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F6E" w:rsidRDefault="001D5DF0" w:rsidP="00AE7F6E">
      <w:pPr>
        <w:pStyle w:val="Heading3"/>
        <w:spacing w:line="360" w:lineRule="auto"/>
        <w:jc w:val="center"/>
        <w:rPr>
          <w:rFonts w:cs="B Titr"/>
          <w:b/>
          <w:bCs/>
          <w:color w:val="auto"/>
          <w:sz w:val="32"/>
          <w:szCs w:val="32"/>
          <w:rtl/>
        </w:rPr>
      </w:pPr>
      <w:r>
        <w:rPr>
          <w:rFonts w:cs="B Titr" w:hint="cs"/>
          <w:b/>
          <w:bCs/>
          <w:color w:val="auto"/>
          <w:sz w:val="32"/>
          <w:szCs w:val="32"/>
          <w:rtl/>
        </w:rPr>
        <w:t>پرسشنامه</w:t>
      </w:r>
      <w:r w:rsidR="00AE7F6E" w:rsidRPr="00AE7F6E">
        <w:rPr>
          <w:rFonts w:cs="B Titr" w:hint="cs"/>
          <w:b/>
          <w:bCs/>
          <w:color w:val="auto"/>
          <w:sz w:val="32"/>
          <w:szCs w:val="32"/>
          <w:rtl/>
        </w:rPr>
        <w:t xml:space="preserve"> </w:t>
      </w:r>
      <w:r w:rsidR="00AE7F6E" w:rsidRPr="00AE7F6E">
        <w:rPr>
          <w:rFonts w:cs="B Titr"/>
          <w:b/>
          <w:bCs/>
          <w:color w:val="auto"/>
          <w:sz w:val="32"/>
          <w:szCs w:val="32"/>
          <w:rtl/>
        </w:rPr>
        <w:t>ن</w:t>
      </w:r>
      <w:r w:rsidR="00AE7F6E" w:rsidRPr="00AE7F6E">
        <w:rPr>
          <w:rFonts w:cs="B Titr" w:hint="cs"/>
          <w:b/>
          <w:bCs/>
          <w:color w:val="auto"/>
          <w:sz w:val="32"/>
          <w:szCs w:val="32"/>
          <w:rtl/>
        </w:rPr>
        <w:t>ی</w:t>
      </w:r>
      <w:r w:rsidR="00AE7F6E" w:rsidRPr="00AE7F6E">
        <w:rPr>
          <w:rFonts w:cs="B Titr" w:hint="eastAsia"/>
          <w:b/>
          <w:bCs/>
          <w:color w:val="auto"/>
          <w:sz w:val="32"/>
          <w:szCs w:val="32"/>
          <w:rtl/>
        </w:rPr>
        <w:t>ازها</w:t>
      </w:r>
      <w:r w:rsidR="00AE7F6E" w:rsidRPr="00AE7F6E">
        <w:rPr>
          <w:rFonts w:cs="B Titr" w:hint="cs"/>
          <w:b/>
          <w:bCs/>
          <w:color w:val="auto"/>
          <w:sz w:val="32"/>
          <w:szCs w:val="32"/>
          <w:rtl/>
        </w:rPr>
        <w:t>ی</w:t>
      </w:r>
      <w:r w:rsidR="00AE7F6E" w:rsidRPr="00AE7F6E">
        <w:rPr>
          <w:rFonts w:cs="B Titr"/>
          <w:b/>
          <w:bCs/>
          <w:color w:val="auto"/>
          <w:sz w:val="32"/>
          <w:szCs w:val="32"/>
          <w:rtl/>
        </w:rPr>
        <w:t xml:space="preserve"> اساس</w:t>
      </w:r>
      <w:r w:rsidR="00AE7F6E" w:rsidRPr="00AE7F6E">
        <w:rPr>
          <w:rFonts w:cs="B Titr" w:hint="cs"/>
          <w:b/>
          <w:bCs/>
          <w:color w:val="auto"/>
          <w:sz w:val="32"/>
          <w:szCs w:val="32"/>
          <w:rtl/>
        </w:rPr>
        <w:t>ی</w:t>
      </w:r>
      <w:r w:rsidR="00AE7F6E" w:rsidRPr="00AE7F6E">
        <w:rPr>
          <w:rFonts w:cs="B Titr"/>
          <w:b/>
          <w:bCs/>
          <w:color w:val="auto"/>
          <w:sz w:val="32"/>
          <w:szCs w:val="32"/>
          <w:rtl/>
        </w:rPr>
        <w:t xml:space="preserve"> روانشناخت</w:t>
      </w:r>
      <w:r w:rsidR="00AE7F6E" w:rsidRPr="00AE7F6E">
        <w:rPr>
          <w:rFonts w:cs="B Titr" w:hint="cs"/>
          <w:b/>
          <w:bCs/>
          <w:color w:val="auto"/>
          <w:sz w:val="32"/>
          <w:szCs w:val="32"/>
          <w:rtl/>
        </w:rPr>
        <w:t>ی</w:t>
      </w:r>
    </w:p>
    <w:p w:rsidR="00AE7F6E" w:rsidRPr="00AE7F6E" w:rsidRDefault="00AE7F6E" w:rsidP="00AE7F6E">
      <w:pPr>
        <w:rPr>
          <w:rtl/>
        </w:rPr>
      </w:pPr>
    </w:p>
    <w:p w:rsidR="00C36311" w:rsidRPr="00AE7F6E" w:rsidRDefault="00AE7F6E" w:rsidP="00AE7F6E">
      <w:pPr>
        <w:spacing w:line="276" w:lineRule="auto"/>
        <w:jc w:val="both"/>
        <w:rPr>
          <w:rFonts w:ascii="Tahoma" w:hAnsi="Tahoma" w:cs="B Nazanin"/>
          <w:sz w:val="28"/>
          <w:szCs w:val="28"/>
          <w:shd w:val="clear" w:color="auto" w:fill="FFFFFF"/>
          <w:rtl/>
        </w:rPr>
      </w:pP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در پژوهش حاضر به منظور سنجش ارضا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ن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ازها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اساس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روان شناخت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از نسخه عموم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که توسط گان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ه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 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(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2003) 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از رو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مق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اس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ها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روان شناخت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در کار اقتباس شده است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استفاده 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گردید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.</w:t>
      </w:r>
    </w:p>
    <w:tbl>
      <w:tblPr>
        <w:tblStyle w:val="GridTable4-Accent3"/>
        <w:bidiVisual/>
        <w:tblW w:w="9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6585"/>
        <w:gridCol w:w="450"/>
        <w:gridCol w:w="450"/>
        <w:gridCol w:w="450"/>
        <w:gridCol w:w="450"/>
        <w:gridCol w:w="531"/>
        <w:gridCol w:w="531"/>
      </w:tblGrid>
      <w:tr w:rsidR="00AE7F6E" w:rsidRPr="00AE7F6E" w:rsidTr="001D5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E7F6E" w:rsidRPr="00AE7F6E" w:rsidRDefault="00AE7F6E" w:rsidP="00AE7F6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ahoma" w:hAnsi="Tahoma" w:cs="B Nazanin"/>
                <w:color w:val="auto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65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E7F6E" w:rsidRPr="00AE7F6E" w:rsidRDefault="00AE7F6E" w:rsidP="00AE7F6E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auto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cs="B Nazanin" w:hint="cs"/>
                <w:color w:val="auto"/>
                <w:sz w:val="36"/>
                <w:szCs w:val="36"/>
                <w:rtl/>
              </w:rPr>
              <w:t>سوالات</w:t>
            </w:r>
          </w:p>
        </w:tc>
        <w:tc>
          <w:tcPr>
            <w:tcW w:w="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E7F6E" w:rsidRPr="00AE7F6E" w:rsidRDefault="00AE7F6E" w:rsidP="00AE7F6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AE7F6E">
              <w:rPr>
                <w:rFonts w:cs="B Nazanin" w:hint="cs"/>
                <w:color w:val="auto"/>
                <w:sz w:val="24"/>
                <w:szCs w:val="24"/>
                <w:rtl/>
              </w:rPr>
              <w:t>هرگز</w:t>
            </w:r>
          </w:p>
        </w:tc>
        <w:tc>
          <w:tcPr>
            <w:tcW w:w="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E7F6E" w:rsidRPr="00AE7F6E" w:rsidRDefault="00AE7F6E" w:rsidP="00AE7F6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AE7F6E">
              <w:rPr>
                <w:rFonts w:cs="B Nazanin" w:hint="cs"/>
                <w:color w:val="auto"/>
                <w:sz w:val="24"/>
                <w:szCs w:val="24"/>
                <w:rtl/>
              </w:rPr>
              <w:t>خیلی بندرت</w:t>
            </w:r>
          </w:p>
        </w:tc>
        <w:tc>
          <w:tcPr>
            <w:tcW w:w="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E7F6E" w:rsidRPr="00AE7F6E" w:rsidRDefault="00AE7F6E" w:rsidP="00AE7F6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AE7F6E">
              <w:rPr>
                <w:rFonts w:cs="B Nazanin" w:hint="cs"/>
                <w:color w:val="auto"/>
                <w:sz w:val="24"/>
                <w:szCs w:val="24"/>
                <w:rtl/>
              </w:rPr>
              <w:t>به ندرت</w:t>
            </w:r>
          </w:p>
        </w:tc>
        <w:tc>
          <w:tcPr>
            <w:tcW w:w="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E7F6E" w:rsidRPr="00AE7F6E" w:rsidRDefault="00AE7F6E" w:rsidP="00AE7F6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AE7F6E">
              <w:rPr>
                <w:rFonts w:cs="B Nazanin" w:hint="cs"/>
                <w:color w:val="auto"/>
                <w:sz w:val="24"/>
                <w:szCs w:val="24"/>
                <w:rtl/>
              </w:rPr>
              <w:t>گاهی اوقات</w:t>
            </w:r>
          </w:p>
        </w:tc>
        <w:tc>
          <w:tcPr>
            <w:tcW w:w="5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E7F6E" w:rsidRPr="00AE7F6E" w:rsidRDefault="00AE7F6E" w:rsidP="00AE7F6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AE7F6E">
              <w:rPr>
                <w:rFonts w:cs="B Nazanin" w:hint="cs"/>
                <w:color w:val="auto"/>
                <w:sz w:val="24"/>
                <w:szCs w:val="24"/>
                <w:rtl/>
              </w:rPr>
              <w:t>اغلب اوقات</w:t>
            </w:r>
          </w:p>
        </w:tc>
        <w:tc>
          <w:tcPr>
            <w:tcW w:w="5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E7F6E" w:rsidRPr="00AE7F6E" w:rsidRDefault="00AE7F6E" w:rsidP="00AE7F6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AE7F6E">
              <w:rPr>
                <w:rFonts w:cs="B Nazanin" w:hint="cs"/>
                <w:color w:val="auto"/>
                <w:sz w:val="24"/>
                <w:szCs w:val="24"/>
                <w:rtl/>
              </w:rPr>
              <w:t>همیشه</w:t>
            </w:r>
          </w:p>
        </w:tc>
      </w:tr>
      <w:tr w:rsidR="00AE7F6E" w:rsidRPr="00AE7F6E" w:rsidTr="001D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1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Zar" w:cs="B Nazanin"/>
                <w:sz w:val="24"/>
                <w:szCs w:val="24"/>
                <w:rtl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احساس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كنم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براي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تصميم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درخصوص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اين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چطور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خواهم زندگي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بگذرانم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آزاد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هستم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2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آدمهايي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آنها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ارتباط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متقابل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دارم،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واقعاً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دوست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دارم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3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اغلب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اوقات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،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خيلي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احساس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توانايي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نمي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كنم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4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در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زندگي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احساس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تحت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اجبار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بودن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ميكنم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5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Zar" w:cs="B Nazanin"/>
                <w:sz w:val="24"/>
                <w:szCs w:val="24"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آدم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هايي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شناسم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من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گويند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آنچه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انجام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 دهم،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خوب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هستم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6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با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آدمهايي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معرض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تماس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قرار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ميگيرم،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كنار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آيم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7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معمولاً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خودم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مشغولم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و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ارتباطات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اجتماعي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زيادي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ندارم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8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عموماً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بيان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افکار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و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نظراتم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احساس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آزادي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كنم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9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Zar" w:cs="B Nazanin"/>
                <w:sz w:val="24"/>
                <w:szCs w:val="24"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آدم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هايي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طور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مرتب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آنها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ارتباط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متقابل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دارم،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دوست خود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دانم</w:t>
            </w:r>
            <w:r w:rsidRPr="00AE7F6E">
              <w:rPr>
                <w:rFonts w:ascii="B Zar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10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اخيراً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توانسته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مهارتهاي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جديد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و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جالبي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ياد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بگيرم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11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Zar" w:cs="B Nazanin"/>
                <w:sz w:val="24"/>
                <w:szCs w:val="24"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در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زندگي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روزمره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اغلب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مجبورم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آنچه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بهم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گفته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شود انجام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دهم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12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افرادي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زندگي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هستند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هواي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من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دارند</w:t>
            </w:r>
            <w:r w:rsidRPr="00AE7F6E">
              <w:rPr>
                <w:rFonts w:ascii="B Zar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13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Zar" w:cs="B Nazanin"/>
                <w:sz w:val="24"/>
                <w:szCs w:val="24"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بيشتر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روزها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احساس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كنم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آنچه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انجام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دهم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دستاوردي برايم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دارد</w:t>
            </w:r>
            <w:r w:rsidRPr="00AE7F6E">
              <w:rPr>
                <w:rFonts w:ascii="B Zar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14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Zar" w:cs="B Nazanin"/>
                <w:sz w:val="24"/>
                <w:szCs w:val="24"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آدمهايي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روزانه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آنها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ارتباط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متقابل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دارم،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ملاحظه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احساسات من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كنند</w:t>
            </w:r>
            <w:r w:rsidRPr="00AE7F6E">
              <w:rPr>
                <w:rFonts w:ascii="B Zar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15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Zar" w:cs="B Nazanin"/>
                <w:sz w:val="24"/>
                <w:szCs w:val="24"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امکان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زيادي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زندگي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بدست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نمي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آورم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تا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نشان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دهم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چه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آدم توانمندي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هستم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16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آدمهاي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زيادي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نيستند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آنها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نزديک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باشم</w:t>
            </w:r>
            <w:r w:rsidRPr="00AE7F6E">
              <w:rPr>
                <w:rFonts w:ascii="B Zar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17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 Zar" w:cs="B Nazanin"/>
                <w:sz w:val="24"/>
                <w:szCs w:val="24"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احساس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كنم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موقعيت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هاي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زندگي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روزانه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عمدتاً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توانم خودم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باشم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18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Zar" w:cs="B Nazanin"/>
                <w:sz w:val="24"/>
                <w:szCs w:val="24"/>
                <w:rtl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به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نظر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نمي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رسد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آدم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هايي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طور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مرتب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آنها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ارتباط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متقابل دارم،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خيلي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دوستم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داشته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باشند</w:t>
            </w:r>
            <w:r w:rsidRPr="00AE7F6E">
              <w:rPr>
                <w:rFonts w:ascii="B Zar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19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اغلب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خيلي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احساس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توانايي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نمي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كنم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  <w:t>20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 Zar" w:cs="B Nazanin"/>
                <w:sz w:val="24"/>
                <w:szCs w:val="24"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در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زندگي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روزانه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امکان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زيادي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برايم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نيست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خودم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تصميم بگيرم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چطور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كارها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انجام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دهم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AE7F6E" w:rsidRPr="00AE7F6E" w:rsidTr="001D5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Tahoma" w:hAnsi="Tahoma" w:cs="B Nazanin" w:hint="cs"/>
                <w:sz w:val="24"/>
                <w:szCs w:val="24"/>
                <w:shd w:val="clear" w:color="auto" w:fill="FFFFFF"/>
                <w:rtl/>
              </w:rPr>
              <w:t>21</w:t>
            </w:r>
          </w:p>
        </w:tc>
        <w:tc>
          <w:tcPr>
            <w:tcW w:w="6585" w:type="dxa"/>
          </w:tcPr>
          <w:p w:rsidR="00AE7F6E" w:rsidRPr="00AE7F6E" w:rsidRDefault="00AE7F6E" w:rsidP="003203A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  <w:r w:rsidRPr="00AE7F6E">
              <w:rPr>
                <w:rFonts w:ascii="B Zar" w:cs="B Nazanin" w:hint="cs"/>
                <w:sz w:val="24"/>
                <w:szCs w:val="24"/>
                <w:rtl/>
              </w:rPr>
              <w:t>به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طور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كلي،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آدم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ها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با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من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رفتار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نسبتاً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دوستانه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اي</w:t>
            </w:r>
            <w:r w:rsidRPr="00AE7F6E">
              <w:rPr>
                <w:rFonts w:ascii="B Zar" w:cs="B Nazanin"/>
                <w:sz w:val="24"/>
                <w:szCs w:val="24"/>
              </w:rPr>
              <w:t xml:space="preserve"> </w:t>
            </w:r>
            <w:r w:rsidRPr="00AE7F6E">
              <w:rPr>
                <w:rFonts w:ascii="B Zar" w:cs="B Nazanin" w:hint="cs"/>
                <w:sz w:val="24"/>
                <w:szCs w:val="24"/>
                <w:rtl/>
              </w:rPr>
              <w:t>دارند</w:t>
            </w:r>
            <w:r w:rsidRPr="00AE7F6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450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531" w:type="dxa"/>
          </w:tcPr>
          <w:p w:rsidR="00AE7F6E" w:rsidRPr="00AE7F6E" w:rsidRDefault="00AE7F6E" w:rsidP="003203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4"/>
                <w:szCs w:val="24"/>
                <w:shd w:val="clear" w:color="auto" w:fill="FFFFFF"/>
                <w:rtl/>
              </w:rPr>
            </w:pPr>
          </w:p>
        </w:tc>
      </w:tr>
    </w:tbl>
    <w:p w:rsidR="00AE7F6E" w:rsidRDefault="00AE7F6E" w:rsidP="00AE7F6E">
      <w:pPr>
        <w:spacing w:line="360" w:lineRule="auto"/>
        <w:jc w:val="both"/>
        <w:rPr>
          <w:rFonts w:ascii="Tahoma" w:hAnsi="Tahoma" w:cs="B Nazanin"/>
          <w:sz w:val="28"/>
          <w:szCs w:val="28"/>
          <w:shd w:val="clear" w:color="auto" w:fill="FFFFFF"/>
          <w:rtl/>
        </w:rPr>
      </w:pPr>
    </w:p>
    <w:p w:rsidR="00AE7F6E" w:rsidRPr="00AE7F6E" w:rsidRDefault="00AE7F6E" w:rsidP="00AE7F6E">
      <w:pPr>
        <w:spacing w:line="360" w:lineRule="auto"/>
        <w:jc w:val="both"/>
        <w:rPr>
          <w:rFonts w:ascii="Tahoma" w:hAnsi="Tahoma" w:cs="B Nazanin"/>
          <w:sz w:val="28"/>
          <w:szCs w:val="28"/>
          <w:shd w:val="clear" w:color="auto" w:fill="FFFFFF"/>
          <w:rtl/>
        </w:rPr>
      </w:pPr>
      <w:bookmarkStart w:id="0" w:name="_GoBack"/>
      <w:r w:rsidRPr="00AE7F6E">
        <w:rPr>
          <w:rFonts w:ascii="Tahoma" w:hAnsi="Tahoma" w:cs="B Nazanin" w:hint="cs"/>
          <w:b/>
          <w:bCs/>
          <w:sz w:val="28"/>
          <w:szCs w:val="28"/>
          <w:shd w:val="clear" w:color="auto" w:fill="FFFFFF"/>
          <w:rtl/>
        </w:rPr>
        <w:t>مولفه ها: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 شامل 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ارضا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سه ن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از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روان شناخت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به نام ها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خودمختاری(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7گو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ه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) 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، 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نیاز به 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شا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ستگ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  (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6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 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گو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ه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)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، 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ارتباط ( 8 گویه) را مورد بررسی قرار می دهد. سوالات 1، 4، 8، 11، 17، 20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برا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سنجش ن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از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خودمختاری می باشد.</w:t>
      </w:r>
    </w:p>
    <w:p w:rsidR="00AE7F6E" w:rsidRPr="00AE7F6E" w:rsidRDefault="00AE7F6E" w:rsidP="00AE7F6E">
      <w:pPr>
        <w:spacing w:line="360" w:lineRule="auto"/>
        <w:jc w:val="both"/>
        <w:rPr>
          <w:rFonts w:ascii="Tahoma" w:hAnsi="Tahoma" w:cs="B Nazanin"/>
          <w:sz w:val="28"/>
          <w:szCs w:val="28"/>
          <w:shd w:val="clear" w:color="auto" w:fill="FFFFFF"/>
          <w:rtl/>
        </w:rPr>
      </w:pP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 </w:t>
      </w:r>
      <w:r w:rsidRPr="00AE7F6E">
        <w:rPr>
          <w:rFonts w:ascii="Tahoma" w:hAnsi="Tahoma" w:cs="B Nazanin" w:hint="cs"/>
          <w:b/>
          <w:bCs/>
          <w:sz w:val="28"/>
          <w:szCs w:val="28"/>
          <w:shd w:val="clear" w:color="auto" w:fill="FFFFFF"/>
          <w:rtl/>
        </w:rPr>
        <w:t>نمره گذاری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 : نمره گذاری سوالات 4، 11 و 20 به صورت معکوس نمره گذاری می شوند. سوالات 3، 5، 10، 13، 15 و 19 برای سنجش نیاز شایستگی که سوالات 3، 15 و 19 به صورت معکوس نمره گذاری شده اند و سوالات 2، 6، 7، 9، 12، 16، 18، 21 برای نیاز ارتباط در نظر گرفته شده اند که سوالات 7، 16 و 18 در آن بصورت معکوس نمره گذاری می شوند. 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هر گو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ه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شامل ط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ف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از مق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اس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ل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کرت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از کاملا مخالفم 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(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1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)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تا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 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کاملا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موافقم 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(7)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م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باشد.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 </w:t>
      </w:r>
    </w:p>
    <w:p w:rsidR="00AE7F6E" w:rsidRPr="00AE7F6E" w:rsidRDefault="00AE7F6E" w:rsidP="00AE7F6E">
      <w:pPr>
        <w:spacing w:line="360" w:lineRule="auto"/>
        <w:jc w:val="both"/>
        <w:rPr>
          <w:rFonts w:ascii="Tahoma" w:hAnsi="Tahoma" w:cs="B Nazanin"/>
          <w:sz w:val="28"/>
          <w:szCs w:val="28"/>
          <w:shd w:val="clear" w:color="auto" w:fill="FFFFFF"/>
          <w:rtl/>
        </w:rPr>
      </w:pP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و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و همکاران 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(2005) 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و دفترچ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ی(1389)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در تحق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ق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خود از 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ن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مق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اس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استفاده کرده و م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زان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پا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آنرا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 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بد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ن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گونه گزارش کرده اند : ضر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ب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پا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آلفا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کرونباخ ن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از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به استقلال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 68/0، شایستگی 75/0 ، ارتباط 85/0 و نمره کل 90/0. همچنین روایی مطلوبی نیز برای آن گزارش کرده اند.</w:t>
      </w:r>
    </w:p>
    <w:p w:rsidR="00AE7F6E" w:rsidRPr="00AE7F6E" w:rsidRDefault="00AE7F6E" w:rsidP="00AE7F6E">
      <w:pPr>
        <w:spacing w:line="360" w:lineRule="auto"/>
        <w:rPr>
          <w:rFonts w:ascii="Tahoma" w:hAnsi="Tahoma" w:cs="B Nazanin"/>
          <w:b/>
          <w:bCs/>
          <w:shd w:val="clear" w:color="auto" w:fill="FFFFFF"/>
          <w:rtl/>
        </w:rPr>
      </w:pPr>
    </w:p>
    <w:p w:rsidR="00AE7F6E" w:rsidRPr="00AE7F6E" w:rsidRDefault="00AE7F6E" w:rsidP="00AE7F6E">
      <w:pPr>
        <w:spacing w:line="360" w:lineRule="auto"/>
        <w:rPr>
          <w:rFonts w:asciiTheme="majorBidi" w:hAnsiTheme="majorBidi" w:cs="B Nazanin"/>
          <w:b/>
          <w:bCs/>
          <w:shd w:val="clear" w:color="auto" w:fill="FFFFFF"/>
          <w:rtl/>
        </w:rPr>
      </w:pPr>
      <w:r w:rsidRPr="00AE7F6E">
        <w:rPr>
          <w:rFonts w:ascii="Tahoma" w:hAnsi="Tahoma" w:cs="B Nazanin" w:hint="cs"/>
          <w:b/>
          <w:bCs/>
          <w:sz w:val="28"/>
          <w:szCs w:val="28"/>
          <w:shd w:val="clear" w:color="auto" w:fill="FFFFFF"/>
          <w:rtl/>
        </w:rPr>
        <w:t>منابع:</w:t>
      </w:r>
    </w:p>
    <w:p w:rsidR="00AE7F6E" w:rsidRPr="00AE7F6E" w:rsidRDefault="00AE7F6E" w:rsidP="00AE7F6E">
      <w:pPr>
        <w:spacing w:line="360" w:lineRule="auto"/>
        <w:jc w:val="both"/>
        <w:rPr>
          <w:rFonts w:ascii="Tahoma" w:hAnsi="Tahoma" w:cs="B Nazanin"/>
          <w:sz w:val="28"/>
          <w:szCs w:val="28"/>
          <w:shd w:val="clear" w:color="auto" w:fill="FFFFFF"/>
          <w:rtl/>
        </w:rPr>
      </w:pP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دفترچ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, عفت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 xml:space="preserve">(1389)، 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ش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 w:hint="eastAsia"/>
          <w:sz w:val="28"/>
          <w:szCs w:val="28"/>
          <w:shd w:val="clear" w:color="auto" w:fill="FFFFFF"/>
          <w:rtl/>
        </w:rPr>
        <w:t>خ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 xml:space="preserve"> الاسلام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. نقش برآورده شدن نيازهاي اساسي روانشناختي در جهت گيري هاي هدف دانش آموزان. روانشناس</w:t>
      </w:r>
      <w:r w:rsidRPr="00AE7F6E">
        <w:rPr>
          <w:rFonts w:ascii="Tahoma" w:hAnsi="Tahoma" w:cs="B Nazanin" w:hint="cs"/>
          <w:sz w:val="28"/>
          <w:szCs w:val="28"/>
          <w:shd w:val="clear" w:color="auto" w:fill="FFFFFF"/>
          <w:rtl/>
        </w:rPr>
        <w:t>ی</w:t>
      </w:r>
      <w:r w:rsidRPr="00AE7F6E">
        <w:rPr>
          <w:rFonts w:ascii="Tahoma" w:hAnsi="Tahoma" w:cs="B Nazanin"/>
          <w:sz w:val="28"/>
          <w:szCs w:val="28"/>
          <w:shd w:val="clear" w:color="auto" w:fill="FFFFFF"/>
          <w:rtl/>
        </w:rPr>
        <w:t>, 17(3), 330-347.</w:t>
      </w:r>
      <w:r w:rsidRPr="00AE7F6E">
        <w:rPr>
          <w:rFonts w:ascii="Tahoma" w:hAnsi="Tahoma" w:cs="B Nazanin"/>
          <w:sz w:val="28"/>
          <w:szCs w:val="28"/>
          <w:shd w:val="clear" w:color="auto" w:fill="FFFFFF"/>
          <w:cs/>
        </w:rPr>
        <w:t>‎</w:t>
      </w:r>
    </w:p>
    <w:p w:rsidR="00AE7F6E" w:rsidRPr="00AE7F6E" w:rsidRDefault="00AE7F6E" w:rsidP="00AE7F6E">
      <w:pPr>
        <w:spacing w:line="360" w:lineRule="auto"/>
        <w:jc w:val="right"/>
        <w:rPr>
          <w:rFonts w:asciiTheme="majorBidi" w:hAnsiTheme="majorBidi" w:cs="B Nazanin"/>
          <w:sz w:val="28"/>
          <w:szCs w:val="28"/>
          <w:shd w:val="clear" w:color="auto" w:fill="FFFFFF"/>
        </w:rPr>
      </w:pPr>
      <w:proofErr w:type="gramStart"/>
      <w:r w:rsidRPr="00AE7F6E">
        <w:rPr>
          <w:rFonts w:asciiTheme="majorBidi" w:hAnsiTheme="majorBidi" w:cs="B Nazanin"/>
          <w:sz w:val="28"/>
          <w:szCs w:val="28"/>
          <w:shd w:val="clear" w:color="auto" w:fill="FFFFFF"/>
        </w:rPr>
        <w:t>attachment</w:t>
      </w:r>
      <w:proofErr w:type="gramEnd"/>
      <w:r w:rsidRPr="00AE7F6E">
        <w:rPr>
          <w:rFonts w:asciiTheme="majorBidi" w:hAnsiTheme="majorBidi" w:cs="B Nazanin"/>
          <w:sz w:val="28"/>
          <w:szCs w:val="28"/>
          <w:shd w:val="clear" w:color="auto" w:fill="FFFFFF"/>
        </w:rPr>
        <w:t>, shame, depression, and loneliness: The mediation role of basic</w:t>
      </w:r>
    </w:p>
    <w:p w:rsidR="00AE7F6E" w:rsidRPr="00AE7F6E" w:rsidRDefault="00AE7F6E" w:rsidP="00AE7F6E">
      <w:pPr>
        <w:spacing w:line="360" w:lineRule="auto"/>
        <w:jc w:val="right"/>
        <w:rPr>
          <w:rFonts w:asciiTheme="majorBidi" w:hAnsiTheme="majorBidi" w:cs="B Nazanin"/>
          <w:sz w:val="28"/>
          <w:szCs w:val="28"/>
          <w:shd w:val="clear" w:color="auto" w:fill="FFFFFF"/>
        </w:rPr>
      </w:pPr>
      <w:r w:rsidRPr="00AE7F6E">
        <w:rPr>
          <w:rFonts w:ascii="Tahoma" w:hAnsi="Tahoma" w:cs="B Nazanin" w:hint="cs"/>
          <w:sz w:val="40"/>
          <w:szCs w:val="40"/>
          <w:shd w:val="clear" w:color="auto" w:fill="FFFFFF"/>
          <w:rtl/>
        </w:rPr>
        <w:t xml:space="preserve"> </w:t>
      </w:r>
      <w:r w:rsidRPr="00AE7F6E">
        <w:rPr>
          <w:rFonts w:asciiTheme="majorBidi" w:hAnsiTheme="majorBidi" w:cs="B Nazanin"/>
          <w:sz w:val="28"/>
          <w:szCs w:val="28"/>
          <w:shd w:val="clear" w:color="auto" w:fill="FFFFFF"/>
        </w:rPr>
        <w:t xml:space="preserve">Wei, M., Ph., Shaffer, A. S., Young, A. S. K., &amp; </w:t>
      </w:r>
      <w:proofErr w:type="spellStart"/>
      <w:r w:rsidRPr="00AE7F6E">
        <w:rPr>
          <w:rFonts w:asciiTheme="majorBidi" w:hAnsiTheme="majorBidi" w:cs="B Nazanin"/>
          <w:sz w:val="28"/>
          <w:szCs w:val="28"/>
          <w:shd w:val="clear" w:color="auto" w:fill="FFFFFF"/>
        </w:rPr>
        <w:t>Zakalik</w:t>
      </w:r>
      <w:proofErr w:type="spellEnd"/>
      <w:r w:rsidRPr="00AE7F6E">
        <w:rPr>
          <w:rFonts w:asciiTheme="majorBidi" w:hAnsiTheme="majorBidi" w:cs="B Nazanin"/>
          <w:sz w:val="28"/>
          <w:szCs w:val="28"/>
          <w:shd w:val="clear" w:color="auto" w:fill="FFFFFF"/>
        </w:rPr>
        <w:t>, R. A. (2005). Adult</w:t>
      </w:r>
    </w:p>
    <w:p w:rsidR="00AE7F6E" w:rsidRPr="00AE7F6E" w:rsidRDefault="00AE7F6E" w:rsidP="00AE7F6E">
      <w:pPr>
        <w:spacing w:line="360" w:lineRule="auto"/>
        <w:jc w:val="right"/>
        <w:rPr>
          <w:rFonts w:asciiTheme="majorBidi" w:hAnsiTheme="majorBidi" w:cs="B Nazanin"/>
          <w:sz w:val="28"/>
          <w:szCs w:val="28"/>
          <w:shd w:val="clear" w:color="auto" w:fill="FFFFFF"/>
        </w:rPr>
      </w:pPr>
      <w:proofErr w:type="gramStart"/>
      <w:r w:rsidRPr="00AE7F6E">
        <w:rPr>
          <w:rFonts w:asciiTheme="majorBidi" w:hAnsiTheme="majorBidi" w:cs="B Nazanin"/>
          <w:sz w:val="28"/>
          <w:szCs w:val="28"/>
          <w:shd w:val="clear" w:color="auto" w:fill="FFFFFF"/>
        </w:rPr>
        <w:t>psychological</w:t>
      </w:r>
      <w:proofErr w:type="gramEnd"/>
      <w:r w:rsidRPr="00AE7F6E">
        <w:rPr>
          <w:rFonts w:asciiTheme="majorBidi" w:hAnsiTheme="majorBidi" w:cs="B Nazanin"/>
          <w:sz w:val="28"/>
          <w:szCs w:val="28"/>
          <w:shd w:val="clear" w:color="auto" w:fill="FFFFFF"/>
        </w:rPr>
        <w:t xml:space="preserve"> needs satisfaction. Journal of Counseling Psychology, 52,</w:t>
      </w:r>
      <w:bookmarkEnd w:id="0"/>
    </w:p>
    <w:sectPr w:rsidR="00AE7F6E" w:rsidRPr="00AE7F6E" w:rsidSect="007C0E07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105" w:rsidRDefault="00D13105" w:rsidP="00195091">
      <w:pPr>
        <w:spacing w:after="0" w:line="240" w:lineRule="auto"/>
      </w:pPr>
      <w:r>
        <w:separator/>
      </w:r>
    </w:p>
  </w:endnote>
  <w:endnote w:type="continuationSeparator" w:id="0">
    <w:p w:rsidR="00D13105" w:rsidRDefault="00D13105" w:rsidP="00195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105" w:rsidRDefault="00D13105" w:rsidP="00195091">
      <w:pPr>
        <w:spacing w:after="0" w:line="240" w:lineRule="auto"/>
      </w:pPr>
      <w:r>
        <w:separator/>
      </w:r>
    </w:p>
  </w:footnote>
  <w:footnote w:type="continuationSeparator" w:id="0">
    <w:p w:rsidR="00D13105" w:rsidRDefault="00D13105" w:rsidP="001950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12"/>
    <w:rsid w:val="00195091"/>
    <w:rsid w:val="001D5DF0"/>
    <w:rsid w:val="0051737F"/>
    <w:rsid w:val="007C0E07"/>
    <w:rsid w:val="00AE7F6E"/>
    <w:rsid w:val="00C36311"/>
    <w:rsid w:val="00D13105"/>
    <w:rsid w:val="00D7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FBE1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F6E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E7F6E"/>
    <w:pPr>
      <w:keepNext/>
      <w:keepLines/>
      <w:bidi w:val="0"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F6E"/>
    <w:pPr>
      <w:keepNext/>
      <w:keepLines/>
      <w:bidi w:val="0"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F6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F6E"/>
    <w:pPr>
      <w:keepNext/>
      <w:keepLines/>
      <w:bidi w:val="0"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F6E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F6E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F6E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F6E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F6E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AE7F6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table" w:styleId="TableGrid">
    <w:name w:val="Table Grid"/>
    <w:basedOn w:val="TableNormal"/>
    <w:uiPriority w:val="39"/>
    <w:rsid w:val="00AE7F6E"/>
    <w:pPr>
      <w:bidi/>
      <w:spacing w:after="0" w:line="240" w:lineRule="auto"/>
      <w:ind w:left="432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AE7F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E7F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F6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F6E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F6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F6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F6E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F6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F6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7F6E"/>
    <w:pPr>
      <w:bidi w:val="0"/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AE7F6E"/>
    <w:pPr>
      <w:bidi w:val="0"/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F6E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F6E"/>
    <w:pPr>
      <w:numPr>
        <w:ilvl w:val="1"/>
      </w:numPr>
      <w:bidi w:val="0"/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E7F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E7F6E"/>
    <w:rPr>
      <w:b/>
      <w:bCs/>
    </w:rPr>
  </w:style>
  <w:style w:type="character" w:styleId="Emphasis">
    <w:name w:val="Emphasis"/>
    <w:basedOn w:val="DefaultParagraphFont"/>
    <w:uiPriority w:val="20"/>
    <w:qFormat/>
    <w:rsid w:val="00AE7F6E"/>
    <w:rPr>
      <w:i/>
      <w:iCs/>
    </w:rPr>
  </w:style>
  <w:style w:type="paragraph" w:styleId="NoSpacing">
    <w:name w:val="No Spacing"/>
    <w:uiPriority w:val="1"/>
    <w:qFormat/>
    <w:rsid w:val="00AE7F6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E7F6E"/>
    <w:pPr>
      <w:bidi w:val="0"/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F6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F6E"/>
    <w:pPr>
      <w:pBdr>
        <w:left w:val="single" w:sz="18" w:space="12" w:color="5B9BD5" w:themeColor="accent1"/>
      </w:pBdr>
      <w:bidi w:val="0"/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F6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E7F6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E7F6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E7F6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E7F6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E7F6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7F6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95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091"/>
  </w:style>
  <w:style w:type="paragraph" w:styleId="Footer">
    <w:name w:val="footer"/>
    <w:basedOn w:val="Normal"/>
    <w:link w:val="FooterChar"/>
    <w:uiPriority w:val="99"/>
    <w:unhideWhenUsed/>
    <w:rsid w:val="00195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2021-08-17T18:05:00Z</dcterms:created>
  <dcterms:modified xsi:type="dcterms:W3CDTF">2021-08-18T14:21:00Z</dcterms:modified>
</cp:coreProperties>
</file>