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1583" w14:textId="16346BE5" w:rsidR="00982954" w:rsidRDefault="00982954" w:rsidP="00982954">
      <w:pPr>
        <w:jc w:val="center"/>
        <w:rPr>
          <w:rFonts w:cs="B Titr"/>
          <w:sz w:val="32"/>
          <w:szCs w:val="32"/>
          <w:rtl/>
          <w:lang w:bidi="fa-IR"/>
        </w:rPr>
      </w:pPr>
      <w:r w:rsidRPr="00982954">
        <w:rPr>
          <w:rFonts w:cs="B Titr" w:hint="cs"/>
          <w:b/>
          <w:bCs/>
          <w:sz w:val="32"/>
          <w:szCs w:val="32"/>
          <w:rtl/>
          <w:lang w:bidi="fa-IR"/>
        </w:rPr>
        <w:t>پرسشنامه موفقیت شغلی</w:t>
      </w:r>
      <w:r w:rsidRPr="00982954">
        <w:rPr>
          <w:rFonts w:cs="B Titr" w:hint="cs"/>
          <w:sz w:val="32"/>
          <w:szCs w:val="32"/>
          <w:rtl/>
          <w:lang w:bidi="fa-IR"/>
        </w:rPr>
        <w:t xml:space="preserve"> </w:t>
      </w:r>
      <w:r w:rsidR="0048542A">
        <w:rPr>
          <w:rFonts w:cs="B Titr" w:hint="cs"/>
          <w:sz w:val="32"/>
          <w:szCs w:val="32"/>
          <w:rtl/>
          <w:lang w:bidi="fa-IR"/>
        </w:rPr>
        <w:t xml:space="preserve">- </w:t>
      </w:r>
      <w:r w:rsidRPr="00982954">
        <w:rPr>
          <w:rFonts w:cs="B Titr" w:hint="cs"/>
          <w:sz w:val="32"/>
          <w:szCs w:val="32"/>
          <w:rtl/>
          <w:lang w:bidi="fa-IR"/>
        </w:rPr>
        <w:t>نبی (2001)</w:t>
      </w:r>
    </w:p>
    <w:p w14:paraId="066A3719" w14:textId="77777777" w:rsidR="00982954" w:rsidRPr="00982954" w:rsidRDefault="00982954" w:rsidP="00982954">
      <w:pPr>
        <w:jc w:val="center"/>
        <w:rPr>
          <w:rFonts w:cs="B Titr"/>
          <w:sz w:val="18"/>
          <w:szCs w:val="18"/>
          <w:rtl/>
        </w:rPr>
      </w:pPr>
    </w:p>
    <w:p w14:paraId="0475802B" w14:textId="77777777" w:rsidR="00982954" w:rsidRPr="00982954" w:rsidRDefault="00982954" w:rsidP="00982954">
      <w:pPr>
        <w:bidi/>
        <w:spacing w:after="0" w:line="336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982954">
        <w:rPr>
          <w:rFonts w:cs="B Nazanin" w:hint="cs"/>
          <w:b/>
          <w:bCs/>
          <w:sz w:val="28"/>
          <w:szCs w:val="28"/>
          <w:rtl/>
          <w:lang w:bidi="fa-IR"/>
        </w:rPr>
        <w:t>پرسشنامه موفقیت شغلی</w:t>
      </w:r>
      <w:r w:rsidRPr="00982954">
        <w:rPr>
          <w:rFonts w:cs="B Nazanin" w:hint="cs"/>
          <w:sz w:val="28"/>
          <w:szCs w:val="28"/>
          <w:rtl/>
          <w:lang w:bidi="fa-IR"/>
        </w:rPr>
        <w:t xml:space="preserve"> توسط نبی (2001) طراحی شده است. این پرسشنامه شامل دو بعد موفقیت شغلی درون زاد و برون زاد است. منظور از موفقیت شغلی درون زاد در این پرسشنامه درک موفقیت در نقش های کاری و رابطه موفق با همکاران و منظور از موفقیت شغلی برون زاد، درک موفقیت خود بر مبنای پیشرفت های مالی و ترفیعات در سازمان است. این پرسشنامه شامل 12 گویه می باشد. 7 سوال اول مربوط به موفقیت شغلی درونزا و 5 سوال دوم مربوط به موفقیت شغلی برونزا می باشد. </w:t>
      </w:r>
    </w:p>
    <w:p w14:paraId="7032455F" w14:textId="7813C65F" w:rsidR="00FC056C" w:rsidRPr="00982954" w:rsidRDefault="00FC056C" w:rsidP="00982954">
      <w:pPr>
        <w:rPr>
          <w:rFonts w:cs="B Nazanin"/>
          <w:sz w:val="28"/>
          <w:szCs w:val="28"/>
          <w:rtl/>
        </w:rPr>
      </w:pPr>
    </w:p>
    <w:tbl>
      <w:tblPr>
        <w:tblStyle w:val="GridTable4-Accent3"/>
        <w:tblpPr w:leftFromText="180" w:rightFromText="180" w:vertAnchor="text" w:horzAnchor="margin" w:tblpXSpec="center" w:tblpY="9"/>
        <w:bidiVisual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20" w:firstRow="1" w:lastRow="0" w:firstColumn="0" w:lastColumn="1" w:noHBand="0" w:noVBand="1"/>
      </w:tblPr>
      <w:tblGrid>
        <w:gridCol w:w="567"/>
        <w:gridCol w:w="6896"/>
        <w:gridCol w:w="540"/>
        <w:gridCol w:w="540"/>
        <w:gridCol w:w="484"/>
        <w:gridCol w:w="506"/>
        <w:gridCol w:w="532"/>
      </w:tblGrid>
      <w:tr w:rsidR="00982954" w:rsidRPr="00982954" w14:paraId="4800D5DD" w14:textId="77777777" w:rsidTr="003F03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0"/>
        </w:trPr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6B23B1BB" w14:textId="77777777" w:rsidR="00982954" w:rsidRPr="00982954" w:rsidRDefault="00982954" w:rsidP="00982954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hAnsi="Times New Roman" w:cs="B Nazanin"/>
                <w:color w:val="auto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color w:val="auto"/>
                <w:sz w:val="28"/>
                <w:szCs w:val="28"/>
                <w:rtl/>
              </w:rPr>
              <w:t>ردیف</w:t>
            </w:r>
          </w:p>
        </w:tc>
        <w:tc>
          <w:tcPr>
            <w:tcW w:w="68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665156" w14:textId="088671B8" w:rsidR="00982954" w:rsidRPr="00982954" w:rsidRDefault="00982954" w:rsidP="00982954">
            <w:pPr>
              <w:bidi/>
              <w:spacing w:after="0" w:line="240" w:lineRule="auto"/>
              <w:jc w:val="center"/>
              <w:rPr>
                <w:rFonts w:cs="B Nazanin"/>
                <w:color w:val="auto"/>
                <w:sz w:val="28"/>
                <w:szCs w:val="28"/>
              </w:rPr>
            </w:pPr>
            <w:r w:rsidRPr="00982954">
              <w:rPr>
                <w:rFonts w:cs="B Nazanin" w:hint="cs"/>
                <w:color w:val="auto"/>
                <w:sz w:val="32"/>
                <w:szCs w:val="32"/>
                <w:rtl/>
              </w:rPr>
              <w:t>سوالات</w:t>
            </w:r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174B3A91" w14:textId="77777777" w:rsidR="00982954" w:rsidRPr="00982954" w:rsidRDefault="00982954" w:rsidP="00982954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hAnsi="Times New Roman" w:cs="B Nazanin"/>
                <w:color w:val="auto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color w:val="auto"/>
                <w:sz w:val="28"/>
                <w:szCs w:val="28"/>
                <w:rtl/>
              </w:rPr>
              <w:t>بسیار کم</w:t>
            </w:r>
          </w:p>
        </w:tc>
        <w:tc>
          <w:tcPr>
            <w:tcW w:w="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3C129CDA" w14:textId="77777777" w:rsidR="00982954" w:rsidRPr="00982954" w:rsidRDefault="00982954" w:rsidP="00982954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hAnsi="Times New Roman" w:cs="B Nazanin"/>
                <w:color w:val="auto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color w:val="auto"/>
                <w:sz w:val="28"/>
                <w:szCs w:val="28"/>
                <w:rtl/>
              </w:rPr>
              <w:t>کم</w:t>
            </w:r>
          </w:p>
        </w:tc>
        <w:tc>
          <w:tcPr>
            <w:tcW w:w="4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3118184F" w14:textId="77777777" w:rsidR="00982954" w:rsidRPr="00982954" w:rsidRDefault="00982954" w:rsidP="00982954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hAnsi="Times New Roman" w:cs="B Nazanin"/>
                <w:color w:val="auto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color w:val="auto"/>
                <w:sz w:val="28"/>
                <w:szCs w:val="28"/>
                <w:rtl/>
              </w:rPr>
              <w:t>تا حدی</w:t>
            </w:r>
          </w:p>
        </w:tc>
        <w:tc>
          <w:tcPr>
            <w:tcW w:w="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0469629F" w14:textId="77777777" w:rsidR="00982954" w:rsidRPr="00982954" w:rsidRDefault="00982954" w:rsidP="00982954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hAnsi="Times New Roman" w:cs="B Nazanin"/>
                <w:color w:val="auto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color w:val="auto"/>
                <w:sz w:val="28"/>
                <w:szCs w:val="28"/>
                <w:rtl/>
              </w:rPr>
              <w:t>زیاد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btLr"/>
            <w:vAlign w:val="center"/>
          </w:tcPr>
          <w:p w14:paraId="59F93205" w14:textId="77777777" w:rsidR="00982954" w:rsidRPr="00982954" w:rsidRDefault="00982954" w:rsidP="00982954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hAnsi="Times New Roman" w:cs="B Nazanin"/>
                <w:color w:val="auto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color w:val="auto"/>
                <w:sz w:val="28"/>
                <w:szCs w:val="28"/>
                <w:rtl/>
              </w:rPr>
              <w:t>بسیار زیاد</w:t>
            </w:r>
          </w:p>
        </w:tc>
      </w:tr>
      <w:tr w:rsidR="00982954" w:rsidRPr="00982954" w14:paraId="5931B1F4" w14:textId="77777777" w:rsidTr="003F0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14:paraId="63195646" w14:textId="77777777" w:rsidR="00982954" w:rsidRPr="00982954" w:rsidRDefault="00982954" w:rsidP="008D6323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6896" w:type="dxa"/>
          </w:tcPr>
          <w:p w14:paraId="5E0FB736" w14:textId="77777777" w:rsidR="00982954" w:rsidRPr="00982954" w:rsidRDefault="00982954" w:rsidP="008D6323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>تا چه اندازه از شغل خودتان راضی هستید.</w:t>
            </w:r>
          </w:p>
        </w:tc>
        <w:tc>
          <w:tcPr>
            <w:tcW w:w="540" w:type="dxa"/>
          </w:tcPr>
          <w:p w14:paraId="1BF46F28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0B591186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</w:tcPr>
          <w:p w14:paraId="7301F9CC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2DD90930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dxa"/>
          </w:tcPr>
          <w:p w14:paraId="7A42367F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982954" w:rsidRPr="00982954" w14:paraId="1E410564" w14:textId="77777777" w:rsidTr="003F03FA">
        <w:tc>
          <w:tcPr>
            <w:tcW w:w="567" w:type="dxa"/>
          </w:tcPr>
          <w:p w14:paraId="6284B561" w14:textId="77777777" w:rsidR="00982954" w:rsidRPr="00982954" w:rsidRDefault="00982954" w:rsidP="008D6323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6896" w:type="dxa"/>
          </w:tcPr>
          <w:p w14:paraId="182F3EFB" w14:textId="77777777" w:rsidR="00982954" w:rsidRPr="00982954" w:rsidRDefault="00982954" w:rsidP="008D6323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>بطور کامل مورد حمایت مدیریت سازمان در کارم هستم.</w:t>
            </w:r>
          </w:p>
        </w:tc>
        <w:tc>
          <w:tcPr>
            <w:tcW w:w="540" w:type="dxa"/>
          </w:tcPr>
          <w:p w14:paraId="678FD682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14252354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</w:tcPr>
          <w:p w14:paraId="6FC908C8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0E62D480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dxa"/>
          </w:tcPr>
          <w:p w14:paraId="007EDF16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982954" w:rsidRPr="00982954" w14:paraId="119FAA44" w14:textId="77777777" w:rsidTr="003F0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14:paraId="3F78A239" w14:textId="77777777" w:rsidR="00982954" w:rsidRPr="00982954" w:rsidRDefault="00982954" w:rsidP="008D6323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6896" w:type="dxa"/>
          </w:tcPr>
          <w:p w14:paraId="11F44255" w14:textId="77777777" w:rsidR="00982954" w:rsidRPr="00982954" w:rsidRDefault="00982954" w:rsidP="008D6323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 xml:space="preserve">در موقعیت های مختلف، کاری را که واقعا دوست دارم، انجام می دهم، </w:t>
            </w:r>
          </w:p>
        </w:tc>
        <w:tc>
          <w:tcPr>
            <w:tcW w:w="540" w:type="dxa"/>
          </w:tcPr>
          <w:p w14:paraId="62A17BF6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681D7856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</w:tcPr>
          <w:p w14:paraId="4D9E71A1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527A0707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dxa"/>
          </w:tcPr>
          <w:p w14:paraId="2E6C73B5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982954" w:rsidRPr="00982954" w14:paraId="0D28A0B4" w14:textId="77777777" w:rsidTr="003F03FA">
        <w:tc>
          <w:tcPr>
            <w:tcW w:w="567" w:type="dxa"/>
          </w:tcPr>
          <w:p w14:paraId="3553BF6E" w14:textId="77777777" w:rsidR="00982954" w:rsidRPr="00982954" w:rsidRDefault="00982954" w:rsidP="008D6323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6896" w:type="dxa"/>
          </w:tcPr>
          <w:p w14:paraId="68E3B8CC" w14:textId="77777777" w:rsidR="00982954" w:rsidRPr="00982954" w:rsidRDefault="00982954" w:rsidP="008D6323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 xml:space="preserve">همکارانم من را دوست دارند. </w:t>
            </w:r>
          </w:p>
        </w:tc>
        <w:tc>
          <w:tcPr>
            <w:tcW w:w="540" w:type="dxa"/>
          </w:tcPr>
          <w:p w14:paraId="03356226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3202FED5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</w:tcPr>
          <w:p w14:paraId="37F6FF9B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19B8C011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dxa"/>
          </w:tcPr>
          <w:p w14:paraId="5FAD0F16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982954" w:rsidRPr="00982954" w14:paraId="60ADDB27" w14:textId="77777777" w:rsidTr="003F0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14:paraId="6AA9C778" w14:textId="77777777" w:rsidR="00982954" w:rsidRPr="00982954" w:rsidRDefault="00982954" w:rsidP="008D6323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896" w:type="dxa"/>
          </w:tcPr>
          <w:p w14:paraId="0E563BA3" w14:textId="77777777" w:rsidR="00982954" w:rsidRPr="00982954" w:rsidRDefault="00982954" w:rsidP="008D6323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 xml:space="preserve">ارزیابی عملکرد خوبی دارم. </w:t>
            </w:r>
          </w:p>
        </w:tc>
        <w:tc>
          <w:tcPr>
            <w:tcW w:w="540" w:type="dxa"/>
          </w:tcPr>
          <w:p w14:paraId="1D3A850E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690F1D56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</w:tcPr>
          <w:p w14:paraId="03E54F60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0F22D545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dxa"/>
          </w:tcPr>
          <w:p w14:paraId="465C5ECE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982954" w:rsidRPr="00982954" w14:paraId="535C96BA" w14:textId="77777777" w:rsidTr="003F03FA">
        <w:tc>
          <w:tcPr>
            <w:tcW w:w="567" w:type="dxa"/>
          </w:tcPr>
          <w:p w14:paraId="08BD4A9A" w14:textId="77777777" w:rsidR="00982954" w:rsidRPr="00982954" w:rsidRDefault="00982954" w:rsidP="008D6323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6896" w:type="dxa"/>
          </w:tcPr>
          <w:p w14:paraId="60E3AAD8" w14:textId="77777777" w:rsidR="00982954" w:rsidRPr="00982954" w:rsidRDefault="00982954" w:rsidP="008D6323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>وقتی که مشکلات دارم، می توانم از سایر همکاران دیکر کمک بگیرم.</w:t>
            </w:r>
          </w:p>
        </w:tc>
        <w:tc>
          <w:tcPr>
            <w:tcW w:w="540" w:type="dxa"/>
          </w:tcPr>
          <w:p w14:paraId="191E0374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2F772A98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</w:tcPr>
          <w:p w14:paraId="09A9DE91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54CC0FE1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dxa"/>
          </w:tcPr>
          <w:p w14:paraId="338A1536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982954" w:rsidRPr="00982954" w14:paraId="7931C27B" w14:textId="77777777" w:rsidTr="003F0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14:paraId="220F3CCE" w14:textId="77777777" w:rsidR="00982954" w:rsidRPr="00982954" w:rsidRDefault="00982954" w:rsidP="008D6323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6896" w:type="dxa"/>
          </w:tcPr>
          <w:p w14:paraId="3D9C7F81" w14:textId="77777777" w:rsidR="00982954" w:rsidRPr="00982954" w:rsidRDefault="00982954" w:rsidP="008D6323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>به سرپرستان اعتماد دارم.</w:t>
            </w:r>
          </w:p>
        </w:tc>
        <w:tc>
          <w:tcPr>
            <w:tcW w:w="540" w:type="dxa"/>
          </w:tcPr>
          <w:p w14:paraId="37D45B72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68C4E73F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</w:tcPr>
          <w:p w14:paraId="64E85CFC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41442E7A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dxa"/>
          </w:tcPr>
          <w:p w14:paraId="6FB7CC9E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982954" w:rsidRPr="00982954" w14:paraId="590C6FEF" w14:textId="77777777" w:rsidTr="003F03FA">
        <w:tc>
          <w:tcPr>
            <w:tcW w:w="567" w:type="dxa"/>
          </w:tcPr>
          <w:p w14:paraId="04FED6E8" w14:textId="77777777" w:rsidR="00982954" w:rsidRPr="00982954" w:rsidRDefault="00982954" w:rsidP="008D6323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896" w:type="dxa"/>
          </w:tcPr>
          <w:p w14:paraId="3F873D40" w14:textId="77777777" w:rsidR="00982954" w:rsidRPr="00982954" w:rsidRDefault="00982954" w:rsidP="008D6323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 xml:space="preserve">آن چیزی که فکر می کنم برای کارم ارزشمند است را به دست می آورم. </w:t>
            </w:r>
          </w:p>
        </w:tc>
        <w:tc>
          <w:tcPr>
            <w:tcW w:w="540" w:type="dxa"/>
          </w:tcPr>
          <w:p w14:paraId="42459837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02ED5944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</w:tcPr>
          <w:p w14:paraId="66862CAA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446C60FC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dxa"/>
          </w:tcPr>
          <w:p w14:paraId="0CD16B42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982954" w:rsidRPr="00982954" w14:paraId="53DB74DB" w14:textId="77777777" w:rsidTr="003F0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14:paraId="4D2EFD10" w14:textId="77777777" w:rsidR="00982954" w:rsidRPr="00982954" w:rsidRDefault="00982954" w:rsidP="008D6323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6896" w:type="dxa"/>
          </w:tcPr>
          <w:p w14:paraId="1EAF3577" w14:textId="77777777" w:rsidR="00982954" w:rsidRPr="00982954" w:rsidRDefault="00982954" w:rsidP="008D6323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>به اندازه کافی مسئولیت شغلی دارم</w:t>
            </w:r>
          </w:p>
        </w:tc>
        <w:tc>
          <w:tcPr>
            <w:tcW w:w="540" w:type="dxa"/>
          </w:tcPr>
          <w:p w14:paraId="42A2EA3A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7F007E4B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</w:tcPr>
          <w:p w14:paraId="50FA1189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247F8C36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dxa"/>
          </w:tcPr>
          <w:p w14:paraId="4C32CC7B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982954" w:rsidRPr="00982954" w14:paraId="3387BCC6" w14:textId="77777777" w:rsidTr="003F03FA">
        <w:tc>
          <w:tcPr>
            <w:tcW w:w="567" w:type="dxa"/>
          </w:tcPr>
          <w:p w14:paraId="251EDE29" w14:textId="77777777" w:rsidR="00982954" w:rsidRPr="00982954" w:rsidRDefault="00982954" w:rsidP="008D6323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896" w:type="dxa"/>
          </w:tcPr>
          <w:p w14:paraId="2C3D9440" w14:textId="77777777" w:rsidR="00982954" w:rsidRPr="00982954" w:rsidRDefault="00982954" w:rsidP="008D6323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>در مقایسه با سایر همکاران دیگر درآمد منصفانه دارم.</w:t>
            </w:r>
          </w:p>
        </w:tc>
        <w:tc>
          <w:tcPr>
            <w:tcW w:w="540" w:type="dxa"/>
          </w:tcPr>
          <w:p w14:paraId="516D2E6B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649AB089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</w:tcPr>
          <w:p w14:paraId="1D7366AA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6F365B00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dxa"/>
          </w:tcPr>
          <w:p w14:paraId="134E07A3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982954" w:rsidRPr="00982954" w14:paraId="69E7038D" w14:textId="77777777" w:rsidTr="003F0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7" w:type="dxa"/>
          </w:tcPr>
          <w:p w14:paraId="7961D97C" w14:textId="77777777" w:rsidR="00982954" w:rsidRPr="00982954" w:rsidRDefault="00982954" w:rsidP="008D6323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6896" w:type="dxa"/>
          </w:tcPr>
          <w:p w14:paraId="39E156EB" w14:textId="77777777" w:rsidR="00982954" w:rsidRPr="00982954" w:rsidRDefault="00982954" w:rsidP="008D6323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 xml:space="preserve">فرصت های ترفیع شغلی زیادی وجود دارم. </w:t>
            </w:r>
          </w:p>
        </w:tc>
        <w:tc>
          <w:tcPr>
            <w:tcW w:w="540" w:type="dxa"/>
          </w:tcPr>
          <w:p w14:paraId="14D04C5E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160E6135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</w:tcPr>
          <w:p w14:paraId="40B3E46D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504F0FF3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dxa"/>
          </w:tcPr>
          <w:p w14:paraId="0423BBC4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982954" w:rsidRPr="00982954" w14:paraId="00F1CB0B" w14:textId="77777777" w:rsidTr="003F03FA">
        <w:tc>
          <w:tcPr>
            <w:tcW w:w="567" w:type="dxa"/>
          </w:tcPr>
          <w:p w14:paraId="5E801EA6" w14:textId="77777777" w:rsidR="00982954" w:rsidRPr="00982954" w:rsidRDefault="00982954" w:rsidP="008D6323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982954">
              <w:rPr>
                <w:rFonts w:ascii="Times New Roman" w:hAnsi="Times New Roman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896" w:type="dxa"/>
          </w:tcPr>
          <w:p w14:paraId="7424ABC1" w14:textId="77777777" w:rsidR="00982954" w:rsidRPr="00982954" w:rsidRDefault="00982954" w:rsidP="008D6323">
            <w:pPr>
              <w:bidi/>
              <w:spacing w:after="0" w:line="24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 xml:space="preserve">از ترفیعات شغلی که تاکنون دریافت کردم، خوشحال هستم. </w:t>
            </w:r>
          </w:p>
        </w:tc>
        <w:tc>
          <w:tcPr>
            <w:tcW w:w="540" w:type="dxa"/>
          </w:tcPr>
          <w:p w14:paraId="3DDE0911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40" w:type="dxa"/>
          </w:tcPr>
          <w:p w14:paraId="0A0EB80E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484" w:type="dxa"/>
          </w:tcPr>
          <w:p w14:paraId="71B7B39F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506" w:type="dxa"/>
          </w:tcPr>
          <w:p w14:paraId="2F72BFFE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dxa"/>
          </w:tcPr>
          <w:p w14:paraId="603C3608" w14:textId="77777777" w:rsidR="00982954" w:rsidRPr="00982954" w:rsidRDefault="00982954" w:rsidP="008D6323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3AE07381" w14:textId="57071B51" w:rsidR="00982954" w:rsidRPr="00982954" w:rsidRDefault="00982954">
      <w:pPr>
        <w:rPr>
          <w:rFonts w:cs="B Nazanin"/>
          <w:sz w:val="28"/>
          <w:szCs w:val="28"/>
          <w:rtl/>
        </w:rPr>
      </w:pPr>
    </w:p>
    <w:p w14:paraId="46AFE6B7" w14:textId="0F8D39C8" w:rsidR="00982954" w:rsidRPr="00982954" w:rsidRDefault="00982954">
      <w:pPr>
        <w:rPr>
          <w:rFonts w:cs="B Nazanin"/>
          <w:sz w:val="28"/>
          <w:szCs w:val="28"/>
          <w:rtl/>
        </w:rPr>
      </w:pPr>
    </w:p>
    <w:p w14:paraId="7BC101AC" w14:textId="77777777" w:rsidR="00982954" w:rsidRPr="00982954" w:rsidRDefault="00982954" w:rsidP="00982954">
      <w:pPr>
        <w:bidi/>
        <w:spacing w:after="0" w:line="336" w:lineRule="auto"/>
        <w:ind w:firstLine="284"/>
        <w:jc w:val="center"/>
        <w:rPr>
          <w:rFonts w:cs="B Nazanin"/>
          <w:b/>
          <w:bCs/>
          <w:sz w:val="28"/>
          <w:szCs w:val="28"/>
        </w:rPr>
      </w:pPr>
      <w:r w:rsidRPr="00982954">
        <w:rPr>
          <w:rFonts w:cs="B Nazanin" w:hint="cs"/>
          <w:b/>
          <w:bCs/>
          <w:sz w:val="28"/>
          <w:szCs w:val="28"/>
          <w:rtl/>
        </w:rPr>
        <w:lastRenderedPageBreak/>
        <w:t>جدول (1): تطبیق سوالات پرسشنامه موفقیت شغلی با شاخص های  آن</w:t>
      </w:r>
    </w:p>
    <w:tbl>
      <w:tblPr>
        <w:tblStyle w:val="GridTable4-Accent3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804"/>
        <w:gridCol w:w="2007"/>
      </w:tblGrid>
      <w:tr w:rsidR="00982954" w:rsidRPr="00982954" w14:paraId="6686E518" w14:textId="77777777" w:rsidTr="009829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6A1A79" w14:textId="77777777" w:rsidR="00982954" w:rsidRPr="00982954" w:rsidRDefault="00982954" w:rsidP="008D6323">
            <w:pPr>
              <w:bidi/>
              <w:spacing w:after="0" w:line="240" w:lineRule="auto"/>
              <w:jc w:val="center"/>
              <w:rPr>
                <w:rFonts w:cs="B Nazanin"/>
                <w:color w:val="auto"/>
                <w:sz w:val="28"/>
                <w:szCs w:val="28"/>
              </w:rPr>
            </w:pPr>
            <w:r w:rsidRPr="00982954">
              <w:rPr>
                <w:rFonts w:cs="B Nazanin" w:hint="cs"/>
                <w:color w:val="auto"/>
                <w:sz w:val="28"/>
                <w:szCs w:val="28"/>
                <w:rtl/>
              </w:rPr>
              <w:t>سوالات مربوط به هر خرده مؤلفه</w:t>
            </w:r>
          </w:p>
        </w:tc>
        <w:tc>
          <w:tcPr>
            <w:tcW w:w="203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865885" w14:textId="77777777" w:rsidR="00982954" w:rsidRPr="00982954" w:rsidRDefault="00982954" w:rsidP="008D6323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8"/>
                <w:szCs w:val="28"/>
              </w:rPr>
            </w:pPr>
            <w:r w:rsidRPr="00982954">
              <w:rPr>
                <w:rFonts w:cs="B Nazanin" w:hint="cs"/>
                <w:color w:val="auto"/>
                <w:sz w:val="28"/>
                <w:szCs w:val="28"/>
                <w:rtl/>
              </w:rPr>
              <w:t>مؤلفه</w:t>
            </w:r>
          </w:p>
        </w:tc>
        <w:tc>
          <w:tcPr>
            <w:tcW w:w="107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FEA182" w14:textId="77777777" w:rsidR="00982954" w:rsidRPr="00982954" w:rsidRDefault="00982954" w:rsidP="008D6323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8"/>
                <w:szCs w:val="28"/>
              </w:rPr>
            </w:pPr>
            <w:r w:rsidRPr="00982954">
              <w:rPr>
                <w:rFonts w:cs="B Nazanin" w:hint="cs"/>
                <w:color w:val="auto"/>
                <w:sz w:val="28"/>
                <w:szCs w:val="28"/>
                <w:rtl/>
              </w:rPr>
              <w:t>مقیاس</w:t>
            </w:r>
          </w:p>
        </w:tc>
      </w:tr>
      <w:tr w:rsidR="00982954" w:rsidRPr="00982954" w14:paraId="0C6CA582" w14:textId="77777777" w:rsidTr="0098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</w:tcPr>
          <w:p w14:paraId="600FC712" w14:textId="77777777" w:rsidR="00982954" w:rsidRPr="00982954" w:rsidRDefault="00982954" w:rsidP="008D6323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>1 تا 7</w:t>
            </w:r>
          </w:p>
        </w:tc>
        <w:tc>
          <w:tcPr>
            <w:tcW w:w="2034" w:type="pct"/>
          </w:tcPr>
          <w:p w14:paraId="5854F952" w14:textId="77777777" w:rsidR="00982954" w:rsidRPr="00982954" w:rsidRDefault="00982954" w:rsidP="008D6323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>موفقیت شغلی درون زا</w:t>
            </w:r>
          </w:p>
        </w:tc>
        <w:tc>
          <w:tcPr>
            <w:tcW w:w="1073" w:type="pct"/>
            <w:vMerge w:val="restart"/>
          </w:tcPr>
          <w:p w14:paraId="4EED9B53" w14:textId="77777777" w:rsidR="00982954" w:rsidRPr="00982954" w:rsidRDefault="00982954" w:rsidP="008D6323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>موفقیت شلی</w:t>
            </w:r>
          </w:p>
        </w:tc>
      </w:tr>
      <w:tr w:rsidR="00982954" w:rsidRPr="00982954" w14:paraId="3837E6B0" w14:textId="77777777" w:rsidTr="00982954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</w:tcPr>
          <w:p w14:paraId="3F162459" w14:textId="77777777" w:rsidR="00982954" w:rsidRPr="00982954" w:rsidRDefault="00982954" w:rsidP="008D6323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>8 تا 12</w:t>
            </w:r>
          </w:p>
        </w:tc>
        <w:tc>
          <w:tcPr>
            <w:tcW w:w="2034" w:type="pct"/>
          </w:tcPr>
          <w:p w14:paraId="4F7D460B" w14:textId="77777777" w:rsidR="00982954" w:rsidRPr="00982954" w:rsidRDefault="00982954" w:rsidP="008D6323">
            <w:pPr>
              <w:tabs>
                <w:tab w:val="center" w:pos="826"/>
                <w:tab w:val="right" w:pos="1653"/>
              </w:tabs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982954">
              <w:rPr>
                <w:rFonts w:cs="B Nazanin" w:hint="cs"/>
                <w:sz w:val="28"/>
                <w:szCs w:val="28"/>
                <w:rtl/>
              </w:rPr>
              <w:t>موفقیت شغلی برون زا</w:t>
            </w:r>
          </w:p>
        </w:tc>
        <w:tc>
          <w:tcPr>
            <w:tcW w:w="1073" w:type="pct"/>
            <w:vMerge/>
          </w:tcPr>
          <w:p w14:paraId="13F4FA6D" w14:textId="77777777" w:rsidR="00982954" w:rsidRPr="00982954" w:rsidRDefault="00982954" w:rsidP="008D6323">
            <w:pPr>
              <w:bidi/>
              <w:spacing w:after="0" w:line="240" w:lineRule="auto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5399C587" w14:textId="77777777" w:rsidR="00982954" w:rsidRPr="00982954" w:rsidRDefault="00982954" w:rsidP="00982954">
      <w:pPr>
        <w:bidi/>
        <w:spacing w:after="0" w:line="336" w:lineRule="auto"/>
        <w:ind w:firstLine="284"/>
        <w:jc w:val="lowKashida"/>
        <w:rPr>
          <w:rFonts w:cs="B Nazanin"/>
          <w:sz w:val="28"/>
          <w:szCs w:val="28"/>
        </w:rPr>
      </w:pPr>
    </w:p>
    <w:p w14:paraId="4225F3F8" w14:textId="77777777" w:rsidR="00982954" w:rsidRDefault="00982954" w:rsidP="00982954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8"/>
          <w:szCs w:val="28"/>
          <w:rtl/>
          <w:lang w:eastAsia="zh-CN" w:bidi="fa-IR"/>
        </w:rPr>
      </w:pPr>
    </w:p>
    <w:p w14:paraId="7DC83C17" w14:textId="6C608310" w:rsidR="00982954" w:rsidRDefault="00982954" w:rsidP="003F03FA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8"/>
          <w:szCs w:val="28"/>
          <w:rtl/>
          <w:lang w:eastAsia="zh-CN" w:bidi="fa-IR"/>
        </w:rPr>
      </w:pPr>
      <w:r w:rsidRPr="00982954"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 xml:space="preserve">تعاریف مفهومی: </w:t>
      </w:r>
    </w:p>
    <w:p w14:paraId="4D90F0CD" w14:textId="77777777" w:rsidR="003F03FA" w:rsidRPr="00982954" w:rsidRDefault="003F03FA" w:rsidP="003F03FA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8"/>
          <w:szCs w:val="28"/>
          <w:lang w:eastAsia="zh-CN" w:bidi="fa-IR"/>
        </w:rPr>
      </w:pPr>
    </w:p>
    <w:p w14:paraId="05B6350C" w14:textId="2D49341A" w:rsidR="00982954" w:rsidRPr="00982954" w:rsidRDefault="00982954" w:rsidP="003F03FA">
      <w:pPr>
        <w:bidi/>
        <w:spacing w:after="0" w:line="312" w:lineRule="auto"/>
        <w:jc w:val="lowKashida"/>
        <w:rPr>
          <w:rFonts w:cs="B Nazanin"/>
          <w:sz w:val="28"/>
          <w:szCs w:val="28"/>
          <w:lang w:val="x-none" w:bidi="fa-IR"/>
        </w:rPr>
      </w:pPr>
      <w:r w:rsidRPr="00982954">
        <w:rPr>
          <w:rFonts w:cs="B Nazanin" w:hint="cs"/>
          <w:b/>
          <w:bCs/>
          <w:sz w:val="28"/>
          <w:szCs w:val="28"/>
          <w:rtl/>
          <w:lang w:bidi="fa-IR"/>
        </w:rPr>
        <w:t xml:space="preserve">موفقیت شغلی: </w:t>
      </w:r>
      <w:r w:rsidRPr="00982954">
        <w:rPr>
          <w:rFonts w:cs="B Nazanin" w:hint="cs"/>
          <w:sz w:val="28"/>
          <w:szCs w:val="28"/>
          <w:rtl/>
        </w:rPr>
        <w:t>موفقیت شغلی زمانی حاصل می شود که فرد بتواند از تمام توانایی ها و امکانات خود در رسیدن به هدف های شغلی استفاده و بهره برداری کند( قهرمانی و همکاران، 1391، ص 54).</w:t>
      </w:r>
    </w:p>
    <w:p w14:paraId="6A9DBCD6" w14:textId="77777777" w:rsidR="003F03FA" w:rsidRDefault="003F03FA" w:rsidP="003F03FA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8"/>
          <w:szCs w:val="28"/>
          <w:rtl/>
          <w:lang w:eastAsia="zh-CN" w:bidi="fa-IR"/>
        </w:rPr>
      </w:pPr>
    </w:p>
    <w:p w14:paraId="3A1DB60C" w14:textId="40623BA1" w:rsidR="00982954" w:rsidRDefault="00982954" w:rsidP="003F03FA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8"/>
          <w:szCs w:val="28"/>
          <w:rtl/>
          <w:lang w:eastAsia="zh-CN" w:bidi="fa-IR"/>
        </w:rPr>
      </w:pPr>
      <w:r w:rsidRPr="00982954"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 xml:space="preserve">تعاریف عملیاتی: </w:t>
      </w:r>
    </w:p>
    <w:p w14:paraId="139659D2" w14:textId="77777777" w:rsidR="003F03FA" w:rsidRPr="00982954" w:rsidRDefault="003F03FA" w:rsidP="003F03FA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8"/>
          <w:szCs w:val="28"/>
          <w:lang w:eastAsia="zh-CN" w:bidi="fa-IR"/>
        </w:rPr>
      </w:pPr>
    </w:p>
    <w:p w14:paraId="20DDB60A" w14:textId="0D5E9053" w:rsidR="00982954" w:rsidRDefault="00982954" w:rsidP="003F03FA">
      <w:pPr>
        <w:bidi/>
        <w:spacing w:after="0" w:line="312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982954">
        <w:rPr>
          <w:rFonts w:cs="B Nazanin" w:hint="cs"/>
          <w:b/>
          <w:bCs/>
          <w:sz w:val="28"/>
          <w:szCs w:val="28"/>
          <w:rtl/>
          <w:lang w:bidi="fa-IR"/>
        </w:rPr>
        <w:t xml:space="preserve">موفقیت شغلی: </w:t>
      </w:r>
      <w:r w:rsidRPr="00982954">
        <w:rPr>
          <w:rFonts w:cs="B Nazanin" w:hint="cs"/>
          <w:sz w:val="28"/>
          <w:szCs w:val="28"/>
          <w:rtl/>
          <w:lang w:bidi="fa-IR"/>
        </w:rPr>
        <w:t>منظور از موفقیت شغلی در این پژوهش نمرات حاصل از گویه های پرسشنامه موفقیت شغلی نبی (2001) می باشد که دو بعد موفقیت شغلی درون زاد (ذهنی) و موفقیت شغلی برون زاد (عینی) را مورد سنجش قرار می دهد.</w:t>
      </w:r>
    </w:p>
    <w:p w14:paraId="7FD367F0" w14:textId="77777777" w:rsidR="006F78B5" w:rsidRDefault="006F78B5" w:rsidP="006F78B5">
      <w:pPr>
        <w:bidi/>
        <w:spacing w:after="0" w:line="312" w:lineRule="auto"/>
        <w:jc w:val="lowKashida"/>
        <w:rPr>
          <w:rFonts w:cs="B Nazanin"/>
          <w:sz w:val="28"/>
          <w:szCs w:val="28"/>
          <w:rtl/>
          <w:lang w:bidi="fa-IR"/>
        </w:rPr>
      </w:pPr>
    </w:p>
    <w:p w14:paraId="4C258E88" w14:textId="77777777" w:rsidR="006F78B5" w:rsidRDefault="006F78B5" w:rsidP="006F78B5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8"/>
          <w:szCs w:val="28"/>
          <w:rtl/>
          <w:lang w:eastAsia="zh-CN" w:bidi="fa-IR"/>
        </w:rPr>
      </w:pPr>
      <w:r w:rsidRPr="00982954"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>پایایی</w:t>
      </w:r>
      <w:r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 xml:space="preserve"> پرسشنامه:</w:t>
      </w:r>
    </w:p>
    <w:p w14:paraId="57D9D3A4" w14:textId="77777777" w:rsidR="006F78B5" w:rsidRPr="003F03FA" w:rsidRDefault="006F78B5" w:rsidP="006F78B5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0"/>
          <w:szCs w:val="20"/>
          <w:rtl/>
          <w:lang w:eastAsia="zh-CN" w:bidi="fa-IR"/>
        </w:rPr>
      </w:pPr>
    </w:p>
    <w:p w14:paraId="614C6E05" w14:textId="6C474D55" w:rsidR="006F78B5" w:rsidRPr="006F78B5" w:rsidRDefault="006F78B5" w:rsidP="006F78B5">
      <w:pPr>
        <w:bidi/>
        <w:spacing w:after="0" w:line="336" w:lineRule="auto"/>
        <w:ind w:left="6" w:right="113"/>
        <w:jc w:val="both"/>
        <w:rPr>
          <w:rFonts w:cs="B Nazanin"/>
          <w:i/>
          <w:sz w:val="28"/>
          <w:szCs w:val="28"/>
          <w:rtl/>
          <w:lang w:bidi="fa-IR"/>
        </w:rPr>
      </w:pPr>
      <w:r w:rsidRPr="00982954">
        <w:rPr>
          <w:rFonts w:cs="B Nazanin" w:hint="cs"/>
          <w:i/>
          <w:sz w:val="28"/>
          <w:szCs w:val="28"/>
          <w:rtl/>
          <w:lang w:bidi="fa-IR"/>
        </w:rPr>
        <w:t>در پژوهش نبی (2001) آلفای کرونباخ موفقیت شغلی درون زاد 82/0 و موفقیت شغلی برون زاد نیز82/0 گزارش شده است (به نقل از  گل</w:t>
      </w:r>
      <w:r w:rsidRPr="00982954">
        <w:rPr>
          <w:rFonts w:cs="B Nazanin"/>
          <w:i/>
          <w:sz w:val="28"/>
          <w:szCs w:val="28"/>
          <w:rtl/>
          <w:lang w:bidi="fa-IR"/>
        </w:rPr>
        <w:t xml:space="preserve"> </w:t>
      </w:r>
      <w:r w:rsidRPr="00982954">
        <w:rPr>
          <w:rFonts w:cs="B Nazanin" w:hint="cs"/>
          <w:i/>
          <w:sz w:val="28"/>
          <w:szCs w:val="28"/>
          <w:rtl/>
          <w:lang w:bidi="fa-IR"/>
        </w:rPr>
        <w:t>پرور و</w:t>
      </w:r>
      <w:r w:rsidRPr="00982954">
        <w:rPr>
          <w:rFonts w:cs="B Nazanin"/>
          <w:i/>
          <w:sz w:val="28"/>
          <w:szCs w:val="28"/>
          <w:rtl/>
          <w:lang w:bidi="fa-IR"/>
        </w:rPr>
        <w:t xml:space="preserve"> </w:t>
      </w:r>
      <w:r w:rsidRPr="00982954">
        <w:rPr>
          <w:rFonts w:cs="B Nazanin" w:hint="cs"/>
          <w:i/>
          <w:sz w:val="28"/>
          <w:szCs w:val="28"/>
          <w:rtl/>
          <w:lang w:bidi="fa-IR"/>
        </w:rPr>
        <w:t xml:space="preserve">قضوي، </w:t>
      </w:r>
      <w:r w:rsidRPr="00982954">
        <w:rPr>
          <w:rFonts w:cs="B Nazanin"/>
          <w:i/>
          <w:sz w:val="28"/>
          <w:szCs w:val="28"/>
          <w:rtl/>
          <w:lang w:bidi="fa-IR"/>
        </w:rPr>
        <w:t>1389)</w:t>
      </w:r>
      <w:r w:rsidRPr="00982954">
        <w:rPr>
          <w:rFonts w:cs="B Nazanin" w:hint="cs"/>
          <w:i/>
          <w:sz w:val="28"/>
          <w:szCs w:val="28"/>
          <w:rtl/>
          <w:lang w:bidi="fa-IR"/>
        </w:rPr>
        <w:t>.</w:t>
      </w:r>
    </w:p>
    <w:p w14:paraId="516CA475" w14:textId="77777777" w:rsidR="003F03FA" w:rsidRDefault="003F03FA" w:rsidP="003F03FA">
      <w:pPr>
        <w:bidi/>
        <w:spacing w:after="0" w:line="240" w:lineRule="atLeast"/>
        <w:rPr>
          <w:rFonts w:ascii="Times New Roman" w:eastAsia="SimSun" w:hAnsi="Times New Roman" w:cs="B Nazanin"/>
          <w:b/>
          <w:bCs/>
          <w:sz w:val="28"/>
          <w:szCs w:val="28"/>
          <w:rtl/>
          <w:lang w:eastAsia="zh-CN" w:bidi="fa-IR"/>
        </w:rPr>
      </w:pPr>
    </w:p>
    <w:p w14:paraId="749D62A4" w14:textId="2DDE7C25" w:rsidR="00982954" w:rsidRPr="00982954" w:rsidRDefault="003F03FA" w:rsidP="003F03FA">
      <w:pPr>
        <w:bidi/>
        <w:spacing w:after="0" w:line="240" w:lineRule="atLeast"/>
        <w:rPr>
          <w:rFonts w:cs="B Nazanin"/>
          <w:sz w:val="28"/>
          <w:szCs w:val="28"/>
        </w:rPr>
      </w:pPr>
      <w:r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>منابع</w:t>
      </w:r>
      <w:r w:rsidR="00982954" w:rsidRPr="00982954">
        <w:rPr>
          <w:rFonts w:ascii="Times New Roman" w:eastAsia="SimSun" w:hAnsi="Times New Roman" w:cs="B Nazanin" w:hint="cs"/>
          <w:b/>
          <w:bCs/>
          <w:sz w:val="28"/>
          <w:szCs w:val="28"/>
          <w:rtl/>
          <w:lang w:eastAsia="zh-CN" w:bidi="fa-IR"/>
        </w:rPr>
        <w:t>:</w:t>
      </w:r>
    </w:p>
    <w:p w14:paraId="54DE1295" w14:textId="77777777" w:rsidR="00982954" w:rsidRPr="006F78B5" w:rsidRDefault="00982954" w:rsidP="003F03FA">
      <w:pPr>
        <w:autoSpaceDE w:val="0"/>
        <w:autoSpaceDN w:val="0"/>
        <w:bidi/>
        <w:adjustRightInd w:val="0"/>
        <w:spacing w:after="0" w:line="240" w:lineRule="auto"/>
        <w:ind w:left="-11"/>
        <w:jc w:val="both"/>
        <w:rPr>
          <w:rFonts w:ascii="Tahoma" w:hAnsi="Tahoma" w:cs="B Nazanin"/>
          <w:sz w:val="28"/>
          <w:szCs w:val="28"/>
          <w:shd w:val="clear" w:color="auto" w:fill="FFFFFF"/>
          <w:rtl/>
        </w:rPr>
      </w:pP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قهرمانی، سعید؛ عدنان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راد،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اعظم؛ ابراهیمی،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رحمت (1391). رابطه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بين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هوش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معنوي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مديران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و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تعهد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کارکنان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در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شرکت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خطوط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لوله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و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مخابرات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نفت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 xml:space="preserve">ايران،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</w:rPr>
        <w:t>فصلنامه</w:t>
      </w:r>
      <w:r w:rsidRPr="006F78B5">
        <w:rPr>
          <w:rFonts w:ascii="Tahoma" w:hAnsi="Tahoma" w:cs="B Nazanin"/>
          <w:sz w:val="28"/>
          <w:szCs w:val="28"/>
          <w:shd w:val="clear" w:color="auto" w:fill="FFFFFF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</w:rPr>
        <w:t>علمی</w:t>
      </w:r>
      <w:r w:rsidRPr="006F78B5">
        <w:rPr>
          <w:rFonts w:ascii="Tahoma" w:hAnsi="Tahoma" w:cs="B Nazanin"/>
          <w:sz w:val="28"/>
          <w:szCs w:val="28"/>
          <w:shd w:val="clear" w:color="auto" w:fill="FFFFFF"/>
        </w:rPr>
        <w:t xml:space="preserve">-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</w:rPr>
        <w:t>ترویجی</w:t>
      </w:r>
      <w:r w:rsidRPr="006F78B5">
        <w:rPr>
          <w:rFonts w:ascii="Tahoma" w:hAnsi="Tahoma" w:cs="B Nazanin"/>
          <w:sz w:val="28"/>
          <w:szCs w:val="28"/>
          <w:shd w:val="clear" w:color="auto" w:fill="FFFFFF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</w:rPr>
        <w:t>مطالعات</w:t>
      </w:r>
      <w:r w:rsidRPr="006F78B5">
        <w:rPr>
          <w:rFonts w:ascii="Tahoma" w:hAnsi="Tahoma" w:cs="B Nazanin"/>
          <w:sz w:val="28"/>
          <w:szCs w:val="28"/>
          <w:shd w:val="clear" w:color="auto" w:fill="FFFFFF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</w:rPr>
        <w:t>منابع</w:t>
      </w:r>
      <w:r w:rsidRPr="006F78B5">
        <w:rPr>
          <w:rFonts w:ascii="Tahoma" w:hAnsi="Tahoma" w:cs="B Nazanin"/>
          <w:sz w:val="28"/>
          <w:szCs w:val="28"/>
          <w:shd w:val="clear" w:color="auto" w:fill="FFFFFF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</w:rPr>
        <w:t>انسانی،</w:t>
      </w:r>
      <w:r w:rsidRPr="006F78B5">
        <w:rPr>
          <w:rFonts w:ascii="Tahoma" w:hAnsi="Tahoma" w:cs="B Nazanin"/>
          <w:sz w:val="28"/>
          <w:szCs w:val="28"/>
          <w:shd w:val="clear" w:color="auto" w:fill="FFFFFF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</w:rPr>
        <w:t xml:space="preserve">2(5): 51-68. </w:t>
      </w:r>
    </w:p>
    <w:p w14:paraId="37EE56A5" w14:textId="066EAC7F" w:rsidR="00982954" w:rsidRPr="006F78B5" w:rsidRDefault="00982954" w:rsidP="006F78B5">
      <w:pPr>
        <w:autoSpaceDE w:val="0"/>
        <w:autoSpaceDN w:val="0"/>
        <w:bidi/>
        <w:adjustRightInd w:val="0"/>
        <w:spacing w:after="0" w:line="240" w:lineRule="auto"/>
        <w:ind w:left="-11"/>
        <w:jc w:val="both"/>
        <w:rPr>
          <w:rFonts w:ascii="Tahoma" w:hAnsi="Tahoma" w:cs="B Nazanin"/>
          <w:sz w:val="28"/>
          <w:szCs w:val="28"/>
          <w:shd w:val="clear" w:color="auto" w:fill="FFFFFF"/>
          <w:lang w:bidi="fa-IR"/>
        </w:rPr>
      </w:pP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گل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پرور، محسن و قضوی،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اصغر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 xml:space="preserve"> (1389). نقش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حمايت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اجتماعي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و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سياست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ها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و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اقدامات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سازماني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در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موفقيت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شغلي،دو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فصلنامه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روانشناسي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معاصر،</w:t>
      </w:r>
      <w:r w:rsidRPr="006F78B5">
        <w:rPr>
          <w:rFonts w:ascii="Tahoma" w:hAnsi="Tahoma" w:cs="B Nazanin"/>
          <w:sz w:val="28"/>
          <w:szCs w:val="28"/>
          <w:shd w:val="clear" w:color="auto" w:fill="FFFFFF"/>
          <w:rtl/>
          <w:lang w:bidi="fa-IR"/>
        </w:rPr>
        <w:t xml:space="preserve"> </w:t>
      </w:r>
      <w:r w:rsidRPr="006F78B5">
        <w:rPr>
          <w:rFonts w:ascii="Tahoma" w:hAnsi="Tahoma" w:cs="B Nazanin" w:hint="cs"/>
          <w:sz w:val="28"/>
          <w:szCs w:val="28"/>
          <w:shd w:val="clear" w:color="auto" w:fill="FFFFFF"/>
          <w:rtl/>
          <w:lang w:bidi="fa-IR"/>
        </w:rPr>
        <w:t>5(1): 21- 29.</w:t>
      </w:r>
    </w:p>
    <w:sectPr w:rsidR="00982954" w:rsidRPr="006F78B5" w:rsidSect="004A1A05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0643" w14:textId="77777777" w:rsidR="00581AF8" w:rsidRDefault="00581AF8" w:rsidP="00982954">
      <w:pPr>
        <w:spacing w:after="0" w:line="240" w:lineRule="auto"/>
      </w:pPr>
      <w:r>
        <w:separator/>
      </w:r>
    </w:p>
  </w:endnote>
  <w:endnote w:type="continuationSeparator" w:id="0">
    <w:p w14:paraId="0D897959" w14:textId="77777777" w:rsidR="00581AF8" w:rsidRDefault="00581AF8" w:rsidP="0098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BA54B" w14:textId="77777777" w:rsidR="00581AF8" w:rsidRDefault="00581AF8" w:rsidP="00982954">
      <w:pPr>
        <w:spacing w:after="0" w:line="240" w:lineRule="auto"/>
      </w:pPr>
      <w:r>
        <w:separator/>
      </w:r>
    </w:p>
  </w:footnote>
  <w:footnote w:type="continuationSeparator" w:id="0">
    <w:p w14:paraId="2BAFA43E" w14:textId="77777777" w:rsidR="00581AF8" w:rsidRDefault="00581AF8" w:rsidP="00982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64"/>
    <w:rsid w:val="00180AB5"/>
    <w:rsid w:val="003F03FA"/>
    <w:rsid w:val="0048542A"/>
    <w:rsid w:val="004A1A05"/>
    <w:rsid w:val="00581AF8"/>
    <w:rsid w:val="005B68EF"/>
    <w:rsid w:val="006F78B5"/>
    <w:rsid w:val="00982954"/>
    <w:rsid w:val="009B2B64"/>
    <w:rsid w:val="00F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77F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954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متن زيرنويس"/>
    <w:basedOn w:val="Normal"/>
    <w:link w:val="FootnoteTextChar"/>
    <w:uiPriority w:val="99"/>
    <w:qFormat/>
    <w:rsid w:val="00982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متن زيرنويس Char"/>
    <w:basedOn w:val="DefaultParagraphFont"/>
    <w:link w:val="FootnoteText"/>
    <w:uiPriority w:val="99"/>
    <w:rsid w:val="0098295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شماره زيرنويس,پاورقی"/>
    <w:rsid w:val="00982954"/>
    <w:rPr>
      <w:vertAlign w:val="superscript"/>
    </w:rPr>
  </w:style>
  <w:style w:type="table" w:styleId="GridTable4-Accent3">
    <w:name w:val="Grid Table 4 Accent 3"/>
    <w:basedOn w:val="TableNormal"/>
    <w:uiPriority w:val="49"/>
    <w:rsid w:val="0098295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82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95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82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954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2022-07-25T09:20:00Z</dcterms:created>
  <dcterms:modified xsi:type="dcterms:W3CDTF">2022-07-25T09:32:00Z</dcterms:modified>
</cp:coreProperties>
</file>