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AB4B" w14:textId="57EFC34D" w:rsidR="006450A1" w:rsidRPr="006450A1" w:rsidRDefault="006450A1" w:rsidP="006450A1">
      <w:pPr>
        <w:jc w:val="center"/>
        <w:rPr>
          <w:rFonts w:cs="B Titr"/>
          <w:b/>
          <w:bCs/>
          <w:sz w:val="32"/>
          <w:szCs w:val="32"/>
          <w:rtl/>
        </w:rPr>
      </w:pPr>
      <w:r w:rsidRPr="006450A1">
        <w:rPr>
          <w:rFonts w:cs="B Titr" w:hint="cs"/>
          <w:b/>
          <w:bCs/>
          <w:sz w:val="32"/>
          <w:szCs w:val="32"/>
          <w:rtl/>
        </w:rPr>
        <w:t>پرسشنامه</w:t>
      </w:r>
      <w:r w:rsidRPr="006450A1">
        <w:rPr>
          <w:rFonts w:cs="B Titr"/>
          <w:b/>
          <w:bCs/>
          <w:sz w:val="32"/>
          <w:szCs w:val="32"/>
          <w:rtl/>
        </w:rPr>
        <w:t xml:space="preserve"> </w:t>
      </w:r>
      <w:r w:rsidRPr="006450A1">
        <w:rPr>
          <w:rFonts w:cs="B Titr" w:hint="cs"/>
          <w:b/>
          <w:bCs/>
          <w:sz w:val="32"/>
          <w:szCs w:val="32"/>
          <w:rtl/>
        </w:rPr>
        <w:t>(همدلی</w:t>
      </w:r>
      <w:r w:rsidRPr="006450A1">
        <w:rPr>
          <w:rFonts w:cs="B Titr"/>
          <w:b/>
          <w:bCs/>
          <w:sz w:val="32"/>
          <w:szCs w:val="32"/>
          <w:rtl/>
        </w:rPr>
        <w:t xml:space="preserve"> </w:t>
      </w:r>
      <w:r w:rsidRPr="006450A1">
        <w:rPr>
          <w:rFonts w:ascii="Arial" w:hAnsi="Arial" w:cs="Arial" w:hint="cs"/>
          <w:b/>
          <w:bCs/>
          <w:sz w:val="32"/>
          <w:szCs w:val="32"/>
          <w:rtl/>
        </w:rPr>
        <w:t>–</w:t>
      </w:r>
      <w:r w:rsidRPr="006450A1">
        <w:rPr>
          <w:rFonts w:cs="B Titr"/>
          <w:b/>
          <w:bCs/>
          <w:sz w:val="32"/>
          <w:szCs w:val="32"/>
          <w:rtl/>
        </w:rPr>
        <w:t xml:space="preserve"> </w:t>
      </w:r>
      <w:r w:rsidRPr="006450A1">
        <w:rPr>
          <w:rFonts w:cs="B Titr" w:hint="cs"/>
          <w:b/>
          <w:bCs/>
          <w:sz w:val="32"/>
          <w:szCs w:val="32"/>
          <w:rtl/>
        </w:rPr>
        <w:t>بهر</w:t>
      </w:r>
      <w:r w:rsidRPr="006450A1">
        <w:rPr>
          <w:rFonts w:cs="B Titr"/>
          <w:b/>
          <w:bCs/>
          <w:sz w:val="32"/>
          <w:szCs w:val="32"/>
          <w:rtl/>
        </w:rPr>
        <w:t xml:space="preserve"> </w:t>
      </w:r>
      <w:r w:rsidRPr="006450A1">
        <w:rPr>
          <w:rFonts w:cs="B Titr" w:hint="cs"/>
          <w:b/>
          <w:bCs/>
          <w:sz w:val="32"/>
          <w:szCs w:val="32"/>
          <w:rtl/>
        </w:rPr>
        <w:t>و</w:t>
      </w:r>
      <w:r w:rsidRPr="006450A1">
        <w:rPr>
          <w:rFonts w:cs="B Titr"/>
          <w:b/>
          <w:bCs/>
          <w:sz w:val="32"/>
          <w:szCs w:val="32"/>
          <w:rtl/>
        </w:rPr>
        <w:t xml:space="preserve"> </w:t>
      </w:r>
      <w:r w:rsidRPr="006450A1">
        <w:rPr>
          <w:rFonts w:cs="B Titr" w:hint="cs"/>
          <w:b/>
          <w:bCs/>
          <w:sz w:val="32"/>
          <w:szCs w:val="32"/>
          <w:rtl/>
        </w:rPr>
        <w:t>تحلیل</w:t>
      </w:r>
      <w:r w:rsidRPr="006450A1">
        <w:rPr>
          <w:rFonts w:cs="B Titr"/>
          <w:b/>
          <w:bCs/>
          <w:sz w:val="32"/>
          <w:szCs w:val="32"/>
          <w:rtl/>
        </w:rPr>
        <w:t xml:space="preserve"> </w:t>
      </w:r>
      <w:r w:rsidRPr="006450A1">
        <w:rPr>
          <w:rFonts w:cs="B Titr" w:hint="cs"/>
          <w:b/>
          <w:bCs/>
          <w:sz w:val="32"/>
          <w:szCs w:val="32"/>
          <w:rtl/>
        </w:rPr>
        <w:t>)</w:t>
      </w:r>
      <w:r w:rsidRPr="006450A1">
        <w:rPr>
          <w:rFonts w:cs="B Titr"/>
          <w:b/>
          <w:bCs/>
          <w:sz w:val="32"/>
          <w:szCs w:val="32"/>
          <w:rtl/>
        </w:rPr>
        <w:t xml:space="preserve"> </w:t>
      </w:r>
      <w:r w:rsidRPr="006450A1">
        <w:rPr>
          <w:rFonts w:cs="B Titr" w:hint="cs"/>
          <w:b/>
          <w:bCs/>
          <w:sz w:val="32"/>
          <w:szCs w:val="32"/>
          <w:rtl/>
        </w:rPr>
        <w:t>کودکان</w:t>
      </w:r>
    </w:p>
    <w:p w14:paraId="24244E25" w14:textId="1FD6ADDF" w:rsidR="006450A1" w:rsidRPr="006450A1" w:rsidRDefault="006450A1" w:rsidP="006450A1">
      <w:pPr>
        <w:jc w:val="center"/>
        <w:rPr>
          <w:rFonts w:cs="B Titr"/>
          <w:b/>
          <w:bCs/>
          <w:sz w:val="32"/>
          <w:szCs w:val="32"/>
          <w:rtl/>
        </w:rPr>
      </w:pPr>
    </w:p>
    <w:p w14:paraId="652DB5F9" w14:textId="77777777" w:rsidR="006450A1" w:rsidRPr="006450A1" w:rsidRDefault="006450A1" w:rsidP="006450A1">
      <w:pPr>
        <w:spacing w:line="360" w:lineRule="auto"/>
        <w:jc w:val="lowKashida"/>
        <w:rPr>
          <w:rFonts w:ascii="Gulim" w:eastAsia="Gulim" w:hAnsi="Gulim" w:cs="B Nazanin" w:hint="cs"/>
          <w:sz w:val="28"/>
          <w:szCs w:val="28"/>
          <w:rtl/>
          <w:lang w:bidi="fa-IR"/>
        </w:rPr>
      </w:pPr>
      <w:r w:rsidRPr="006450A1">
        <w:rPr>
          <w:rFonts w:cs="B Nazanin" w:hint="cs"/>
          <w:sz w:val="28"/>
          <w:szCs w:val="28"/>
          <w:rtl/>
        </w:rPr>
        <w:t>این پرسشنامه دارای 11 سوال بوده و هدف آن بررسی میزان همدلی در کودکان می باشد.</w:t>
      </w:r>
    </w:p>
    <w:p w14:paraId="6FB56B9A" w14:textId="25AB0FB7" w:rsidR="00564A24" w:rsidRPr="006450A1" w:rsidRDefault="00564A24">
      <w:pPr>
        <w:rPr>
          <w:rFonts w:cs="B Titr"/>
          <w:b/>
          <w:bCs/>
          <w:sz w:val="22"/>
          <w:szCs w:val="22"/>
          <w:rtl/>
        </w:rPr>
      </w:pPr>
    </w:p>
    <w:p w14:paraId="2E86956E" w14:textId="21E5778A" w:rsidR="006450A1" w:rsidRPr="006450A1" w:rsidRDefault="006450A1">
      <w:pPr>
        <w:rPr>
          <w:rFonts w:cs="B Titr"/>
          <w:b/>
          <w:bCs/>
          <w:sz w:val="28"/>
          <w:szCs w:val="28"/>
          <w:rtl/>
        </w:rPr>
      </w:pPr>
      <w:r w:rsidRPr="006450A1">
        <w:rPr>
          <w:rFonts w:cs="B Titr" w:hint="cs"/>
          <w:b/>
          <w:bCs/>
          <w:sz w:val="28"/>
          <w:szCs w:val="28"/>
          <w:rtl/>
        </w:rPr>
        <w:t>سوالات:</w:t>
      </w:r>
    </w:p>
    <w:p w14:paraId="7B27BA80" w14:textId="77777777" w:rsidR="006450A1" w:rsidRPr="006450A1" w:rsidRDefault="006450A1">
      <w:pPr>
        <w:rPr>
          <w:rFonts w:cs="B Nazanin"/>
          <w:sz w:val="20"/>
          <w:szCs w:val="20"/>
          <w:rtl/>
        </w:rPr>
      </w:pPr>
    </w:p>
    <w:tbl>
      <w:tblPr>
        <w:tblStyle w:val="GridTable4-Accent3"/>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20" w:firstRow="1" w:lastRow="0" w:firstColumn="0" w:lastColumn="1" w:noHBand="0" w:noVBand="1"/>
      </w:tblPr>
      <w:tblGrid>
        <w:gridCol w:w="625"/>
        <w:gridCol w:w="630"/>
        <w:gridCol w:w="630"/>
        <w:gridCol w:w="630"/>
        <w:gridCol w:w="7560"/>
        <w:gridCol w:w="713"/>
      </w:tblGrid>
      <w:tr w:rsidR="006450A1" w:rsidRPr="006450A1" w14:paraId="26F413EF" w14:textId="4E88E659" w:rsidTr="00464DE9">
        <w:trPr>
          <w:cnfStyle w:val="100000000000" w:firstRow="1" w:lastRow="0" w:firstColumn="0" w:lastColumn="0" w:oddVBand="0" w:evenVBand="0" w:oddHBand="0" w:evenHBand="0" w:firstRowFirstColumn="0" w:firstRowLastColumn="0" w:lastRowFirstColumn="0" w:lastRowLastColumn="0"/>
          <w:cantSplit/>
          <w:trHeight w:val="1474"/>
          <w:jc w:val="center"/>
        </w:trPr>
        <w:tc>
          <w:tcPr>
            <w:tcW w:w="625" w:type="dxa"/>
            <w:tcBorders>
              <w:top w:val="none" w:sz="0" w:space="0" w:color="auto"/>
              <w:left w:val="none" w:sz="0" w:space="0" w:color="auto"/>
              <w:bottom w:val="none" w:sz="0" w:space="0" w:color="auto"/>
              <w:right w:val="none" w:sz="0" w:space="0" w:color="auto"/>
            </w:tcBorders>
            <w:textDirection w:val="btLr"/>
            <w:vAlign w:val="center"/>
            <w:hideMark/>
          </w:tcPr>
          <w:p w14:paraId="3EF17C88" w14:textId="77777777" w:rsidR="006450A1" w:rsidRPr="006450A1" w:rsidRDefault="006450A1" w:rsidP="00464DE9">
            <w:pPr>
              <w:spacing w:before="14" w:after="14" w:line="245" w:lineRule="atLeast"/>
              <w:ind w:left="113" w:right="113"/>
              <w:jc w:val="center"/>
              <w:rPr>
                <w:rFonts w:cs="B Nazanin"/>
                <w:color w:val="auto"/>
                <w:sz w:val="28"/>
                <w:szCs w:val="28"/>
              </w:rPr>
            </w:pPr>
            <w:r w:rsidRPr="006450A1">
              <w:rPr>
                <w:rFonts w:cs="B Nazanin" w:hint="cs"/>
                <w:color w:val="auto"/>
                <w:sz w:val="28"/>
                <w:szCs w:val="28"/>
                <w:rtl/>
              </w:rPr>
              <w:t>کاملا غلط</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14:paraId="5143563B" w14:textId="77777777" w:rsidR="006450A1" w:rsidRPr="006450A1" w:rsidRDefault="006450A1" w:rsidP="00464DE9">
            <w:pPr>
              <w:spacing w:before="14" w:after="14" w:line="245" w:lineRule="atLeast"/>
              <w:ind w:left="113" w:right="113"/>
              <w:jc w:val="center"/>
              <w:rPr>
                <w:rFonts w:cs="B Nazanin"/>
                <w:color w:val="auto"/>
                <w:sz w:val="28"/>
                <w:szCs w:val="28"/>
              </w:rPr>
            </w:pPr>
            <w:r w:rsidRPr="006450A1">
              <w:rPr>
                <w:rFonts w:cs="B Nazanin" w:hint="cs"/>
                <w:color w:val="auto"/>
                <w:sz w:val="28"/>
                <w:szCs w:val="28"/>
                <w:rtl/>
              </w:rPr>
              <w:t>کمی غلط</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14:paraId="1F4FF3B2" w14:textId="77777777" w:rsidR="006450A1" w:rsidRPr="006450A1" w:rsidRDefault="006450A1" w:rsidP="00464DE9">
            <w:pPr>
              <w:spacing w:before="14" w:after="14" w:line="245" w:lineRule="atLeast"/>
              <w:ind w:left="113" w:right="113"/>
              <w:jc w:val="center"/>
              <w:rPr>
                <w:rFonts w:cs="B Nazanin"/>
                <w:color w:val="auto"/>
                <w:sz w:val="28"/>
                <w:szCs w:val="28"/>
              </w:rPr>
            </w:pPr>
            <w:r w:rsidRPr="006450A1">
              <w:rPr>
                <w:rFonts w:cs="B Nazanin" w:hint="cs"/>
                <w:color w:val="auto"/>
                <w:sz w:val="28"/>
                <w:szCs w:val="28"/>
                <w:rtl/>
              </w:rPr>
              <w:t>کمی درست</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14:paraId="5944BA78" w14:textId="77777777" w:rsidR="006450A1" w:rsidRPr="006450A1" w:rsidRDefault="006450A1" w:rsidP="00464DE9">
            <w:pPr>
              <w:spacing w:before="14" w:after="14" w:line="245" w:lineRule="atLeast"/>
              <w:ind w:left="113" w:right="113"/>
              <w:jc w:val="center"/>
              <w:rPr>
                <w:rFonts w:cs="B Nazanin"/>
                <w:color w:val="auto"/>
                <w:sz w:val="28"/>
                <w:szCs w:val="28"/>
              </w:rPr>
            </w:pPr>
            <w:r w:rsidRPr="006450A1">
              <w:rPr>
                <w:rFonts w:cs="B Nazanin" w:hint="cs"/>
                <w:color w:val="auto"/>
                <w:sz w:val="28"/>
                <w:szCs w:val="28"/>
                <w:rtl/>
              </w:rPr>
              <w:t>کاملا درست</w:t>
            </w:r>
          </w:p>
        </w:tc>
        <w:tc>
          <w:tcPr>
            <w:tcW w:w="7560" w:type="dxa"/>
            <w:tcBorders>
              <w:top w:val="none" w:sz="0" w:space="0" w:color="auto"/>
              <w:left w:val="none" w:sz="0" w:space="0" w:color="auto"/>
              <w:bottom w:val="none" w:sz="0" w:space="0" w:color="auto"/>
              <w:right w:val="none" w:sz="0" w:space="0" w:color="auto"/>
            </w:tcBorders>
            <w:vAlign w:val="center"/>
            <w:hideMark/>
          </w:tcPr>
          <w:p w14:paraId="566E35CD" w14:textId="177D938E" w:rsidR="006450A1" w:rsidRPr="00464DE9" w:rsidRDefault="00464DE9" w:rsidP="00464DE9">
            <w:pPr>
              <w:spacing w:before="14" w:after="14" w:line="245" w:lineRule="atLeast"/>
              <w:jc w:val="center"/>
              <w:rPr>
                <w:rFonts w:cs="B Nazanin"/>
                <w:color w:val="auto"/>
                <w:sz w:val="32"/>
                <w:szCs w:val="32"/>
                <w:lang w:bidi="fa-IR"/>
              </w:rPr>
            </w:pPr>
            <w:r>
              <w:rPr>
                <w:rFonts w:cs="B Nazanin" w:hint="cs"/>
                <w:color w:val="auto"/>
                <w:sz w:val="32"/>
                <w:szCs w:val="32"/>
                <w:rtl/>
                <w:lang w:bidi="fa-IR"/>
              </w:rPr>
              <w:t>سوالات</w:t>
            </w:r>
          </w:p>
        </w:tc>
        <w:tc>
          <w:tcPr>
            <w:cnfStyle w:val="000100000000" w:firstRow="0" w:lastRow="0" w:firstColumn="0" w:lastColumn="1" w:oddVBand="0" w:evenVBand="0" w:oddHBand="0" w:evenHBand="0" w:firstRowFirstColumn="0" w:firstRowLastColumn="0" w:lastRowFirstColumn="0" w:lastRowLastColumn="0"/>
            <w:tcW w:w="713" w:type="dxa"/>
            <w:tcBorders>
              <w:top w:val="none" w:sz="0" w:space="0" w:color="auto"/>
              <w:left w:val="none" w:sz="0" w:space="0" w:color="auto"/>
              <w:bottom w:val="none" w:sz="0" w:space="0" w:color="auto"/>
              <w:right w:val="none" w:sz="0" w:space="0" w:color="auto"/>
            </w:tcBorders>
            <w:textDirection w:val="btLr"/>
          </w:tcPr>
          <w:p w14:paraId="74F9B34E" w14:textId="358EC72E" w:rsidR="006450A1" w:rsidRPr="006450A1" w:rsidRDefault="006450A1" w:rsidP="006450A1">
            <w:pPr>
              <w:spacing w:before="14" w:after="14" w:line="245" w:lineRule="atLeast"/>
              <w:ind w:left="113" w:right="113"/>
              <w:jc w:val="center"/>
              <w:rPr>
                <w:rFonts w:cs="B Nazanin"/>
                <w:color w:val="auto"/>
                <w:sz w:val="28"/>
                <w:szCs w:val="28"/>
                <w:lang w:bidi="fa-IR"/>
              </w:rPr>
            </w:pPr>
            <w:r w:rsidRPr="006450A1">
              <w:rPr>
                <w:rFonts w:cs="B Nazanin" w:hint="cs"/>
                <w:color w:val="auto"/>
                <w:sz w:val="28"/>
                <w:szCs w:val="28"/>
                <w:rtl/>
                <w:lang w:bidi="fa-IR"/>
              </w:rPr>
              <w:t>ردیف</w:t>
            </w:r>
          </w:p>
        </w:tc>
      </w:tr>
      <w:tr w:rsidR="006450A1" w:rsidRPr="006450A1" w14:paraId="07AE2A1C" w14:textId="2A60A269" w:rsidTr="00464DE9">
        <w:trPr>
          <w:cnfStyle w:val="000000100000" w:firstRow="0" w:lastRow="0" w:firstColumn="0" w:lastColumn="0" w:oddVBand="0" w:evenVBand="0" w:oddHBand="1" w:evenHBand="0" w:firstRowFirstColumn="0" w:firstRowLastColumn="0" w:lastRowFirstColumn="0" w:lastRowLastColumn="0"/>
          <w:trHeight w:val="443"/>
          <w:jc w:val="center"/>
        </w:trPr>
        <w:tc>
          <w:tcPr>
            <w:tcW w:w="625" w:type="dxa"/>
            <w:hideMark/>
          </w:tcPr>
          <w:p w14:paraId="7CAD739D"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25394C4B"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22308F46"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3BF5227B" w14:textId="77777777" w:rsidR="006450A1" w:rsidRPr="006450A1" w:rsidRDefault="006450A1" w:rsidP="00173756">
            <w:pPr>
              <w:spacing w:before="14" w:after="14" w:line="245" w:lineRule="atLeast"/>
              <w:jc w:val="both"/>
              <w:rPr>
                <w:rFonts w:cs="B Nazanin"/>
                <w:sz w:val="28"/>
                <w:szCs w:val="28"/>
              </w:rPr>
            </w:pPr>
            <w:r w:rsidRPr="006450A1">
              <w:rPr>
                <w:rFonts w:ascii="Calibri" w:hAnsi="Calibri" w:cs="Calibri" w:hint="cs"/>
                <w:sz w:val="28"/>
                <w:szCs w:val="28"/>
                <w:rtl/>
              </w:rPr>
              <w:t> </w:t>
            </w:r>
          </w:p>
        </w:tc>
        <w:tc>
          <w:tcPr>
            <w:tcW w:w="7560" w:type="dxa"/>
            <w:hideMark/>
          </w:tcPr>
          <w:p w14:paraId="4638AF69" w14:textId="1BA5CB11"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فرزند من دوست دارد از دیگران مراقبت کند.</w:t>
            </w:r>
          </w:p>
        </w:tc>
        <w:tc>
          <w:tcPr>
            <w:cnfStyle w:val="000100000000" w:firstRow="0" w:lastRow="0" w:firstColumn="0" w:lastColumn="1" w:oddVBand="0" w:evenVBand="0" w:oddHBand="0" w:evenHBand="0" w:firstRowFirstColumn="0" w:firstRowLastColumn="0" w:lastRowFirstColumn="0" w:lastRowLastColumn="0"/>
            <w:tcW w:w="713" w:type="dxa"/>
          </w:tcPr>
          <w:p w14:paraId="58435F59" w14:textId="230AC1EA"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1</w:t>
            </w:r>
          </w:p>
        </w:tc>
      </w:tr>
      <w:tr w:rsidR="006450A1" w:rsidRPr="006450A1" w14:paraId="3E450B2C" w14:textId="2BADC4EE" w:rsidTr="00464DE9">
        <w:trPr>
          <w:trHeight w:val="870"/>
          <w:jc w:val="center"/>
        </w:trPr>
        <w:tc>
          <w:tcPr>
            <w:tcW w:w="625" w:type="dxa"/>
            <w:hideMark/>
          </w:tcPr>
          <w:p w14:paraId="3F923B47"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67F8FB17"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55C59B90"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18EDC6F8"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74F6E1E5" w14:textId="39488EEB" w:rsidR="006450A1" w:rsidRPr="006450A1" w:rsidRDefault="006450A1" w:rsidP="00173756">
            <w:pPr>
              <w:spacing w:before="14" w:after="14" w:line="245" w:lineRule="atLeast"/>
              <w:ind w:left="146"/>
              <w:jc w:val="both"/>
              <w:rPr>
                <w:rFonts w:cs="B Nazanin"/>
                <w:sz w:val="28"/>
                <w:szCs w:val="28"/>
              </w:rPr>
            </w:pPr>
            <w:r w:rsidRPr="006450A1">
              <w:rPr>
                <w:rFonts w:cs="B Nazanin" w:hint="cs"/>
                <w:sz w:val="28"/>
                <w:szCs w:val="28"/>
                <w:rtl/>
              </w:rPr>
              <w:t>کودک من اغلب متوجه نمی شود که چرا بعضی چیزها افراد دیگر را خیلی ناراحت می کند.</w:t>
            </w:r>
          </w:p>
        </w:tc>
        <w:tc>
          <w:tcPr>
            <w:cnfStyle w:val="000100000000" w:firstRow="0" w:lastRow="0" w:firstColumn="0" w:lastColumn="1" w:oddVBand="0" w:evenVBand="0" w:oddHBand="0" w:evenHBand="0" w:firstRowFirstColumn="0" w:firstRowLastColumn="0" w:lastRowFirstColumn="0" w:lastRowLastColumn="0"/>
            <w:tcW w:w="713" w:type="dxa"/>
          </w:tcPr>
          <w:p w14:paraId="4468B202" w14:textId="6EBDEA79"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2</w:t>
            </w:r>
          </w:p>
        </w:tc>
      </w:tr>
      <w:tr w:rsidR="006450A1" w:rsidRPr="006450A1" w14:paraId="2CD8D9E0" w14:textId="7F81BE81" w:rsidTr="00464DE9">
        <w:trPr>
          <w:cnfStyle w:val="000000100000" w:firstRow="0" w:lastRow="0" w:firstColumn="0" w:lastColumn="0" w:oddVBand="0" w:evenVBand="0" w:oddHBand="1" w:evenHBand="0" w:firstRowFirstColumn="0" w:firstRowLastColumn="0" w:lastRowFirstColumn="0" w:lastRowLastColumn="0"/>
          <w:trHeight w:val="443"/>
          <w:jc w:val="center"/>
        </w:trPr>
        <w:tc>
          <w:tcPr>
            <w:tcW w:w="625" w:type="dxa"/>
            <w:hideMark/>
          </w:tcPr>
          <w:p w14:paraId="79CA6FEC"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6634A1E0"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0C32F302"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19A14508"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5AE20B50" w14:textId="08B559B3"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اهمیتی نمی دهد اگر که اشیای داخل منزل در جای مناسبی قرار ندارند.</w:t>
            </w:r>
          </w:p>
        </w:tc>
        <w:tc>
          <w:tcPr>
            <w:cnfStyle w:val="000100000000" w:firstRow="0" w:lastRow="0" w:firstColumn="0" w:lastColumn="1" w:oddVBand="0" w:evenVBand="0" w:oddHBand="0" w:evenHBand="0" w:firstRowFirstColumn="0" w:firstRowLastColumn="0" w:lastRowFirstColumn="0" w:lastRowLastColumn="0"/>
            <w:tcW w:w="713" w:type="dxa"/>
          </w:tcPr>
          <w:p w14:paraId="2F765B84" w14:textId="06D91434"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3</w:t>
            </w:r>
          </w:p>
        </w:tc>
      </w:tr>
      <w:tr w:rsidR="006450A1" w:rsidRPr="006450A1" w14:paraId="6B1A63FD" w14:textId="6AA1AC25" w:rsidTr="00464DE9">
        <w:trPr>
          <w:trHeight w:val="458"/>
          <w:jc w:val="center"/>
        </w:trPr>
        <w:tc>
          <w:tcPr>
            <w:tcW w:w="625" w:type="dxa"/>
            <w:hideMark/>
          </w:tcPr>
          <w:p w14:paraId="162B29BD"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10ECF674"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6DB77BDB"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331777D8"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265D79E7" w14:textId="61E091E7"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اگر یک شخصیت فیلمی بمیرد احساس ناراحتی یا گریه نمی کند.</w:t>
            </w:r>
          </w:p>
        </w:tc>
        <w:tc>
          <w:tcPr>
            <w:cnfStyle w:val="000100000000" w:firstRow="0" w:lastRow="0" w:firstColumn="0" w:lastColumn="1" w:oddVBand="0" w:evenVBand="0" w:oddHBand="0" w:evenHBand="0" w:firstRowFirstColumn="0" w:firstRowLastColumn="0" w:lastRowFirstColumn="0" w:lastRowLastColumn="0"/>
            <w:tcW w:w="713" w:type="dxa"/>
          </w:tcPr>
          <w:p w14:paraId="5755F56F" w14:textId="50E8C643"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4</w:t>
            </w:r>
          </w:p>
        </w:tc>
      </w:tr>
      <w:tr w:rsidR="006450A1" w:rsidRPr="006450A1" w14:paraId="6A470694" w14:textId="17B5960B" w:rsidTr="00464DE9">
        <w:trPr>
          <w:cnfStyle w:val="000000100000" w:firstRow="0" w:lastRow="0" w:firstColumn="0" w:lastColumn="0" w:oddVBand="0" w:evenVBand="0" w:oddHBand="1" w:evenHBand="0" w:firstRowFirstColumn="0" w:firstRowLastColumn="0" w:lastRowFirstColumn="0" w:lastRowLastColumn="0"/>
          <w:trHeight w:val="870"/>
          <w:jc w:val="center"/>
        </w:trPr>
        <w:tc>
          <w:tcPr>
            <w:tcW w:w="625" w:type="dxa"/>
            <w:hideMark/>
          </w:tcPr>
          <w:p w14:paraId="6E7ACF47"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786EC60F"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4CB1239C"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42B002BF"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75662284" w14:textId="582EAECB"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از مرتب کردن اشیا به طور دقیق لذت می برد. (مثل گل ها، کتاب ها، مجموعه موسیقی)</w:t>
            </w:r>
          </w:p>
        </w:tc>
        <w:tc>
          <w:tcPr>
            <w:cnfStyle w:val="000100000000" w:firstRow="0" w:lastRow="0" w:firstColumn="0" w:lastColumn="1" w:oddVBand="0" w:evenVBand="0" w:oddHBand="0" w:evenHBand="0" w:firstRowFirstColumn="0" w:firstRowLastColumn="0" w:lastRowFirstColumn="0" w:lastRowLastColumn="0"/>
            <w:tcW w:w="713" w:type="dxa"/>
          </w:tcPr>
          <w:p w14:paraId="2C49DAFF" w14:textId="0D0ADB19"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5</w:t>
            </w:r>
          </w:p>
        </w:tc>
      </w:tr>
      <w:tr w:rsidR="006450A1" w:rsidRPr="006450A1" w14:paraId="51DFE838" w14:textId="2863288D" w:rsidTr="00464DE9">
        <w:trPr>
          <w:trHeight w:val="443"/>
          <w:jc w:val="center"/>
        </w:trPr>
        <w:tc>
          <w:tcPr>
            <w:tcW w:w="625" w:type="dxa"/>
            <w:hideMark/>
          </w:tcPr>
          <w:p w14:paraId="41D459DF"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0A888E64"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33CB45A8"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183C01C5"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511C9DD5" w14:textId="51C5A892"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وقتی که دیگران شوخی می کنند سریع متوجه می شود.</w:t>
            </w:r>
          </w:p>
        </w:tc>
        <w:tc>
          <w:tcPr>
            <w:cnfStyle w:val="000100000000" w:firstRow="0" w:lastRow="0" w:firstColumn="0" w:lastColumn="1" w:oddVBand="0" w:evenVBand="0" w:oddHBand="0" w:evenHBand="0" w:firstRowFirstColumn="0" w:firstRowLastColumn="0" w:lastRowFirstColumn="0" w:lastRowLastColumn="0"/>
            <w:tcW w:w="713" w:type="dxa"/>
          </w:tcPr>
          <w:p w14:paraId="7F1780BC" w14:textId="748410FD"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6</w:t>
            </w:r>
          </w:p>
        </w:tc>
      </w:tr>
      <w:tr w:rsidR="006450A1" w:rsidRPr="006450A1" w14:paraId="1A742150" w14:textId="43B2B27E" w:rsidTr="00464DE9">
        <w:trPr>
          <w:cnfStyle w:val="000000100000" w:firstRow="0" w:lastRow="0" w:firstColumn="0" w:lastColumn="0" w:oddVBand="0" w:evenVBand="0" w:oddHBand="1" w:evenHBand="0" w:firstRowFirstColumn="0" w:firstRowLastColumn="0" w:lastRowFirstColumn="0" w:lastRowLastColumn="0"/>
          <w:trHeight w:val="443"/>
          <w:jc w:val="center"/>
        </w:trPr>
        <w:tc>
          <w:tcPr>
            <w:tcW w:w="625" w:type="dxa"/>
            <w:hideMark/>
          </w:tcPr>
          <w:p w14:paraId="15DC7F24"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470656E7"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5940B90D"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23081F76"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09ABAF63" w14:textId="1690381C"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از قطعه قطعه کردن کرم ها یا کشیدن پای حشرات به بیرون لذت می برد.</w:t>
            </w:r>
          </w:p>
        </w:tc>
        <w:tc>
          <w:tcPr>
            <w:cnfStyle w:val="000100000000" w:firstRow="0" w:lastRow="0" w:firstColumn="0" w:lastColumn="1" w:oddVBand="0" w:evenVBand="0" w:oddHBand="0" w:evenHBand="0" w:firstRowFirstColumn="0" w:firstRowLastColumn="0" w:lastRowFirstColumn="0" w:lastRowLastColumn="0"/>
            <w:tcW w:w="713" w:type="dxa"/>
          </w:tcPr>
          <w:p w14:paraId="397671E7" w14:textId="098CC1FC"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7</w:t>
            </w:r>
          </w:p>
        </w:tc>
      </w:tr>
      <w:tr w:rsidR="006450A1" w:rsidRPr="006450A1" w14:paraId="31D809CD" w14:textId="0FFC7480" w:rsidTr="00464DE9">
        <w:trPr>
          <w:trHeight w:val="870"/>
          <w:jc w:val="center"/>
        </w:trPr>
        <w:tc>
          <w:tcPr>
            <w:tcW w:w="625" w:type="dxa"/>
            <w:hideMark/>
          </w:tcPr>
          <w:p w14:paraId="742EC450"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412E317D"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242D6F24"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7E0D6CAD"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640F1651" w14:textId="08578EFC"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با اعضای مختلف یک طبقه خاصی از حیولنات علاقه مند است ( مثل دایناسورها، حشرات و...)</w:t>
            </w:r>
          </w:p>
        </w:tc>
        <w:tc>
          <w:tcPr>
            <w:cnfStyle w:val="000100000000" w:firstRow="0" w:lastRow="0" w:firstColumn="0" w:lastColumn="1" w:oddVBand="0" w:evenVBand="0" w:oddHBand="0" w:evenHBand="0" w:firstRowFirstColumn="0" w:firstRowLastColumn="0" w:lastRowFirstColumn="0" w:lastRowLastColumn="0"/>
            <w:tcW w:w="713" w:type="dxa"/>
          </w:tcPr>
          <w:p w14:paraId="630E1436" w14:textId="77FA8EA0"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8</w:t>
            </w:r>
          </w:p>
        </w:tc>
      </w:tr>
      <w:tr w:rsidR="006450A1" w:rsidRPr="006450A1" w14:paraId="061F6FDB" w14:textId="2E2A40EC" w:rsidTr="00464DE9">
        <w:trPr>
          <w:cnfStyle w:val="000000100000" w:firstRow="0" w:lastRow="0" w:firstColumn="0" w:lastColumn="0" w:oddVBand="0" w:evenVBand="0" w:oddHBand="1" w:evenHBand="0" w:firstRowFirstColumn="0" w:firstRowLastColumn="0" w:lastRowFirstColumn="0" w:lastRowLastColumn="0"/>
          <w:trHeight w:val="870"/>
          <w:jc w:val="center"/>
        </w:trPr>
        <w:tc>
          <w:tcPr>
            <w:tcW w:w="625" w:type="dxa"/>
            <w:hideMark/>
          </w:tcPr>
          <w:p w14:paraId="47FCD849"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4A02480E"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54930B44"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282402CD"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088C36D0" w14:textId="1FF26326"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فرزند من تاکنون اتفاق افتاده، چیزی رو که می خواسته از دوستان یا خواهر و برادرش دزدیده باشد.</w:t>
            </w:r>
          </w:p>
        </w:tc>
        <w:tc>
          <w:tcPr>
            <w:cnfStyle w:val="000100000000" w:firstRow="0" w:lastRow="0" w:firstColumn="0" w:lastColumn="1" w:oddVBand="0" w:evenVBand="0" w:oddHBand="0" w:evenHBand="0" w:firstRowFirstColumn="0" w:firstRowLastColumn="0" w:lastRowFirstColumn="0" w:lastRowLastColumn="0"/>
            <w:tcW w:w="713" w:type="dxa"/>
          </w:tcPr>
          <w:p w14:paraId="26096764" w14:textId="623E8529"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9</w:t>
            </w:r>
          </w:p>
        </w:tc>
      </w:tr>
      <w:tr w:rsidR="006450A1" w:rsidRPr="006450A1" w14:paraId="2DB8933E" w14:textId="51D03002" w:rsidTr="00464DE9">
        <w:trPr>
          <w:trHeight w:val="855"/>
          <w:jc w:val="center"/>
        </w:trPr>
        <w:tc>
          <w:tcPr>
            <w:tcW w:w="625" w:type="dxa"/>
            <w:hideMark/>
          </w:tcPr>
          <w:p w14:paraId="7F12D110"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0FEB4EF9"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5141592F"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530738CA"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571A799E" w14:textId="4DB72490"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به انواع مختلف وسایل نقلیه علاقمند است (مثل انواع قطار، ماشین ها، هواپیماها و غیره)</w:t>
            </w:r>
          </w:p>
        </w:tc>
        <w:tc>
          <w:tcPr>
            <w:cnfStyle w:val="000100000000" w:firstRow="0" w:lastRow="0" w:firstColumn="0" w:lastColumn="1" w:oddVBand="0" w:evenVBand="0" w:oddHBand="0" w:evenHBand="0" w:firstRowFirstColumn="0" w:firstRowLastColumn="0" w:lastRowFirstColumn="0" w:lastRowLastColumn="0"/>
            <w:tcW w:w="713" w:type="dxa"/>
          </w:tcPr>
          <w:p w14:paraId="3ACE9DE9" w14:textId="4D3800DC"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10</w:t>
            </w:r>
          </w:p>
        </w:tc>
      </w:tr>
      <w:tr w:rsidR="006450A1" w:rsidRPr="006450A1" w14:paraId="495C29B2" w14:textId="238CBDAD" w:rsidTr="00464DE9">
        <w:trPr>
          <w:cnfStyle w:val="000000100000" w:firstRow="0" w:lastRow="0" w:firstColumn="0" w:lastColumn="0" w:oddVBand="0" w:evenVBand="0" w:oddHBand="1" w:evenHBand="0" w:firstRowFirstColumn="0" w:firstRowLastColumn="0" w:lastRowFirstColumn="0" w:lastRowLastColumn="0"/>
          <w:trHeight w:val="870"/>
          <w:jc w:val="center"/>
        </w:trPr>
        <w:tc>
          <w:tcPr>
            <w:tcW w:w="625" w:type="dxa"/>
            <w:hideMark/>
          </w:tcPr>
          <w:p w14:paraId="1CF57A22"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105B1E35"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12A27F0B"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630" w:type="dxa"/>
            <w:hideMark/>
          </w:tcPr>
          <w:p w14:paraId="7EF08DC7" w14:textId="77777777" w:rsidR="006450A1" w:rsidRPr="006450A1" w:rsidRDefault="006450A1" w:rsidP="00173756">
            <w:pPr>
              <w:spacing w:before="14" w:after="14" w:line="245" w:lineRule="atLeast"/>
              <w:rPr>
                <w:rFonts w:cs="B Nazanin"/>
                <w:sz w:val="28"/>
                <w:szCs w:val="28"/>
              </w:rPr>
            </w:pPr>
            <w:r w:rsidRPr="006450A1">
              <w:rPr>
                <w:rFonts w:ascii="Calibri" w:hAnsi="Calibri" w:cs="Calibri" w:hint="cs"/>
                <w:sz w:val="28"/>
                <w:szCs w:val="28"/>
                <w:rtl/>
              </w:rPr>
              <w:t> </w:t>
            </w:r>
          </w:p>
        </w:tc>
        <w:tc>
          <w:tcPr>
            <w:tcW w:w="7560" w:type="dxa"/>
            <w:hideMark/>
          </w:tcPr>
          <w:p w14:paraId="6D7C01C1" w14:textId="282977EE" w:rsidR="006450A1" w:rsidRPr="006450A1" w:rsidRDefault="006450A1" w:rsidP="006450A1">
            <w:pPr>
              <w:spacing w:before="14" w:after="14" w:line="245" w:lineRule="atLeast"/>
              <w:jc w:val="both"/>
              <w:rPr>
                <w:rFonts w:cs="B Nazanin"/>
                <w:sz w:val="28"/>
                <w:szCs w:val="28"/>
              </w:rPr>
            </w:pPr>
            <w:r w:rsidRPr="006450A1">
              <w:rPr>
                <w:rFonts w:cs="B Nazanin" w:hint="cs"/>
                <w:sz w:val="28"/>
                <w:szCs w:val="28"/>
                <w:rtl/>
              </w:rPr>
              <w:t>کودک من وقت زیادی را صرف چیدن اشیا در یک ترتیب خاص، نمی کند. (مثل سربازهای اسباب بازی، حیوانات، ماشین ها)</w:t>
            </w:r>
          </w:p>
        </w:tc>
        <w:tc>
          <w:tcPr>
            <w:cnfStyle w:val="000100000000" w:firstRow="0" w:lastRow="0" w:firstColumn="0" w:lastColumn="1" w:oddVBand="0" w:evenVBand="0" w:oddHBand="0" w:evenHBand="0" w:firstRowFirstColumn="0" w:firstRowLastColumn="0" w:lastRowFirstColumn="0" w:lastRowLastColumn="0"/>
            <w:tcW w:w="713" w:type="dxa"/>
          </w:tcPr>
          <w:p w14:paraId="69555B01" w14:textId="40F535B4" w:rsidR="006450A1" w:rsidRPr="006450A1" w:rsidRDefault="006450A1" w:rsidP="00173756">
            <w:pPr>
              <w:spacing w:before="14" w:after="14" w:line="245" w:lineRule="atLeast"/>
              <w:ind w:left="146"/>
              <w:jc w:val="both"/>
              <w:rPr>
                <w:rFonts w:cs="B Nazanin" w:hint="cs"/>
                <w:sz w:val="28"/>
                <w:szCs w:val="28"/>
                <w:rtl/>
              </w:rPr>
            </w:pPr>
            <w:r w:rsidRPr="006450A1">
              <w:rPr>
                <w:rFonts w:cs="B Nazanin" w:hint="cs"/>
                <w:sz w:val="28"/>
                <w:szCs w:val="28"/>
                <w:rtl/>
              </w:rPr>
              <w:t>11</w:t>
            </w:r>
          </w:p>
        </w:tc>
      </w:tr>
    </w:tbl>
    <w:p w14:paraId="1CA8AAEF" w14:textId="77777777" w:rsidR="006450A1" w:rsidRPr="006450A1" w:rsidRDefault="006450A1" w:rsidP="006450A1">
      <w:pPr>
        <w:spacing w:line="360" w:lineRule="auto"/>
        <w:jc w:val="lowKashida"/>
        <w:rPr>
          <w:rFonts w:cs="B Nazanin"/>
          <w:b/>
          <w:bCs/>
          <w:sz w:val="28"/>
          <w:szCs w:val="28"/>
          <w:rtl/>
        </w:rPr>
      </w:pPr>
    </w:p>
    <w:p w14:paraId="4C902ED5" w14:textId="77777777" w:rsidR="006450A1" w:rsidRPr="006450A1" w:rsidRDefault="006450A1" w:rsidP="006450A1">
      <w:pPr>
        <w:spacing w:line="360" w:lineRule="auto"/>
        <w:jc w:val="both"/>
        <w:rPr>
          <w:rFonts w:ascii="Arial" w:eastAsia="Calibri" w:hAnsi="Arial" w:cs="B Nazanin"/>
          <w:b/>
          <w:bCs/>
          <w:sz w:val="28"/>
          <w:szCs w:val="28"/>
          <w:rtl/>
          <w:lang w:bidi="fa-IR"/>
        </w:rPr>
      </w:pPr>
      <w:r w:rsidRPr="006450A1">
        <w:rPr>
          <w:rFonts w:ascii="Arial" w:eastAsia="Calibri" w:hAnsi="Arial" w:cs="B Nazanin" w:hint="cs"/>
          <w:b/>
          <w:bCs/>
          <w:sz w:val="28"/>
          <w:szCs w:val="28"/>
          <w:rtl/>
          <w:lang w:bidi="fa-IR"/>
        </w:rPr>
        <w:lastRenderedPageBreak/>
        <w:t>نمره گذاری پرسشنامه:</w:t>
      </w:r>
    </w:p>
    <w:p w14:paraId="52617FA3" w14:textId="7B8FAD7C" w:rsidR="006450A1" w:rsidRDefault="006450A1" w:rsidP="006450A1">
      <w:pPr>
        <w:rPr>
          <w:rFonts w:cs="B Nazanin"/>
          <w:sz w:val="28"/>
          <w:szCs w:val="28"/>
          <w:rtl/>
        </w:rPr>
      </w:pPr>
      <w:r w:rsidRPr="006450A1">
        <w:rPr>
          <w:rFonts w:cs="B Nazanin" w:hint="cs"/>
          <w:sz w:val="28"/>
          <w:szCs w:val="28"/>
          <w:rtl/>
        </w:rPr>
        <w:t>شیوه نمره گذاری آن از طیف لیکرت حمایت کرده که در زیر نشان داده شده است:</w:t>
      </w:r>
    </w:p>
    <w:p w14:paraId="51FF6D20" w14:textId="77777777" w:rsidR="006450A1" w:rsidRPr="006450A1" w:rsidRDefault="006450A1" w:rsidP="006450A1">
      <w:pPr>
        <w:rPr>
          <w:rFonts w:cs="B Nazanin"/>
          <w:sz w:val="28"/>
          <w:szCs w:val="28"/>
          <w:rtl/>
        </w:rPr>
      </w:pPr>
    </w:p>
    <w:tbl>
      <w:tblPr>
        <w:tblStyle w:val="GridTable4-Accent3"/>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370"/>
        <w:gridCol w:w="1370"/>
        <w:gridCol w:w="1370"/>
        <w:gridCol w:w="1445"/>
      </w:tblGrid>
      <w:tr w:rsidR="006450A1" w:rsidRPr="006450A1" w14:paraId="31F7F6E2" w14:textId="77777777" w:rsidTr="00464DE9">
        <w:trPr>
          <w:cnfStyle w:val="100000000000" w:firstRow="1" w:lastRow="0" w:firstColumn="0" w:lastColumn="0" w:oddVBand="0" w:evenVBand="0" w:oddHBand="0"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1370" w:type="dxa"/>
            <w:tcBorders>
              <w:top w:val="none" w:sz="0" w:space="0" w:color="auto"/>
              <w:left w:val="none" w:sz="0" w:space="0" w:color="auto"/>
              <w:bottom w:val="none" w:sz="0" w:space="0" w:color="auto"/>
              <w:right w:val="none" w:sz="0" w:space="0" w:color="auto"/>
            </w:tcBorders>
            <w:vAlign w:val="center"/>
            <w:hideMark/>
          </w:tcPr>
          <w:p w14:paraId="016A7D64" w14:textId="77777777" w:rsidR="006450A1" w:rsidRPr="006450A1" w:rsidRDefault="006450A1" w:rsidP="006450A1">
            <w:pPr>
              <w:spacing w:before="14"/>
              <w:jc w:val="center"/>
              <w:rPr>
                <w:rFonts w:cs="B Nazanin"/>
                <w:color w:val="auto"/>
                <w:sz w:val="28"/>
                <w:szCs w:val="28"/>
              </w:rPr>
            </w:pPr>
            <w:r w:rsidRPr="006450A1">
              <w:rPr>
                <w:rFonts w:cs="B Nazanin" w:hint="cs"/>
                <w:color w:val="auto"/>
                <w:sz w:val="28"/>
                <w:szCs w:val="28"/>
                <w:rtl/>
              </w:rPr>
              <w:t>کاملا غلط</w:t>
            </w:r>
          </w:p>
        </w:tc>
        <w:tc>
          <w:tcPr>
            <w:tcW w:w="1370" w:type="dxa"/>
            <w:tcBorders>
              <w:top w:val="none" w:sz="0" w:space="0" w:color="auto"/>
              <w:left w:val="none" w:sz="0" w:space="0" w:color="auto"/>
              <w:bottom w:val="none" w:sz="0" w:space="0" w:color="auto"/>
              <w:right w:val="none" w:sz="0" w:space="0" w:color="auto"/>
            </w:tcBorders>
            <w:vAlign w:val="center"/>
            <w:hideMark/>
          </w:tcPr>
          <w:p w14:paraId="6D590B64" w14:textId="77777777" w:rsidR="006450A1" w:rsidRPr="006450A1" w:rsidRDefault="006450A1" w:rsidP="006450A1">
            <w:pPr>
              <w:spacing w:before="14"/>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6450A1">
              <w:rPr>
                <w:rFonts w:cs="B Nazanin" w:hint="cs"/>
                <w:color w:val="auto"/>
                <w:sz w:val="28"/>
                <w:szCs w:val="28"/>
                <w:rtl/>
              </w:rPr>
              <w:t>کمی غلط</w:t>
            </w:r>
          </w:p>
        </w:tc>
        <w:tc>
          <w:tcPr>
            <w:tcW w:w="1370" w:type="dxa"/>
            <w:tcBorders>
              <w:top w:val="none" w:sz="0" w:space="0" w:color="auto"/>
              <w:left w:val="none" w:sz="0" w:space="0" w:color="auto"/>
              <w:bottom w:val="none" w:sz="0" w:space="0" w:color="auto"/>
              <w:right w:val="none" w:sz="0" w:space="0" w:color="auto"/>
            </w:tcBorders>
            <w:vAlign w:val="center"/>
            <w:hideMark/>
          </w:tcPr>
          <w:p w14:paraId="0C16DFA9" w14:textId="77777777" w:rsidR="006450A1" w:rsidRPr="006450A1" w:rsidRDefault="006450A1" w:rsidP="006450A1">
            <w:pPr>
              <w:spacing w:before="14"/>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6450A1">
              <w:rPr>
                <w:rFonts w:cs="B Nazanin" w:hint="cs"/>
                <w:color w:val="auto"/>
                <w:sz w:val="28"/>
                <w:szCs w:val="28"/>
                <w:rtl/>
              </w:rPr>
              <w:t>کمی درست</w:t>
            </w:r>
          </w:p>
        </w:tc>
        <w:tc>
          <w:tcPr>
            <w:tcW w:w="1370" w:type="dxa"/>
            <w:tcBorders>
              <w:top w:val="none" w:sz="0" w:space="0" w:color="auto"/>
              <w:left w:val="none" w:sz="0" w:space="0" w:color="auto"/>
              <w:bottom w:val="none" w:sz="0" w:space="0" w:color="auto"/>
              <w:right w:val="none" w:sz="0" w:space="0" w:color="auto"/>
            </w:tcBorders>
            <w:vAlign w:val="center"/>
            <w:hideMark/>
          </w:tcPr>
          <w:p w14:paraId="648F1DCD" w14:textId="77777777" w:rsidR="006450A1" w:rsidRPr="006450A1" w:rsidRDefault="006450A1" w:rsidP="006450A1">
            <w:pPr>
              <w:spacing w:before="14"/>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6450A1">
              <w:rPr>
                <w:rFonts w:cs="B Nazanin" w:hint="cs"/>
                <w:color w:val="auto"/>
                <w:sz w:val="28"/>
                <w:szCs w:val="28"/>
                <w:rtl/>
              </w:rPr>
              <w:t>کاملا درست</w:t>
            </w:r>
          </w:p>
        </w:tc>
        <w:tc>
          <w:tcPr>
            <w:tcW w:w="1445" w:type="dxa"/>
            <w:tcBorders>
              <w:top w:val="none" w:sz="0" w:space="0" w:color="auto"/>
              <w:left w:val="none" w:sz="0" w:space="0" w:color="auto"/>
              <w:bottom w:val="none" w:sz="0" w:space="0" w:color="auto"/>
              <w:right w:val="none" w:sz="0" w:space="0" w:color="auto"/>
            </w:tcBorders>
            <w:vAlign w:val="center"/>
            <w:hideMark/>
          </w:tcPr>
          <w:p w14:paraId="61771F48" w14:textId="77777777" w:rsidR="006450A1" w:rsidRPr="006450A1" w:rsidRDefault="006450A1" w:rsidP="006450A1">
            <w:pPr>
              <w:spacing w:before="14"/>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lang w:bidi="fa-IR"/>
              </w:rPr>
            </w:pPr>
            <w:r w:rsidRPr="006450A1">
              <w:rPr>
                <w:rFonts w:cs="B Nazanin" w:hint="cs"/>
                <w:color w:val="auto"/>
                <w:sz w:val="28"/>
                <w:szCs w:val="28"/>
                <w:rtl/>
                <w:lang w:bidi="fa-IR"/>
              </w:rPr>
              <w:t>گزینه</w:t>
            </w:r>
          </w:p>
        </w:tc>
      </w:tr>
      <w:tr w:rsidR="006450A1" w:rsidRPr="006450A1" w14:paraId="1C61E80C" w14:textId="77777777" w:rsidTr="00464DE9">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370" w:type="dxa"/>
            <w:vAlign w:val="center"/>
            <w:hideMark/>
          </w:tcPr>
          <w:p w14:paraId="10C6FAE5" w14:textId="6CBB46C0" w:rsidR="006450A1" w:rsidRPr="006450A1" w:rsidRDefault="006450A1" w:rsidP="006450A1">
            <w:pPr>
              <w:spacing w:before="14"/>
              <w:jc w:val="center"/>
              <w:rPr>
                <w:rFonts w:cs="B Nazanin"/>
                <w:sz w:val="28"/>
                <w:szCs w:val="28"/>
              </w:rPr>
            </w:pPr>
            <w:r w:rsidRPr="006450A1">
              <w:rPr>
                <w:rFonts w:cs="B Nazanin" w:hint="cs"/>
                <w:sz w:val="28"/>
                <w:szCs w:val="28"/>
                <w:rtl/>
              </w:rPr>
              <w:t>1</w:t>
            </w:r>
          </w:p>
        </w:tc>
        <w:tc>
          <w:tcPr>
            <w:tcW w:w="1370" w:type="dxa"/>
            <w:vAlign w:val="center"/>
            <w:hideMark/>
          </w:tcPr>
          <w:p w14:paraId="3C93DEE9" w14:textId="679637C6" w:rsidR="006450A1" w:rsidRPr="006450A1" w:rsidRDefault="006450A1" w:rsidP="006450A1">
            <w:pPr>
              <w:spacing w:before="14"/>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6450A1">
              <w:rPr>
                <w:rFonts w:cs="B Nazanin" w:hint="cs"/>
                <w:sz w:val="28"/>
                <w:szCs w:val="28"/>
                <w:rtl/>
              </w:rPr>
              <w:t>2</w:t>
            </w:r>
          </w:p>
        </w:tc>
        <w:tc>
          <w:tcPr>
            <w:tcW w:w="1370" w:type="dxa"/>
            <w:vAlign w:val="center"/>
            <w:hideMark/>
          </w:tcPr>
          <w:p w14:paraId="0FDB6192" w14:textId="08E682DF" w:rsidR="006450A1" w:rsidRPr="006450A1" w:rsidRDefault="006450A1" w:rsidP="006450A1">
            <w:pPr>
              <w:spacing w:before="14"/>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6450A1">
              <w:rPr>
                <w:rFonts w:cs="B Nazanin" w:hint="cs"/>
                <w:sz w:val="28"/>
                <w:szCs w:val="28"/>
                <w:rtl/>
              </w:rPr>
              <w:t>3</w:t>
            </w:r>
          </w:p>
        </w:tc>
        <w:tc>
          <w:tcPr>
            <w:tcW w:w="1370" w:type="dxa"/>
            <w:vAlign w:val="center"/>
            <w:hideMark/>
          </w:tcPr>
          <w:p w14:paraId="6E3AD81B" w14:textId="0E37539F" w:rsidR="006450A1" w:rsidRPr="006450A1" w:rsidRDefault="006450A1" w:rsidP="006450A1">
            <w:pPr>
              <w:spacing w:before="14"/>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6450A1">
              <w:rPr>
                <w:rFonts w:cs="B Nazanin" w:hint="cs"/>
                <w:sz w:val="28"/>
                <w:szCs w:val="28"/>
                <w:rtl/>
              </w:rPr>
              <w:t>4</w:t>
            </w:r>
          </w:p>
        </w:tc>
        <w:tc>
          <w:tcPr>
            <w:tcW w:w="1445" w:type="dxa"/>
            <w:vAlign w:val="center"/>
            <w:hideMark/>
          </w:tcPr>
          <w:p w14:paraId="62817B3E" w14:textId="77777777" w:rsidR="006450A1" w:rsidRPr="006450A1" w:rsidRDefault="006450A1" w:rsidP="006450A1">
            <w:pPr>
              <w:spacing w:before="14"/>
              <w:ind w:left="146"/>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6450A1">
              <w:rPr>
                <w:rFonts w:cs="B Nazanin" w:hint="cs"/>
                <w:sz w:val="28"/>
                <w:szCs w:val="28"/>
                <w:rtl/>
              </w:rPr>
              <w:t>امتیاز</w:t>
            </w:r>
          </w:p>
        </w:tc>
      </w:tr>
    </w:tbl>
    <w:p w14:paraId="730FC4C3" w14:textId="77777777" w:rsidR="006450A1" w:rsidRPr="006450A1" w:rsidRDefault="006450A1" w:rsidP="006450A1">
      <w:pPr>
        <w:spacing w:line="360" w:lineRule="auto"/>
        <w:ind w:left="360"/>
        <w:jc w:val="both"/>
        <w:rPr>
          <w:rFonts w:ascii="Arial" w:eastAsia="Calibri" w:hAnsi="Arial" w:cs="B Nazanin"/>
          <w:b/>
          <w:bCs/>
          <w:sz w:val="28"/>
          <w:szCs w:val="28"/>
          <w:rtl/>
          <w:lang w:bidi="fa-IR"/>
        </w:rPr>
      </w:pPr>
    </w:p>
    <w:p w14:paraId="3DE17A2C" w14:textId="736DE123" w:rsidR="006450A1" w:rsidRPr="006450A1" w:rsidRDefault="006450A1" w:rsidP="00464DE9">
      <w:pPr>
        <w:spacing w:after="200" w:line="360" w:lineRule="auto"/>
        <w:contextualSpacing/>
        <w:rPr>
          <w:rFonts w:ascii="Arial" w:hAnsi="Arial" w:cs="B Nazanin"/>
          <w:b/>
          <w:bCs/>
          <w:sz w:val="28"/>
          <w:szCs w:val="28"/>
          <w:rtl/>
          <w:lang w:bidi="fa-IR"/>
        </w:rPr>
      </w:pPr>
      <w:r w:rsidRPr="006450A1">
        <w:rPr>
          <w:rFonts w:ascii="Arial" w:eastAsia="Calibri" w:hAnsi="Arial" w:cs="B Nazanin"/>
          <w:b/>
          <w:bCs/>
          <w:sz w:val="28"/>
          <w:szCs w:val="28"/>
          <w:rtl/>
          <w:lang w:bidi="fa-IR"/>
        </w:rPr>
        <w:t xml:space="preserve">تحلیل ( تفسیر) بر اساس میزان نمره پرسشنامه </w:t>
      </w:r>
      <w:r w:rsidR="00464DE9">
        <w:rPr>
          <w:rFonts w:ascii="Arial" w:eastAsia="Calibri" w:hAnsi="Arial" w:cs="B Nazanin" w:hint="cs"/>
          <w:b/>
          <w:bCs/>
          <w:sz w:val="28"/>
          <w:szCs w:val="28"/>
          <w:rtl/>
          <w:lang w:bidi="fa-IR"/>
        </w:rPr>
        <w:t>:</w:t>
      </w:r>
    </w:p>
    <w:p w14:paraId="5BB12F3D" w14:textId="77777777" w:rsidR="006450A1" w:rsidRPr="006450A1" w:rsidRDefault="006450A1" w:rsidP="006450A1">
      <w:pPr>
        <w:spacing w:line="360" w:lineRule="auto"/>
        <w:contextualSpacing/>
        <w:rPr>
          <w:rFonts w:ascii="Arial" w:eastAsia="Calibri" w:hAnsi="Arial" w:cs="B Nazanin"/>
          <w:sz w:val="28"/>
          <w:szCs w:val="28"/>
          <w:lang w:bidi="fa-IR"/>
        </w:rPr>
      </w:pPr>
      <w:r w:rsidRPr="006450A1">
        <w:rPr>
          <w:rFonts w:ascii="Arial" w:eastAsia="Calibri" w:hAnsi="Arial" w:cs="B Nazanin"/>
          <w:sz w:val="28"/>
          <w:szCs w:val="28"/>
          <w:rtl/>
          <w:lang w:bidi="fa-IR"/>
        </w:rPr>
        <w:t>بر اساس این روش از تحلیل شما نمره</w:t>
      </w:r>
      <w:r w:rsidRPr="006450A1">
        <w:rPr>
          <w:rFonts w:ascii="Arial" w:eastAsia="Calibri" w:hAnsi="Arial" w:cs="B Nazanin"/>
          <w:sz w:val="28"/>
          <w:szCs w:val="28"/>
          <w:lang w:bidi="fa-IR"/>
        </w:rPr>
        <w:softHyphen/>
      </w:r>
      <w:r w:rsidRPr="006450A1">
        <w:rPr>
          <w:rFonts w:ascii="Arial" w:eastAsia="Calibri" w:hAnsi="Arial" w:cs="B Nazanin"/>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376E1FD6" w14:textId="77777777" w:rsidR="006450A1" w:rsidRPr="006450A1" w:rsidRDefault="006450A1" w:rsidP="006450A1">
      <w:pPr>
        <w:spacing w:after="200" w:line="360" w:lineRule="auto"/>
        <w:contextualSpacing/>
        <w:rPr>
          <w:rFonts w:ascii="Arial" w:eastAsia="Calibri" w:hAnsi="Arial" w:cs="B Nazanin"/>
          <w:sz w:val="28"/>
          <w:szCs w:val="28"/>
          <w:rtl/>
          <w:lang w:bidi="fa-IR"/>
        </w:rPr>
      </w:pPr>
      <w:r w:rsidRPr="006450A1">
        <w:rPr>
          <w:rFonts w:ascii="Arial" w:eastAsia="Calibri" w:hAnsi="Arial" w:cs="B Nazanin"/>
          <w:sz w:val="28"/>
          <w:szCs w:val="28"/>
          <w:rtl/>
          <w:lang w:bidi="fa-IR"/>
        </w:rPr>
        <w:t>مثال: حد پایین نمرات پرسشنامه به طریق زیر بدست آمده است</w:t>
      </w:r>
    </w:p>
    <w:p w14:paraId="16C82511" w14:textId="77777777" w:rsidR="006450A1" w:rsidRPr="006450A1" w:rsidRDefault="006450A1" w:rsidP="006450A1">
      <w:pPr>
        <w:spacing w:after="200" w:line="360" w:lineRule="auto"/>
        <w:contextualSpacing/>
        <w:rPr>
          <w:rFonts w:ascii="Arial" w:eastAsia="Calibri" w:hAnsi="Arial" w:cs="B Nazanin"/>
          <w:sz w:val="28"/>
          <w:szCs w:val="28"/>
          <w:rtl/>
          <w:lang w:bidi="fa-IR"/>
        </w:rPr>
      </w:pPr>
      <w:r w:rsidRPr="006450A1">
        <w:rPr>
          <w:rFonts w:ascii="Arial" w:eastAsia="Calibri" w:hAnsi="Arial" w:cs="B Nazanin"/>
          <w:sz w:val="28"/>
          <w:szCs w:val="28"/>
          <w:rtl/>
          <w:lang w:bidi="fa-IR"/>
        </w:rPr>
        <w:t>تعداد سوالات پرسشنامه * 1 = حد پایین نمره</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2984"/>
        <w:gridCol w:w="3313"/>
        <w:gridCol w:w="2739"/>
      </w:tblGrid>
      <w:tr w:rsidR="006450A1" w:rsidRPr="006450A1" w14:paraId="0FD5718F" w14:textId="77777777" w:rsidTr="00464DE9">
        <w:trPr>
          <w:cnfStyle w:val="100000000000" w:firstRow="1" w:lastRow="0" w:firstColumn="0" w:lastColumn="0" w:oddVBand="0" w:evenVBand="0" w:oddHBand="0" w:evenHBand="0" w:firstRowFirstColumn="0" w:firstRowLastColumn="0" w:lastRowFirstColumn="0" w:lastRowLastColumn="0"/>
        </w:trPr>
        <w:tc>
          <w:tcPr>
            <w:tcW w:w="2984" w:type="dxa"/>
            <w:tcBorders>
              <w:top w:val="none" w:sz="0" w:space="0" w:color="auto"/>
              <w:left w:val="none" w:sz="0" w:space="0" w:color="auto"/>
              <w:bottom w:val="none" w:sz="0" w:space="0" w:color="auto"/>
              <w:right w:val="none" w:sz="0" w:space="0" w:color="auto"/>
            </w:tcBorders>
            <w:vAlign w:val="center"/>
            <w:hideMark/>
          </w:tcPr>
          <w:p w14:paraId="1742CC3A" w14:textId="77777777" w:rsidR="006450A1" w:rsidRPr="006450A1" w:rsidRDefault="006450A1" w:rsidP="00464DE9">
            <w:pPr>
              <w:spacing w:line="360" w:lineRule="auto"/>
              <w:jc w:val="center"/>
              <w:rPr>
                <w:rFonts w:ascii="Arial" w:eastAsia="Calibri" w:hAnsi="Arial" w:cs="B Nazanin"/>
                <w:b w:val="0"/>
                <w:bCs w:val="0"/>
                <w:color w:val="auto"/>
                <w:sz w:val="28"/>
                <w:szCs w:val="28"/>
                <w:lang w:bidi="fa-IR"/>
              </w:rPr>
            </w:pPr>
            <w:r w:rsidRPr="006450A1">
              <w:rPr>
                <w:rFonts w:ascii="Arial" w:eastAsia="Calibri" w:hAnsi="Arial" w:cs="B Nazanin"/>
                <w:b w:val="0"/>
                <w:bCs w:val="0"/>
                <w:color w:val="auto"/>
                <w:sz w:val="28"/>
                <w:szCs w:val="28"/>
                <w:rtl/>
                <w:lang w:bidi="fa-IR"/>
              </w:rPr>
              <w:t>حد پایین نمره</w:t>
            </w:r>
          </w:p>
        </w:tc>
        <w:tc>
          <w:tcPr>
            <w:tcW w:w="3313" w:type="dxa"/>
            <w:tcBorders>
              <w:top w:val="none" w:sz="0" w:space="0" w:color="auto"/>
              <w:left w:val="none" w:sz="0" w:space="0" w:color="auto"/>
              <w:bottom w:val="none" w:sz="0" w:space="0" w:color="auto"/>
              <w:right w:val="none" w:sz="0" w:space="0" w:color="auto"/>
            </w:tcBorders>
            <w:vAlign w:val="center"/>
            <w:hideMark/>
          </w:tcPr>
          <w:p w14:paraId="78A198BF" w14:textId="36265AD0" w:rsidR="006450A1" w:rsidRPr="006450A1" w:rsidRDefault="006450A1" w:rsidP="00464DE9">
            <w:pPr>
              <w:spacing w:line="360" w:lineRule="auto"/>
              <w:jc w:val="center"/>
              <w:rPr>
                <w:rFonts w:ascii="Arial" w:eastAsia="Calibri" w:hAnsi="Arial" w:cs="B Nazanin"/>
                <w:b w:val="0"/>
                <w:bCs w:val="0"/>
                <w:color w:val="auto"/>
                <w:sz w:val="28"/>
                <w:szCs w:val="28"/>
                <w:lang w:bidi="fa-IR"/>
              </w:rPr>
            </w:pPr>
            <w:r w:rsidRPr="006450A1">
              <w:rPr>
                <w:rFonts w:ascii="Arial" w:eastAsia="Calibri" w:hAnsi="Arial" w:cs="B Nazanin"/>
                <w:b w:val="0"/>
                <w:bCs w:val="0"/>
                <w:color w:val="auto"/>
                <w:sz w:val="28"/>
                <w:szCs w:val="28"/>
                <w:rtl/>
                <w:lang w:bidi="fa-IR"/>
              </w:rPr>
              <w:t>حد متوسط نمرات</w:t>
            </w:r>
          </w:p>
        </w:tc>
        <w:tc>
          <w:tcPr>
            <w:cnfStyle w:val="000100000000" w:firstRow="0" w:lastRow="0" w:firstColumn="0" w:lastColumn="1" w:oddVBand="0" w:evenVBand="0" w:oddHBand="0" w:evenHBand="0" w:firstRowFirstColumn="0" w:firstRowLastColumn="0" w:lastRowFirstColumn="0" w:lastRowLastColumn="0"/>
            <w:tcW w:w="2739" w:type="dxa"/>
            <w:tcBorders>
              <w:top w:val="none" w:sz="0" w:space="0" w:color="auto"/>
              <w:left w:val="none" w:sz="0" w:space="0" w:color="auto"/>
              <w:bottom w:val="none" w:sz="0" w:space="0" w:color="auto"/>
              <w:right w:val="none" w:sz="0" w:space="0" w:color="auto"/>
            </w:tcBorders>
            <w:vAlign w:val="center"/>
            <w:hideMark/>
          </w:tcPr>
          <w:p w14:paraId="6A6DC2C2" w14:textId="77777777" w:rsidR="006450A1" w:rsidRPr="006450A1" w:rsidRDefault="006450A1" w:rsidP="00464DE9">
            <w:pPr>
              <w:spacing w:line="360" w:lineRule="auto"/>
              <w:jc w:val="center"/>
              <w:rPr>
                <w:rFonts w:ascii="Arial" w:eastAsia="Calibri" w:hAnsi="Arial" w:cs="B Nazanin"/>
                <w:b w:val="0"/>
                <w:bCs w:val="0"/>
                <w:color w:val="auto"/>
                <w:sz w:val="28"/>
                <w:szCs w:val="28"/>
                <w:lang w:bidi="fa-IR"/>
              </w:rPr>
            </w:pPr>
            <w:r w:rsidRPr="006450A1">
              <w:rPr>
                <w:rFonts w:ascii="Arial" w:eastAsia="Calibri" w:hAnsi="Arial" w:cs="B Nazanin"/>
                <w:b w:val="0"/>
                <w:bCs w:val="0"/>
                <w:color w:val="auto"/>
                <w:sz w:val="28"/>
                <w:szCs w:val="28"/>
                <w:rtl/>
                <w:lang w:bidi="fa-IR"/>
              </w:rPr>
              <w:t>حد بالای نمرات</w:t>
            </w:r>
          </w:p>
        </w:tc>
      </w:tr>
      <w:tr w:rsidR="006450A1" w:rsidRPr="006450A1" w14:paraId="56959F2D" w14:textId="77777777" w:rsidTr="00464DE9">
        <w:trPr>
          <w:cnfStyle w:val="000000100000" w:firstRow="0" w:lastRow="0" w:firstColumn="0" w:lastColumn="0" w:oddVBand="0" w:evenVBand="0" w:oddHBand="1" w:evenHBand="0" w:firstRowFirstColumn="0" w:firstRowLastColumn="0" w:lastRowFirstColumn="0" w:lastRowLastColumn="0"/>
        </w:trPr>
        <w:tc>
          <w:tcPr>
            <w:tcW w:w="2984" w:type="dxa"/>
            <w:vAlign w:val="center"/>
            <w:hideMark/>
          </w:tcPr>
          <w:p w14:paraId="0A722FB4" w14:textId="77777777" w:rsidR="006450A1" w:rsidRPr="006450A1" w:rsidRDefault="006450A1" w:rsidP="00464DE9">
            <w:pPr>
              <w:spacing w:line="360" w:lineRule="auto"/>
              <w:jc w:val="center"/>
              <w:rPr>
                <w:rFonts w:ascii="Arial" w:eastAsia="Calibri" w:hAnsi="Arial" w:cs="B Nazanin"/>
                <w:b/>
                <w:bCs/>
                <w:sz w:val="28"/>
                <w:szCs w:val="28"/>
                <w:lang w:bidi="fa-IR"/>
              </w:rPr>
            </w:pPr>
            <w:r w:rsidRPr="006450A1">
              <w:rPr>
                <w:rFonts w:ascii="Arial" w:eastAsia="Calibri" w:hAnsi="Arial" w:cs="B Nazanin" w:hint="cs"/>
                <w:b/>
                <w:bCs/>
                <w:sz w:val="28"/>
                <w:szCs w:val="28"/>
                <w:rtl/>
                <w:lang w:bidi="fa-IR"/>
              </w:rPr>
              <w:t>11</w:t>
            </w:r>
          </w:p>
        </w:tc>
        <w:tc>
          <w:tcPr>
            <w:tcW w:w="3313" w:type="dxa"/>
            <w:vAlign w:val="center"/>
            <w:hideMark/>
          </w:tcPr>
          <w:p w14:paraId="599CBB12" w14:textId="77777777" w:rsidR="006450A1" w:rsidRPr="006450A1" w:rsidRDefault="006450A1" w:rsidP="00464DE9">
            <w:pPr>
              <w:spacing w:line="360" w:lineRule="auto"/>
              <w:jc w:val="center"/>
              <w:rPr>
                <w:rFonts w:ascii="Arial" w:eastAsia="Calibri" w:hAnsi="Arial" w:cs="B Nazanin"/>
                <w:sz w:val="28"/>
                <w:szCs w:val="28"/>
                <w:lang w:bidi="fa-IR"/>
              </w:rPr>
            </w:pPr>
            <w:r w:rsidRPr="006450A1">
              <w:rPr>
                <w:rFonts w:ascii="Arial" w:eastAsia="Calibri" w:hAnsi="Arial" w:cs="B Nazanin" w:hint="cs"/>
                <w:sz w:val="28"/>
                <w:szCs w:val="28"/>
                <w:rtl/>
                <w:lang w:bidi="fa-IR"/>
              </w:rPr>
              <w:t>27</w:t>
            </w:r>
          </w:p>
        </w:tc>
        <w:tc>
          <w:tcPr>
            <w:cnfStyle w:val="000100000000" w:firstRow="0" w:lastRow="0" w:firstColumn="0" w:lastColumn="1" w:oddVBand="0" w:evenVBand="0" w:oddHBand="0" w:evenHBand="0" w:firstRowFirstColumn="0" w:firstRowLastColumn="0" w:lastRowFirstColumn="0" w:lastRowLastColumn="0"/>
            <w:tcW w:w="2739" w:type="dxa"/>
            <w:vAlign w:val="center"/>
            <w:hideMark/>
          </w:tcPr>
          <w:p w14:paraId="6CC18198" w14:textId="77777777" w:rsidR="006450A1" w:rsidRPr="006450A1" w:rsidRDefault="006450A1" w:rsidP="00464DE9">
            <w:pPr>
              <w:spacing w:line="360" w:lineRule="auto"/>
              <w:jc w:val="center"/>
              <w:rPr>
                <w:rFonts w:ascii="Arial" w:eastAsia="Calibri" w:hAnsi="Arial" w:cs="B Nazanin"/>
                <w:sz w:val="28"/>
                <w:szCs w:val="28"/>
                <w:lang w:bidi="fa-IR"/>
              </w:rPr>
            </w:pPr>
            <w:r w:rsidRPr="006450A1">
              <w:rPr>
                <w:rFonts w:ascii="Arial" w:eastAsia="Calibri" w:hAnsi="Arial" w:cs="B Nazanin" w:hint="cs"/>
                <w:sz w:val="28"/>
                <w:szCs w:val="28"/>
                <w:rtl/>
                <w:lang w:bidi="fa-IR"/>
              </w:rPr>
              <w:t>44</w:t>
            </w:r>
          </w:p>
        </w:tc>
      </w:tr>
    </w:tbl>
    <w:p w14:paraId="45085E09" w14:textId="77777777" w:rsidR="006450A1" w:rsidRPr="006450A1" w:rsidRDefault="006450A1" w:rsidP="006450A1">
      <w:pPr>
        <w:spacing w:line="360" w:lineRule="auto"/>
        <w:jc w:val="both"/>
        <w:rPr>
          <w:rFonts w:ascii="Calibri" w:eastAsia="Calibri" w:hAnsi="Calibri" w:cs="B Nazanin"/>
          <w:sz w:val="28"/>
          <w:szCs w:val="28"/>
          <w:rtl/>
          <w:lang w:bidi="fa-IR"/>
        </w:rPr>
      </w:pPr>
    </w:p>
    <w:p w14:paraId="6D0C4D31" w14:textId="77777777" w:rsidR="006450A1" w:rsidRPr="006450A1" w:rsidRDefault="006450A1" w:rsidP="006450A1">
      <w:pPr>
        <w:spacing w:line="360" w:lineRule="auto"/>
        <w:jc w:val="both"/>
        <w:rPr>
          <w:rFonts w:ascii="Calibri" w:eastAsia="Calibri" w:hAnsi="Calibri" w:cs="B Nazanin"/>
          <w:sz w:val="28"/>
          <w:szCs w:val="28"/>
          <w:rtl/>
          <w:lang w:bidi="fa-IR"/>
        </w:rPr>
      </w:pPr>
      <w:r w:rsidRPr="006450A1">
        <w:rPr>
          <w:rFonts w:ascii="Calibri" w:eastAsia="Calibri" w:hAnsi="Calibri" w:cs="B Nazanin" w:hint="cs"/>
          <w:sz w:val="28"/>
          <w:szCs w:val="28"/>
          <w:rtl/>
          <w:lang w:bidi="fa-IR"/>
        </w:rPr>
        <w:t>امتیازات خود را از 11 عبارت فوق با یکدیگر جمع نمایید. حداقل امتیاز ممکن 11 و حداکثر 44 خواهد بود.</w:t>
      </w:r>
      <w:r w:rsidRPr="006450A1">
        <w:rPr>
          <w:rFonts w:ascii="Calibri" w:eastAsia="Calibri" w:hAnsi="Calibri" w:cs="B Nazanin"/>
          <w:sz w:val="28"/>
          <w:szCs w:val="28"/>
          <w:rtl/>
          <w:lang w:bidi="fa-IR"/>
        </w:rPr>
        <w:t xml:space="preserve"> </w:t>
      </w:r>
    </w:p>
    <w:p w14:paraId="0BFA4D69" w14:textId="77777777" w:rsidR="006450A1" w:rsidRPr="006450A1" w:rsidRDefault="006450A1" w:rsidP="006450A1">
      <w:pPr>
        <w:spacing w:line="360" w:lineRule="auto"/>
        <w:jc w:val="both"/>
        <w:rPr>
          <w:rFonts w:ascii="Calibri" w:eastAsia="Calibri" w:hAnsi="Calibri" w:cs="B Nazanin" w:hint="cs"/>
          <w:sz w:val="28"/>
          <w:szCs w:val="28"/>
          <w:rtl/>
          <w:lang w:bidi="fa-IR"/>
        </w:rPr>
      </w:pPr>
      <w:r w:rsidRPr="006450A1">
        <w:rPr>
          <w:rFonts w:ascii="Calibri" w:eastAsia="Calibri" w:hAnsi="Calibri" w:cs="B Nazanin" w:hint="cs"/>
          <w:sz w:val="28"/>
          <w:szCs w:val="28"/>
          <w:rtl/>
          <w:lang w:bidi="fa-IR"/>
        </w:rPr>
        <w:t>نمره بین  11 تا 18  : ميزان همدلي كودك، كم است.</w:t>
      </w:r>
    </w:p>
    <w:p w14:paraId="1C786B52" w14:textId="77777777" w:rsidR="006450A1" w:rsidRPr="006450A1" w:rsidRDefault="006450A1" w:rsidP="006450A1">
      <w:pPr>
        <w:spacing w:line="360" w:lineRule="auto"/>
        <w:jc w:val="both"/>
        <w:rPr>
          <w:rFonts w:ascii="Calibri" w:eastAsia="Calibri" w:hAnsi="Calibri" w:cs="B Nazanin" w:hint="cs"/>
          <w:sz w:val="28"/>
          <w:szCs w:val="28"/>
          <w:rtl/>
          <w:lang w:bidi="fa-IR"/>
        </w:rPr>
      </w:pPr>
      <w:r w:rsidRPr="006450A1">
        <w:rPr>
          <w:rFonts w:ascii="Calibri" w:eastAsia="Calibri" w:hAnsi="Calibri" w:cs="B Nazanin" w:hint="cs"/>
          <w:sz w:val="28"/>
          <w:szCs w:val="28"/>
          <w:rtl/>
          <w:lang w:bidi="fa-IR"/>
        </w:rPr>
        <w:t>نمره بین 18 تا 27 : ميزان همدلي كودك، متوسط است.</w:t>
      </w:r>
    </w:p>
    <w:p w14:paraId="52B9E8C7" w14:textId="77777777" w:rsidR="006450A1" w:rsidRPr="006450A1" w:rsidRDefault="006450A1" w:rsidP="006450A1">
      <w:pPr>
        <w:spacing w:line="360" w:lineRule="auto"/>
        <w:jc w:val="both"/>
        <w:rPr>
          <w:rFonts w:ascii="Calibri" w:eastAsia="Calibri" w:hAnsi="Calibri" w:cs="B Nazanin"/>
          <w:sz w:val="28"/>
          <w:szCs w:val="28"/>
          <w:lang w:bidi="fa-IR"/>
        </w:rPr>
      </w:pPr>
      <w:r w:rsidRPr="006450A1">
        <w:rPr>
          <w:rFonts w:ascii="Calibri" w:eastAsia="Calibri" w:hAnsi="Calibri" w:cs="B Nazanin" w:hint="cs"/>
          <w:sz w:val="28"/>
          <w:szCs w:val="28"/>
          <w:rtl/>
          <w:lang w:bidi="fa-IR"/>
        </w:rPr>
        <w:t>نمره بالاتر از 27  : ميزان همدلي كودك، زياد است .</w:t>
      </w:r>
    </w:p>
    <w:p w14:paraId="4123F8C7" w14:textId="77777777" w:rsidR="006450A1" w:rsidRPr="006450A1" w:rsidRDefault="006450A1" w:rsidP="006450A1">
      <w:pPr>
        <w:jc w:val="both"/>
        <w:rPr>
          <w:rFonts w:cs="B Nazanin"/>
          <w:sz w:val="28"/>
          <w:szCs w:val="28"/>
          <w:rtl/>
        </w:rPr>
      </w:pPr>
      <w:r w:rsidRPr="006450A1">
        <w:rPr>
          <w:rFonts w:cs="B Nazanin" w:hint="cs"/>
          <w:sz w:val="28"/>
          <w:szCs w:val="28"/>
          <w:rtl/>
        </w:rPr>
        <w:t xml:space="preserve">برای بدست آوردن امتیاز کلی پرسشنامه باید امتیاز مربوط به تک تک سوالات را با هم جمع نمود. بدیهی است که این امتیاز دامنه ای از 11 تا را خواهد داشت. هر چه امتیاز کلی پرسشنامه بالاتر باشد، نشان دهنده میزان همدلی بالاتر کودک خواهد و برعکس. به عنوان یک دستور، می توان امتیاز 22 را نقطه ی برش و یا نقطه ی </w:t>
      </w:r>
      <w:r w:rsidRPr="006450A1">
        <w:rPr>
          <w:rFonts w:cs="B Nazanin" w:hint="cs"/>
          <w:sz w:val="28"/>
          <w:szCs w:val="28"/>
          <w:rtl/>
        </w:rPr>
        <w:lastRenderedPageBreak/>
        <w:t>میانگین این پرسشنامه در نظر گرفت. به عبراتی، اگر نمره آزمودنی بالاتر از 22 باشد می توان اظهار نموده که همدلی او متوسط به بالا است و اگر این امتیاز کمتر از 22 باشد، بیانگر میزان همدلی پایین تر از متوسط کودک می باشد.</w:t>
      </w:r>
    </w:p>
    <w:p w14:paraId="1C0BC602" w14:textId="77777777" w:rsidR="006450A1" w:rsidRPr="006450A1" w:rsidRDefault="006450A1" w:rsidP="006450A1">
      <w:pPr>
        <w:spacing w:line="360" w:lineRule="auto"/>
        <w:jc w:val="both"/>
        <w:rPr>
          <w:rFonts w:ascii="Calibri" w:eastAsia="Calibri" w:hAnsi="Calibri" w:cs="B Nazanin"/>
          <w:sz w:val="28"/>
          <w:szCs w:val="28"/>
          <w:rtl/>
          <w:lang w:bidi="fa-IR"/>
        </w:rPr>
      </w:pPr>
    </w:p>
    <w:p w14:paraId="0AB7FACB" w14:textId="77777777" w:rsidR="006450A1" w:rsidRPr="006450A1" w:rsidRDefault="006450A1" w:rsidP="00464DE9">
      <w:pPr>
        <w:spacing w:after="200" w:line="360" w:lineRule="auto"/>
        <w:rPr>
          <w:rFonts w:ascii="Calibri" w:eastAsia="Calibri" w:hAnsi="Calibri" w:cs="B Nazanin"/>
          <w:b/>
          <w:bCs/>
          <w:sz w:val="28"/>
          <w:szCs w:val="28"/>
          <w:rtl/>
          <w:lang w:bidi="fa-IR"/>
        </w:rPr>
      </w:pPr>
      <w:r w:rsidRPr="006450A1">
        <w:rPr>
          <w:rFonts w:ascii="Calibri" w:eastAsia="Calibri" w:hAnsi="Calibri" w:cs="B Nazanin" w:hint="cs"/>
          <w:b/>
          <w:bCs/>
          <w:sz w:val="28"/>
          <w:szCs w:val="28"/>
          <w:rtl/>
          <w:lang w:bidi="fa-IR"/>
        </w:rPr>
        <w:t>روایی و پایایی:</w:t>
      </w:r>
    </w:p>
    <w:p w14:paraId="4F1CFCD6" w14:textId="77777777" w:rsidR="006450A1" w:rsidRPr="006450A1" w:rsidRDefault="006450A1" w:rsidP="006450A1">
      <w:pPr>
        <w:jc w:val="both"/>
        <w:rPr>
          <w:rFonts w:cs="B Nazanin"/>
          <w:sz w:val="28"/>
          <w:szCs w:val="28"/>
          <w:rtl/>
        </w:rPr>
      </w:pPr>
      <w:r w:rsidRPr="006450A1">
        <w:rPr>
          <w:rFonts w:cs="B Nazanin" w:hint="cs"/>
          <w:sz w:val="28"/>
          <w:szCs w:val="28"/>
          <w:rtl/>
        </w:rPr>
        <w:t>در پایان نامه نقی زاده ( 1391) روایی صوری این پرسشنامه به تایید اساتید دانشگاهی قرار گرفت و برای آزمون اعتبار این پرسشنامه از روش ضریب آلفای کرونباخ استفاده شد. ضریب آلفای کرونباخ در این پژوهش برای پرسشنامه همدلی کودکان 64/0 بدست آمد که بیانگر اعتبار قابل قبول این ابزار می باشد.</w:t>
      </w:r>
    </w:p>
    <w:p w14:paraId="261C7556" w14:textId="77777777" w:rsidR="006450A1" w:rsidRPr="006450A1" w:rsidRDefault="006450A1" w:rsidP="006450A1">
      <w:pPr>
        <w:spacing w:after="200" w:line="360" w:lineRule="auto"/>
        <w:rPr>
          <w:rFonts w:ascii="Calibri" w:eastAsia="Calibri" w:hAnsi="Calibri" w:cs="B Nazanin"/>
          <w:b/>
          <w:bCs/>
          <w:sz w:val="28"/>
          <w:szCs w:val="28"/>
          <w:lang w:bidi="fa-IR"/>
        </w:rPr>
      </w:pPr>
    </w:p>
    <w:p w14:paraId="2CCE24AF" w14:textId="0F1F492A" w:rsidR="006450A1" w:rsidRPr="006450A1" w:rsidRDefault="00464DE9" w:rsidP="00464DE9">
      <w:pPr>
        <w:spacing w:line="276" w:lineRule="auto"/>
        <w:jc w:val="both"/>
        <w:rPr>
          <w:rFonts w:eastAsia="Times New Roman+FPEF" w:cs="B Nazanin"/>
          <w:b/>
          <w:bCs/>
          <w:sz w:val="28"/>
          <w:szCs w:val="28"/>
        </w:rPr>
      </w:pPr>
      <w:r>
        <w:rPr>
          <w:rFonts w:ascii="Calibri" w:eastAsia="Calibri" w:hAnsi="Calibri" w:cs="B Nazanin" w:hint="cs"/>
          <w:b/>
          <w:bCs/>
          <w:sz w:val="28"/>
          <w:szCs w:val="28"/>
          <w:rtl/>
          <w:lang w:bidi="fa-IR"/>
        </w:rPr>
        <w:t>منابع</w:t>
      </w:r>
      <w:r w:rsidR="006450A1" w:rsidRPr="006450A1">
        <w:rPr>
          <w:rFonts w:ascii="Calibri" w:eastAsia="Calibri" w:hAnsi="Calibri" w:cs="B Nazanin" w:hint="cs"/>
          <w:b/>
          <w:bCs/>
          <w:sz w:val="28"/>
          <w:szCs w:val="28"/>
          <w:rtl/>
          <w:lang w:bidi="fa-IR"/>
        </w:rPr>
        <w:t>:</w:t>
      </w:r>
    </w:p>
    <w:p w14:paraId="7B620924" w14:textId="77777777" w:rsidR="006450A1" w:rsidRPr="00464DE9" w:rsidRDefault="006450A1" w:rsidP="006450A1">
      <w:pPr>
        <w:autoSpaceDE w:val="0"/>
        <w:autoSpaceDN w:val="0"/>
        <w:bidi w:val="0"/>
        <w:adjustRightInd w:val="0"/>
        <w:ind w:left="720"/>
        <w:rPr>
          <w:rFonts w:ascii="TimesNewRomanPS-ItalicMT" w:hAnsi="TimesNewRomanPS-ItalicMT" w:cs="B Nazanin"/>
          <w:sz w:val="16"/>
          <w:szCs w:val="14"/>
        </w:rPr>
      </w:pPr>
    </w:p>
    <w:p w14:paraId="7B05936D" w14:textId="47927DDC" w:rsidR="006450A1" w:rsidRDefault="006450A1" w:rsidP="006450A1">
      <w:pPr>
        <w:jc w:val="both"/>
        <w:rPr>
          <w:rFonts w:cs="B Nazanin"/>
          <w:sz w:val="28"/>
          <w:szCs w:val="28"/>
          <w:rtl/>
        </w:rPr>
      </w:pPr>
      <w:r w:rsidRPr="006450A1">
        <w:rPr>
          <w:rFonts w:cs="B Nazanin" w:hint="cs"/>
          <w:sz w:val="28"/>
          <w:szCs w:val="28"/>
          <w:rtl/>
        </w:rPr>
        <w:t>نقی زاده، شریف، (1391)، مقایسه میزان همدلی کودکان سالم و عقب افتاده ذهنی، مطالعه موردی: شهرستان سقز، پایان نامه کارشناسی، دانشگاه پیام نور، علوم تربیتی.</w:t>
      </w:r>
    </w:p>
    <w:p w14:paraId="59F34181" w14:textId="77777777" w:rsidR="00464DE9" w:rsidRPr="006450A1" w:rsidRDefault="00464DE9" w:rsidP="006450A1">
      <w:pPr>
        <w:jc w:val="both"/>
        <w:rPr>
          <w:rFonts w:cs="B Nazanin"/>
          <w:sz w:val="28"/>
          <w:szCs w:val="28"/>
        </w:rPr>
      </w:pPr>
    </w:p>
    <w:p w14:paraId="1FF5A56D" w14:textId="6424D0DF" w:rsidR="006450A1" w:rsidRPr="00464DE9" w:rsidRDefault="006450A1" w:rsidP="006450A1">
      <w:pPr>
        <w:jc w:val="both"/>
        <w:rPr>
          <w:rFonts w:ascii="B Nazanin B Nazanin" w:hAnsi="B Nazanin B Nazanin" w:cs="B Nazanin"/>
          <w:sz w:val="28"/>
          <w:szCs w:val="28"/>
        </w:rPr>
      </w:pPr>
      <w:r w:rsidRPr="00464DE9">
        <w:rPr>
          <w:rFonts w:ascii="B Nazanin B Nazanin" w:hAnsi="B Nazanin B Nazanin" w:cs="B Nazanin"/>
          <w:sz w:val="28"/>
          <w:szCs w:val="28"/>
        </w:rPr>
        <w:t xml:space="preserve">B. Auyeung‚ S. Wheelwright‚ C. Allison‚ M. Atkinson‚ N. </w:t>
      </w:r>
      <w:proofErr w:type="spellStart"/>
      <w:r w:rsidRPr="00464DE9">
        <w:rPr>
          <w:rFonts w:ascii="B Nazanin B Nazanin" w:hAnsi="B Nazanin B Nazanin" w:cs="B Nazanin"/>
          <w:sz w:val="28"/>
          <w:szCs w:val="28"/>
        </w:rPr>
        <w:t>Samarawickrema</w:t>
      </w:r>
      <w:proofErr w:type="spellEnd"/>
      <w:r w:rsidRPr="00464DE9">
        <w:rPr>
          <w:rFonts w:ascii="B Nazanin B Nazanin" w:hAnsi="B Nazanin B Nazanin" w:cs="B Nazanin"/>
          <w:sz w:val="28"/>
          <w:szCs w:val="28"/>
        </w:rPr>
        <w:t>‚ S. Baron-Cohen‚ (2009) The Children's Empathy Quotient and Systemizing Quotient: Sex Differences in Typical Development and in Autism Spectrum Conditions. Journal of Autism and Developmental Disorders: 17 June 2009</w:t>
      </w:r>
    </w:p>
    <w:p w14:paraId="11CA3C7C" w14:textId="77777777" w:rsidR="006450A1" w:rsidRPr="006450A1" w:rsidRDefault="006450A1">
      <w:pPr>
        <w:rPr>
          <w:rFonts w:cs="B Nazanin"/>
          <w:sz w:val="28"/>
          <w:szCs w:val="28"/>
        </w:rPr>
      </w:pPr>
    </w:p>
    <w:sectPr w:rsidR="006450A1" w:rsidRPr="006450A1" w:rsidSect="006450A1">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D5D8" w14:textId="77777777" w:rsidR="00A0624B" w:rsidRDefault="00A0624B" w:rsidP="006450A1">
      <w:r>
        <w:separator/>
      </w:r>
    </w:p>
  </w:endnote>
  <w:endnote w:type="continuationSeparator" w:id="0">
    <w:p w14:paraId="68AEE63C" w14:textId="77777777" w:rsidR="00A0624B" w:rsidRDefault="00A0624B" w:rsidP="0064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B Nazanin B Nazan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367E" w14:textId="77777777" w:rsidR="00A0624B" w:rsidRDefault="00A0624B" w:rsidP="006450A1">
      <w:r>
        <w:separator/>
      </w:r>
    </w:p>
  </w:footnote>
  <w:footnote w:type="continuationSeparator" w:id="0">
    <w:p w14:paraId="22ED0AF0" w14:textId="77777777" w:rsidR="00A0624B" w:rsidRDefault="00A0624B" w:rsidP="0064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6A"/>
    <w:rsid w:val="00464DE9"/>
    <w:rsid w:val="00564A24"/>
    <w:rsid w:val="006450A1"/>
    <w:rsid w:val="00A0624B"/>
    <w:rsid w:val="00ED4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7D07"/>
  <w15:chartTrackingRefBased/>
  <w15:docId w15:val="{6AA597A4-B9A6-4C38-AA33-FA0BD700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A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6450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6450A1"/>
    <w:pPr>
      <w:tabs>
        <w:tab w:val="center" w:pos="4680"/>
        <w:tab w:val="right" w:pos="9360"/>
      </w:tabs>
    </w:pPr>
  </w:style>
  <w:style w:type="character" w:customStyle="1" w:styleId="HeaderChar">
    <w:name w:val="Header Char"/>
    <w:basedOn w:val="DefaultParagraphFont"/>
    <w:link w:val="Header"/>
    <w:uiPriority w:val="99"/>
    <w:rsid w:val="006450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0A1"/>
    <w:pPr>
      <w:tabs>
        <w:tab w:val="center" w:pos="4680"/>
        <w:tab w:val="right" w:pos="9360"/>
      </w:tabs>
    </w:pPr>
  </w:style>
  <w:style w:type="character" w:customStyle="1" w:styleId="FooterChar">
    <w:name w:val="Footer Char"/>
    <w:basedOn w:val="DefaultParagraphFont"/>
    <w:link w:val="Footer"/>
    <w:uiPriority w:val="99"/>
    <w:rsid w:val="006450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KaraPardazesh</dc:creator>
  <cp:keywords/>
  <dc:description/>
  <cp:lastModifiedBy>KaraPardazesh</cp:lastModifiedBy>
  <cp:revision>3</cp:revision>
  <dcterms:created xsi:type="dcterms:W3CDTF">2022-07-15T11:52:00Z</dcterms:created>
  <dcterms:modified xsi:type="dcterms:W3CDTF">2022-07-15T11:59:00Z</dcterms:modified>
</cp:coreProperties>
</file>