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B97" w:rsidRDefault="006C6B97" w:rsidP="006C6B97">
      <w:pPr>
        <w:autoSpaceDE w:val="0"/>
        <w:autoSpaceDN w:val="0"/>
        <w:adjustRightInd w:val="0"/>
        <w:jc w:val="center"/>
        <w:rPr>
          <w:rFonts w:cs="B Titr"/>
          <w:b/>
          <w:bCs/>
          <w:sz w:val="32"/>
          <w:szCs w:val="32"/>
          <w:rtl/>
        </w:rPr>
      </w:pPr>
      <w:r w:rsidRPr="006C6B97">
        <w:rPr>
          <w:rFonts w:cs="B Titr" w:hint="cs"/>
          <w:b/>
          <w:bCs/>
          <w:sz w:val="32"/>
          <w:szCs w:val="32"/>
          <w:rtl/>
        </w:rPr>
        <w:t>پرسشنامه استاندارد مقیاس تاب آوری کونور و دیودسون(2003)</w:t>
      </w:r>
    </w:p>
    <w:p w:rsidR="006C6B97" w:rsidRPr="006C6B97" w:rsidRDefault="006C6B97" w:rsidP="006C6B97">
      <w:pPr>
        <w:autoSpaceDE w:val="0"/>
        <w:autoSpaceDN w:val="0"/>
        <w:adjustRightInd w:val="0"/>
        <w:jc w:val="center"/>
        <w:rPr>
          <w:rFonts w:ascii="Tahoma" w:hAnsi="Tahoma" w:cs="B Titr"/>
          <w:color w:val="000000"/>
          <w:rtl/>
        </w:rPr>
      </w:pPr>
    </w:p>
    <w:p w:rsidR="007D0A4D" w:rsidRDefault="006C6B97" w:rsidP="006C6B97">
      <w:pPr>
        <w:autoSpaceDE w:val="0"/>
        <w:autoSpaceDN w:val="0"/>
        <w:adjustRightInd w:val="0"/>
        <w:spacing w:line="276" w:lineRule="auto"/>
        <w:jc w:val="both"/>
        <w:rPr>
          <w:rFonts w:ascii="Tahoma" w:hAnsi="Tahoma" w:cs="B Nazanin"/>
          <w:color w:val="000000"/>
          <w:sz w:val="28"/>
          <w:szCs w:val="28"/>
          <w:rtl/>
        </w:rPr>
      </w:pPr>
      <w:r w:rsidRPr="006C6B97">
        <w:rPr>
          <w:rFonts w:ascii="Tahoma" w:hAnsi="Tahoma" w:cs="B Nazanin"/>
          <w:color w:val="000000"/>
          <w:sz w:val="28"/>
          <w:szCs w:val="28"/>
          <w:rtl/>
        </w:rPr>
        <w:t>این پرسشنامه را کونور و دیویدسون (۲۰۰۳) با مرور منابع پژوهشی ۱۹۹۱- ۱۹۷۹ حوزه تاب آوری تهیه کردند. بررسی ویژگی های روان سنجی این مقیاس در شش گروه، جمعیت عمومی، مراجعه کنندگان به بخش مراقبت های اولیه، بیماران سرپایی روانپزشکی، بیماران با مشکل اختلال اضطراب فراگیر و دو گروه از بیماران استرس پس از سانحه انجام شده است.</w:t>
      </w:r>
    </w:p>
    <w:p w:rsidR="006C6B97" w:rsidRPr="006C6B97" w:rsidRDefault="006C6B97" w:rsidP="006C6B97">
      <w:pPr>
        <w:autoSpaceDE w:val="0"/>
        <w:autoSpaceDN w:val="0"/>
        <w:adjustRightInd w:val="0"/>
        <w:spacing w:line="276" w:lineRule="auto"/>
        <w:jc w:val="both"/>
        <w:rPr>
          <w:rFonts w:ascii="Tahoma" w:hAnsi="Tahoma" w:cs="B Nazanin"/>
          <w:color w:val="000000"/>
          <w:sz w:val="28"/>
          <w:szCs w:val="28"/>
        </w:rPr>
      </w:pPr>
      <w:r w:rsidRPr="006C6B97">
        <w:rPr>
          <w:rFonts w:ascii="Tahoma" w:hAnsi="Tahoma" w:cs="B Nazanin"/>
          <w:color w:val="000000"/>
          <w:sz w:val="28"/>
          <w:szCs w:val="28"/>
          <w:rtl/>
        </w:rPr>
        <w:t xml:space="preserve"> تهیه کنندگان این مقیاس بر این باورند که این پرسشنامه به خوبی قادر به تفکیک افراد تاب آور از غیرتاب آور در گروه های بالینی و غیربالینی بوده و می تواند در موقعیت های پژوهشی و بالینی مورد استفاده قرار گیرید. پرسشنامه تاب آوری کونور و دیویدسون ۲۵ عبارت دارد که در یک مقیاس لیکرتی بین صفر (کاملاً نادرست) تا پنج (همیشه درست) نمره گذاری می شود</w:t>
      </w:r>
      <w:r w:rsidRPr="006C6B97">
        <w:rPr>
          <w:rFonts w:ascii="Tahoma" w:hAnsi="Tahoma" w:cs="B Nazanin"/>
          <w:color w:val="000000"/>
          <w:sz w:val="28"/>
          <w:szCs w:val="28"/>
        </w:rPr>
        <w:t>.</w:t>
      </w:r>
    </w:p>
    <w:p w:rsidR="006C6B97" w:rsidRDefault="006C6B97" w:rsidP="006C6B97">
      <w:pPr>
        <w:autoSpaceDE w:val="0"/>
        <w:autoSpaceDN w:val="0"/>
        <w:adjustRightInd w:val="0"/>
        <w:jc w:val="both"/>
        <w:rPr>
          <w:rFonts w:ascii="XB Zar" w:hAnsi="XB Zar" w:cs="B Nazanin"/>
          <w:sz w:val="28"/>
          <w:szCs w:val="28"/>
          <w:rtl/>
          <w:lang w:bidi="fa-IR"/>
        </w:rPr>
      </w:pPr>
      <w:r w:rsidRPr="006C6B97">
        <w:rPr>
          <w:rFonts w:cs="B Nazanin" w:hint="cs"/>
          <w:b/>
          <w:bCs/>
          <w:sz w:val="28"/>
          <w:szCs w:val="28"/>
          <w:rtl/>
        </w:rPr>
        <w:t xml:space="preserve"> </w:t>
      </w:r>
      <w:r w:rsidRPr="006C6B97">
        <w:rPr>
          <w:rFonts w:ascii="XB Zar" w:hAnsi="XB Zar" w:cs="B Nazanin" w:hint="cs"/>
          <w:b/>
          <w:bCs/>
          <w:sz w:val="28"/>
          <w:szCs w:val="28"/>
          <w:rtl/>
          <w:lang w:bidi="fa-IR"/>
        </w:rPr>
        <w:t>تاب آوری</w:t>
      </w:r>
      <w:r w:rsidRPr="006C6B97">
        <w:rPr>
          <w:rFonts w:ascii="XB Zar" w:hAnsi="XB Zar" w:cs="B Nazanin" w:hint="cs"/>
          <w:sz w:val="28"/>
          <w:szCs w:val="28"/>
          <w:rtl/>
          <w:lang w:bidi="fa-IR"/>
        </w:rPr>
        <w:t>: سطحی از مقابله با سختی ها است یا درجه ای که افراد به مشکلات پاسخ می دهند و توانایی است که به افراد امکان غلبه بر سختی ها و مشکلات را می دهد (صدیقی ارفعی و همکاران، 1393).</w:t>
      </w:r>
    </w:p>
    <w:p w:rsidR="006C6B97" w:rsidRPr="006C6B97" w:rsidRDefault="006C6B97" w:rsidP="006C6B97">
      <w:pPr>
        <w:autoSpaceDE w:val="0"/>
        <w:autoSpaceDN w:val="0"/>
        <w:adjustRightInd w:val="0"/>
        <w:jc w:val="both"/>
        <w:rPr>
          <w:rFonts w:ascii="XB Zar" w:hAnsi="XB Zar" w:cs="B Nazanin" w:hint="cs"/>
          <w:sz w:val="28"/>
          <w:szCs w:val="28"/>
          <w:rtl/>
          <w:lang w:bidi="fa-IR"/>
        </w:rPr>
      </w:pPr>
    </w:p>
    <w:p w:rsidR="006C6B97" w:rsidRPr="006C6B97" w:rsidRDefault="006C6B97" w:rsidP="006C6B97">
      <w:pPr>
        <w:spacing w:line="276" w:lineRule="auto"/>
        <w:jc w:val="both"/>
        <w:rPr>
          <w:rFonts w:cs="B Nazanin" w:hint="cs"/>
          <w:b/>
          <w:bCs/>
          <w:sz w:val="28"/>
          <w:szCs w:val="28"/>
          <w:rtl/>
          <w:lang w:bidi="fa-IR"/>
        </w:rPr>
      </w:pPr>
      <w:r w:rsidRPr="006C6B97">
        <w:rPr>
          <w:rFonts w:cs="B Nazanin" w:hint="cs"/>
          <w:b/>
          <w:bCs/>
          <w:sz w:val="28"/>
          <w:szCs w:val="28"/>
          <w:rtl/>
          <w:lang w:bidi="fa-IR"/>
        </w:rPr>
        <w:t xml:space="preserve">تعریف عملیاتی متغیر پرسشنامه </w:t>
      </w:r>
    </w:p>
    <w:p w:rsidR="006C6B97" w:rsidRDefault="006C6B97" w:rsidP="006C6B97">
      <w:pPr>
        <w:jc w:val="both"/>
        <w:rPr>
          <w:rFonts w:cs="B Nazanin"/>
          <w:sz w:val="28"/>
          <w:szCs w:val="28"/>
          <w:rtl/>
          <w:lang w:val="sr-Cyrl-CS"/>
        </w:rPr>
      </w:pPr>
      <w:r w:rsidRPr="006C6B97">
        <w:rPr>
          <w:rFonts w:ascii="Tahoma" w:hAnsi="Tahoma" w:cs="B Nazanin" w:hint="cs"/>
          <w:color w:val="000000"/>
          <w:sz w:val="28"/>
          <w:szCs w:val="28"/>
          <w:rtl/>
          <w:lang w:val="sr-Cyrl-CS"/>
        </w:rPr>
        <w:t>در پژوهش منظور از</w:t>
      </w:r>
      <w:r w:rsidRPr="006C6B97">
        <w:rPr>
          <w:rFonts w:cs="B Nazanin" w:hint="cs"/>
          <w:sz w:val="28"/>
          <w:szCs w:val="28"/>
          <w:rtl/>
        </w:rPr>
        <w:t xml:space="preserve"> </w:t>
      </w:r>
      <w:r w:rsidRPr="006C6B97">
        <w:rPr>
          <w:rFonts w:ascii="XB Zar" w:hAnsi="XB Zar" w:cs="B Nazanin" w:hint="cs"/>
          <w:sz w:val="28"/>
          <w:szCs w:val="28"/>
          <w:rtl/>
        </w:rPr>
        <w:t xml:space="preserve">تاب آوری </w:t>
      </w:r>
      <w:r w:rsidRPr="006C6B97">
        <w:rPr>
          <w:rFonts w:cs="B Nazanin" w:hint="cs"/>
          <w:sz w:val="28"/>
          <w:szCs w:val="28"/>
          <w:rtl/>
          <w:lang w:val="sr-Cyrl-CS"/>
        </w:rPr>
        <w:t>نمره ای است كه پاسخ دهنده</w:t>
      </w:r>
      <w:r w:rsidRPr="006C6B97">
        <w:rPr>
          <w:rFonts w:cs="B Nazanin"/>
          <w:sz w:val="28"/>
          <w:szCs w:val="28"/>
          <w:rtl/>
          <w:lang w:val="sr-Cyrl-CS"/>
        </w:rPr>
        <w:softHyphen/>
      </w:r>
      <w:r w:rsidRPr="006C6B97">
        <w:rPr>
          <w:rFonts w:cs="B Nazanin" w:hint="cs"/>
          <w:sz w:val="28"/>
          <w:szCs w:val="28"/>
          <w:rtl/>
          <w:lang w:val="sr-Cyrl-CS"/>
        </w:rPr>
        <w:t xml:space="preserve">گان به سوالات 25 گویه ای پرسشنامة </w:t>
      </w:r>
      <w:r w:rsidRPr="006C6B97">
        <w:rPr>
          <w:rFonts w:ascii="XB Zar" w:hAnsi="XB Zar" w:cs="B Nazanin" w:hint="cs"/>
          <w:sz w:val="28"/>
          <w:szCs w:val="28"/>
          <w:rtl/>
        </w:rPr>
        <w:t xml:space="preserve">تاب آوری </w:t>
      </w:r>
      <w:r w:rsidRPr="006C6B97">
        <w:rPr>
          <w:rFonts w:cs="B Nazanin" w:hint="cs"/>
          <w:sz w:val="28"/>
          <w:szCs w:val="28"/>
          <w:rtl/>
          <w:lang w:val="sr-Cyrl-CS"/>
        </w:rPr>
        <w:t>می</w:t>
      </w:r>
      <w:r w:rsidRPr="006C6B97">
        <w:rPr>
          <w:rFonts w:cs="B Nazanin"/>
          <w:sz w:val="28"/>
          <w:szCs w:val="28"/>
          <w:rtl/>
          <w:lang w:val="sr-Cyrl-CS"/>
        </w:rPr>
        <w:softHyphen/>
      </w:r>
      <w:r w:rsidRPr="006C6B97">
        <w:rPr>
          <w:rFonts w:cs="B Nazanin" w:hint="cs"/>
          <w:sz w:val="28"/>
          <w:szCs w:val="28"/>
          <w:rtl/>
          <w:lang w:val="sr-Cyrl-CS"/>
        </w:rPr>
        <w:t>دهند.</w:t>
      </w:r>
    </w:p>
    <w:p w:rsidR="006C6B97" w:rsidRPr="006C6B97" w:rsidRDefault="006C6B97" w:rsidP="006C6B97">
      <w:pPr>
        <w:jc w:val="both"/>
        <w:rPr>
          <w:rFonts w:cs="B Nazanin" w:hint="cs"/>
          <w:sz w:val="28"/>
          <w:szCs w:val="28"/>
          <w:rtl/>
          <w:lang w:val="sr-Cyrl-CS" w:bidi="fa-IR"/>
        </w:rPr>
      </w:pPr>
    </w:p>
    <w:p w:rsidR="006C6B97" w:rsidRPr="006C6B97" w:rsidRDefault="006C6B97" w:rsidP="006C6B97">
      <w:pPr>
        <w:tabs>
          <w:tab w:val="right" w:pos="90"/>
        </w:tabs>
        <w:rPr>
          <w:rFonts w:ascii="Tahoma" w:hAnsi="Tahoma" w:cs="Tahoma"/>
          <w:sz w:val="20"/>
          <w:szCs w:val="20"/>
          <w:rtl/>
        </w:rPr>
      </w:pPr>
      <w:r w:rsidRPr="006C6B97">
        <w:rPr>
          <w:rFonts w:ascii="Calibri" w:hAnsi="Calibri" w:cs="B Nazanin" w:hint="cs"/>
          <w:b/>
          <w:bCs/>
          <w:sz w:val="28"/>
          <w:szCs w:val="28"/>
          <w:rtl/>
        </w:rPr>
        <w:t xml:space="preserve">مولفه های پرسشنامه و پرسشنامه: </w:t>
      </w:r>
    </w:p>
    <w:p w:rsidR="006C6B97" w:rsidRPr="006C6B97" w:rsidRDefault="006C6B97" w:rsidP="006C6B97">
      <w:pPr>
        <w:tabs>
          <w:tab w:val="right" w:pos="90"/>
        </w:tabs>
        <w:rPr>
          <w:rFonts w:ascii="Tahoma" w:hAnsi="Tahoma" w:cs="B Nazanin"/>
          <w:color w:val="000000"/>
          <w:sz w:val="28"/>
          <w:szCs w:val="28"/>
        </w:rPr>
      </w:pPr>
      <w:r w:rsidRPr="006C6B97">
        <w:rPr>
          <w:rFonts w:ascii="Tahoma" w:hAnsi="Tahoma" w:cs="B Nazanin"/>
          <w:color w:val="000000"/>
          <w:sz w:val="28"/>
          <w:szCs w:val="28"/>
          <w:rtl/>
        </w:rPr>
        <w:t>این آزمون دارای ۵ عامل: تصور شایستگی فردی، اعتماد به غرایز فردی، تحمل عاطفه منفی، پذیرش مثبت تغییر وروابط ایمن، کنترل و تأثیرات معنوی است</w:t>
      </w:r>
      <w:r w:rsidRPr="006C6B97">
        <w:rPr>
          <w:rFonts w:ascii="Tahoma" w:hAnsi="Tahoma" w:cs="B Nazanin"/>
          <w:color w:val="000000"/>
          <w:sz w:val="28"/>
          <w:szCs w:val="28"/>
        </w:rPr>
        <w:t>.</w:t>
      </w:r>
    </w:p>
    <w:p w:rsidR="002A79BB" w:rsidRPr="006C6B97" w:rsidRDefault="0027437F">
      <w:pPr>
        <w:rPr>
          <w:sz w:val="28"/>
          <w:szCs w:val="28"/>
          <w:rtl/>
        </w:rPr>
      </w:pPr>
    </w:p>
    <w:p w:rsidR="006C6B97" w:rsidRPr="006C6B97" w:rsidRDefault="006C6B97" w:rsidP="006C6B97">
      <w:pPr>
        <w:spacing w:before="100" w:beforeAutospacing="1" w:after="100" w:afterAutospacing="1"/>
        <w:jc w:val="both"/>
        <w:rPr>
          <w:rFonts w:ascii="Tahoma" w:hAnsi="Tahoma" w:cs="B Nazanin" w:hint="cs"/>
          <w:color w:val="000000"/>
          <w:sz w:val="28"/>
          <w:szCs w:val="28"/>
          <w:rtl/>
          <w:lang w:bidi="fa-IR"/>
        </w:rPr>
      </w:pPr>
      <w:r w:rsidRPr="006C6B97">
        <w:rPr>
          <w:rFonts w:ascii="Tahoma" w:hAnsi="Tahoma" w:cs="B Nazanin"/>
          <w:b/>
          <w:bCs/>
          <w:color w:val="000000"/>
          <w:sz w:val="28"/>
          <w:szCs w:val="28"/>
          <w:rtl/>
        </w:rPr>
        <w:t>عبارات مربوط به هر زیرمقیاس</w:t>
      </w:r>
      <w:r w:rsidRPr="006C6B97">
        <w:rPr>
          <w:rFonts w:ascii="Tahoma" w:hAnsi="Tahoma" w:cs="B Nazanin"/>
          <w:b/>
          <w:bCs/>
          <w:color w:val="000000"/>
          <w:sz w:val="28"/>
          <w:szCs w:val="28"/>
        </w:rPr>
        <w:t>:</w:t>
      </w:r>
    </w:p>
    <w:p w:rsidR="006C6B97" w:rsidRPr="006C6B97" w:rsidRDefault="006C6B97" w:rsidP="006C6B97">
      <w:pPr>
        <w:jc w:val="both"/>
        <w:rPr>
          <w:rFonts w:ascii="Tahoma" w:hAnsi="Tahoma" w:cs="B Nazanin"/>
          <w:color w:val="000000"/>
          <w:sz w:val="28"/>
          <w:szCs w:val="28"/>
        </w:rPr>
      </w:pPr>
      <w:r w:rsidRPr="006C6B97">
        <w:rPr>
          <w:rFonts w:ascii="Tahoma" w:hAnsi="Tahoma" w:cs="B Nazanin"/>
          <w:color w:val="000000"/>
          <w:sz w:val="28"/>
          <w:szCs w:val="28"/>
          <w:rtl/>
        </w:rPr>
        <w:t>زیرمقیاس تصور از شایستگی فردی: ۲۵- ۲۴- ۲۳- ۱۷- ۱۶- ۱۲- ۱۱- ۱۰</w:t>
      </w:r>
    </w:p>
    <w:p w:rsidR="006C6B97" w:rsidRPr="006C6B97" w:rsidRDefault="006C6B97" w:rsidP="006C6B97">
      <w:pPr>
        <w:jc w:val="both"/>
        <w:rPr>
          <w:rFonts w:ascii="Tahoma" w:hAnsi="Tahoma" w:cs="B Nazanin"/>
          <w:color w:val="000000"/>
          <w:sz w:val="28"/>
          <w:szCs w:val="28"/>
        </w:rPr>
      </w:pPr>
      <w:r w:rsidRPr="006C6B97">
        <w:rPr>
          <w:rFonts w:ascii="Tahoma" w:hAnsi="Tahoma" w:cs="B Nazanin"/>
          <w:color w:val="000000"/>
          <w:sz w:val="28"/>
          <w:szCs w:val="28"/>
          <w:rtl/>
        </w:rPr>
        <w:t>زیرمقیاس اعتماد به غرایز فردی تحمل عاطفه منفی: ۲۰- ۱۹- ۱۸- ۱۵- ۱۴- ۷- ۶</w:t>
      </w:r>
    </w:p>
    <w:p w:rsidR="006C6B97" w:rsidRPr="006C6B97" w:rsidRDefault="006C6B97" w:rsidP="006C6B97">
      <w:pPr>
        <w:jc w:val="both"/>
        <w:rPr>
          <w:rFonts w:ascii="Tahoma" w:hAnsi="Tahoma" w:cs="B Nazanin"/>
          <w:color w:val="000000"/>
          <w:sz w:val="28"/>
          <w:szCs w:val="28"/>
        </w:rPr>
      </w:pPr>
      <w:r w:rsidRPr="006C6B97">
        <w:rPr>
          <w:rFonts w:ascii="Tahoma" w:hAnsi="Tahoma" w:cs="B Nazanin"/>
          <w:color w:val="000000"/>
          <w:sz w:val="28"/>
          <w:szCs w:val="28"/>
          <w:rtl/>
        </w:rPr>
        <w:t>زیرمقیاس پذیرش مثبت تغییر و روابط ایمن: ۸- ۵- ۴- ۲- ۱</w:t>
      </w:r>
    </w:p>
    <w:p w:rsidR="006C6B97" w:rsidRPr="006C6B97" w:rsidRDefault="006C6B97" w:rsidP="006C6B97">
      <w:pPr>
        <w:jc w:val="both"/>
        <w:rPr>
          <w:rFonts w:ascii="Tahoma" w:hAnsi="Tahoma" w:cs="B Nazanin"/>
          <w:color w:val="000000"/>
          <w:sz w:val="28"/>
          <w:szCs w:val="28"/>
        </w:rPr>
      </w:pPr>
      <w:r w:rsidRPr="006C6B97">
        <w:rPr>
          <w:rFonts w:ascii="Tahoma" w:hAnsi="Tahoma" w:cs="B Nazanin"/>
          <w:color w:val="000000"/>
          <w:sz w:val="28"/>
          <w:szCs w:val="28"/>
          <w:rtl/>
        </w:rPr>
        <w:t>زیرمقیاس کنترل: ۲۲- ۲۱- ۱۳</w:t>
      </w:r>
    </w:p>
    <w:p w:rsidR="006C6B97" w:rsidRPr="006C6B97" w:rsidRDefault="006C6B97" w:rsidP="006C6B97">
      <w:pPr>
        <w:jc w:val="both"/>
        <w:rPr>
          <w:rFonts w:ascii="Tahoma" w:hAnsi="Tahoma" w:cs="B Nazanin"/>
          <w:color w:val="000000"/>
          <w:sz w:val="28"/>
          <w:szCs w:val="28"/>
        </w:rPr>
      </w:pPr>
      <w:r w:rsidRPr="006C6B97">
        <w:rPr>
          <w:rFonts w:ascii="Tahoma" w:hAnsi="Tahoma" w:cs="B Nazanin"/>
          <w:color w:val="000000"/>
          <w:sz w:val="28"/>
          <w:szCs w:val="28"/>
          <w:rtl/>
        </w:rPr>
        <w:t>زیرمقیاس تأثیرات معنوی: ۹- ۳</w:t>
      </w:r>
    </w:p>
    <w:p w:rsidR="006C6B97" w:rsidRDefault="006C6B97">
      <w:pPr>
        <w:rPr>
          <w:rtl/>
        </w:rPr>
      </w:pPr>
    </w:p>
    <w:tbl>
      <w:tblPr>
        <w:tblStyle w:val="GridTable4-Accent3"/>
        <w:bidiVisual/>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030"/>
        <w:gridCol w:w="540"/>
        <w:gridCol w:w="540"/>
        <w:gridCol w:w="540"/>
        <w:gridCol w:w="554"/>
        <w:gridCol w:w="603"/>
      </w:tblGrid>
      <w:tr w:rsidR="00F64F5F" w:rsidRPr="0016598F" w:rsidTr="00F64F5F">
        <w:trPr>
          <w:cnfStyle w:val="100000000000" w:firstRow="1" w:lastRow="0" w:firstColumn="0" w:lastColumn="0" w:oddVBand="0" w:evenVBand="0" w:oddHBand="0" w:evenHBand="0" w:firstRowFirstColumn="0" w:firstRowLastColumn="0" w:lastRowFirstColumn="0" w:lastRowLastColumn="0"/>
          <w:cantSplit/>
          <w:trHeight w:val="1430"/>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F64F5F" w:rsidP="00F64F5F">
            <w:pPr>
              <w:tabs>
                <w:tab w:val="right" w:pos="90"/>
              </w:tabs>
              <w:ind w:left="113" w:right="113"/>
              <w:jc w:val="center"/>
              <w:rPr>
                <w:rFonts w:cs="B Nazanin"/>
                <w:color w:val="auto"/>
                <w:sz w:val="22"/>
                <w:szCs w:val="22"/>
                <w:rtl/>
              </w:rPr>
            </w:pPr>
            <w:r w:rsidRPr="00F64F5F">
              <w:rPr>
                <w:rFonts w:cs="B Nazanin" w:hint="cs"/>
                <w:color w:val="auto"/>
                <w:sz w:val="22"/>
                <w:szCs w:val="22"/>
                <w:rtl/>
              </w:rPr>
              <w:lastRenderedPageBreak/>
              <w:t>ردیف</w:t>
            </w:r>
          </w:p>
        </w:tc>
        <w:tc>
          <w:tcPr>
            <w:tcW w:w="6030" w:type="dxa"/>
            <w:tcBorders>
              <w:top w:val="none" w:sz="0" w:space="0" w:color="auto"/>
              <w:left w:val="none" w:sz="0" w:space="0" w:color="auto"/>
              <w:bottom w:val="none" w:sz="0" w:space="0" w:color="auto"/>
              <w:right w:val="none" w:sz="0" w:space="0" w:color="auto"/>
            </w:tcBorders>
            <w:vAlign w:val="center"/>
          </w:tcPr>
          <w:p w:rsidR="006C6B97" w:rsidRPr="00F64F5F" w:rsidRDefault="006C6B97" w:rsidP="00F64F5F">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64F5F">
              <w:rPr>
                <w:rFonts w:cs="B Nazanin" w:hint="cs"/>
                <w:color w:val="auto"/>
                <w:sz w:val="28"/>
                <w:szCs w:val="28"/>
                <w:rtl/>
              </w:rPr>
              <w:t>پرسشنامه تاب آوری</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6C6B97" w:rsidP="00F64F5F">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همیشه درست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6C6B97" w:rsidP="00F64F5F">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اغلب درست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6C6B97" w:rsidP="00F64F5F">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F64F5F">
              <w:rPr>
                <w:rFonts w:cs="B Nazanin" w:hint="cs"/>
                <w:color w:val="auto"/>
                <w:rtl/>
              </w:rPr>
              <w:t>گاهی درست</w:t>
            </w:r>
          </w:p>
        </w:tc>
        <w:tc>
          <w:tcPr>
            <w:tcW w:w="554"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6C6B97" w:rsidP="00F64F5F">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بندرت درست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6C6B97" w:rsidRPr="00F64F5F" w:rsidRDefault="006C6B97" w:rsidP="00F64F5F">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کاملا نادرست</w:t>
            </w: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sz w:val="22"/>
                <w:szCs w:val="22"/>
                <w:rtl/>
              </w:rPr>
            </w:pPr>
            <w:r w:rsidRPr="0016598F">
              <w:rPr>
                <w:rFonts w:cs="B Nazanin" w:hint="cs"/>
                <w:sz w:val="22"/>
                <w:szCs w:val="22"/>
                <w:rtl/>
              </w:rPr>
              <w:t>1</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وقتی تغییری رخ می دهد می توانم خودم را با آن سازگار کنم.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sz w:val="22"/>
                <w:szCs w:val="22"/>
                <w:rtl/>
              </w:rPr>
            </w:pPr>
            <w:r w:rsidRPr="0016598F">
              <w:rPr>
                <w:rFonts w:cs="B Nazanin" w:hint="cs"/>
                <w:sz w:val="22"/>
                <w:szCs w:val="22"/>
                <w:rtl/>
              </w:rPr>
              <w:t>2</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حداقل یک نفر هست که رابطه نزدیک و صمیمی ام با او در زمان استرس به من کمک می کند.</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sz w:val="22"/>
                <w:szCs w:val="22"/>
                <w:rtl/>
              </w:rPr>
            </w:pPr>
            <w:r w:rsidRPr="0016598F">
              <w:rPr>
                <w:rFonts w:cs="B Nazanin" w:hint="cs"/>
                <w:sz w:val="22"/>
                <w:szCs w:val="22"/>
                <w:rtl/>
              </w:rPr>
              <w:t>3</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وقتی که راه حل روشنی برای مشکلات وجود ندارد، گاهی خدا یا تقدیر می تواند کمک کند.</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sz w:val="22"/>
                <w:szCs w:val="22"/>
                <w:rtl/>
              </w:rPr>
            </w:pPr>
            <w:r w:rsidRPr="0016598F">
              <w:rPr>
                <w:rFonts w:cs="B Nazanin" w:hint="cs"/>
                <w:sz w:val="22"/>
                <w:szCs w:val="22"/>
                <w:rtl/>
              </w:rPr>
              <w:t>4</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می توانم برای هر چیزی که در سر راهم قرار می گیرد، چاره ای بیندیشم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sz w:val="22"/>
                <w:szCs w:val="22"/>
                <w:rtl/>
              </w:rPr>
            </w:pPr>
            <w:r w:rsidRPr="0016598F">
              <w:rPr>
                <w:rFonts w:cs="B Nazanin" w:hint="cs"/>
                <w:sz w:val="22"/>
                <w:szCs w:val="22"/>
                <w:rtl/>
              </w:rPr>
              <w:t>5</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موفقیت های که در گذشته داشتم ام چنان اطمینانی در من ایجاد کرده اند که می توانم با چالش ها و مشکلات پیش رو برخورد کنم.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lang w:bidi="fa-IR"/>
              </w:rPr>
            </w:pPr>
            <w:r w:rsidRPr="0016598F">
              <w:rPr>
                <w:rFonts w:cs="B Nazanin" w:hint="cs"/>
                <w:sz w:val="22"/>
                <w:szCs w:val="22"/>
                <w:rtl/>
                <w:lang w:bidi="fa-IR"/>
              </w:rPr>
              <w:t>6</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وقتی با مشکلات مواجه می شوم سعی می کنم جنبه خنده دار آنها را ببینم.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sidRPr="0016598F">
              <w:rPr>
                <w:rFonts w:cs="B Nazanin" w:hint="cs"/>
                <w:sz w:val="22"/>
                <w:szCs w:val="22"/>
                <w:rtl/>
              </w:rPr>
              <w:t>7</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لزوم کنار آمدن با استرس موجب قوی تر شدنم می گردد.</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sidRPr="0016598F">
              <w:rPr>
                <w:rFonts w:cs="B Nazanin" w:hint="cs"/>
                <w:sz w:val="22"/>
                <w:szCs w:val="22"/>
                <w:rtl/>
              </w:rPr>
              <w:t>8</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معمولاً پس از بیماری، صدمه و سایر سختی ها به حال اولم باز می گردم.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sidRPr="0016598F">
              <w:rPr>
                <w:rFonts w:cs="B Nazanin" w:hint="cs"/>
                <w:sz w:val="22"/>
                <w:szCs w:val="22"/>
                <w:rtl/>
              </w:rPr>
              <w:t>9</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معتقدم که در هر اتفاق خوب یا بدی مصلحتی هست.</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sidRPr="0016598F">
              <w:rPr>
                <w:rFonts w:cs="B Nazanin" w:hint="cs"/>
                <w:sz w:val="22"/>
                <w:szCs w:val="22"/>
                <w:rtl/>
              </w:rPr>
              <w:t>10</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در هر کاری بیشترین  تلاشم را  می کنم و به نتیجه هم کاری ندارم.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sidRPr="0016598F">
              <w:rPr>
                <w:rFonts w:cs="B Nazanin" w:hint="cs"/>
                <w:sz w:val="22"/>
                <w:szCs w:val="22"/>
                <w:rtl/>
              </w:rPr>
              <w:t>11</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معتقدم که علیرغم وجود موانع، می تانم به اهدافم دست یابم.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12</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حتی وقتی که امور ناامید کننده می شوند، مایوس نمی شوم.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13</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r>
              <w:rPr>
                <w:rFonts w:cs="B Nazanin" w:hint="cs"/>
                <w:sz w:val="22"/>
                <w:szCs w:val="22"/>
                <w:rtl/>
                <w:lang w:bidi="fa-IR"/>
              </w:rPr>
              <w:t>در لحظات استرس و بحران می دانم که برای کمک گرفتن به کجا مراجعه کنم.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14</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وقتی که تحت فشار هستم تمرکزم را از دست نمی دهم و درست فکر می کنم.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15</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ترجیح می دهم که خودم مشکلاتم را حل کنم تا این که دیگران تمامی تصمیم ها را بگیرند.</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16</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اگر شکست بخورم به راحتی دلسرد نمی شوم.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17</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وقتی با چالش ها و مشکلات زندگی دست و پنجه نرم می کنم، خودم را فردی توانا می دانم.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18</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در صورت لزوم می توانم تصمیم های دشوار و غیر منتظره ای بگیرم که دیگران را تحت تأثیر قرار می دهد.</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19</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می توانم احساسات ناخوشایندی چون غم، ترس و خشم را کنترل کنم.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20</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در برخورد با مشکلات زندگی، گاهی لازم می شود که صرفاً بر اساس حدس و گمان عمل کنی.</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21</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در زندگی یک حس نیرومند هدفمندی دارم.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22</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حس می کنم بر زندگی ام کنترل دارم.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23</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چالش های زندگی را دوست دارم.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r w:rsidR="00F64F5F" w:rsidRPr="0016598F" w:rsidTr="00F64F5F">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24</w:t>
            </w:r>
          </w:p>
        </w:tc>
        <w:tc>
          <w:tcPr>
            <w:tcW w:w="6030" w:type="dxa"/>
          </w:tcPr>
          <w:p w:rsidR="006C6B97" w:rsidRPr="0016598F" w:rsidRDefault="006C6B97" w:rsidP="005C2F9A">
            <w:pP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بدون در نظر گرفتن موانع پیش رو، برای رسیدن به اهدافم تلاش می کنم.</w:t>
            </w: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000000" w:firstRow="0" w:lastRow="0" w:firstColumn="0" w:lastColumn="0" w:oddVBand="0" w:evenVBand="0" w:oddHBand="0" w:evenHBand="0" w:firstRowFirstColumn="0" w:firstRowLastColumn="0" w:lastRowFirstColumn="0" w:lastRowLastColumn="0"/>
              <w:rPr>
                <w:rFonts w:cs="B Nazanin"/>
                <w:sz w:val="22"/>
                <w:szCs w:val="22"/>
                <w:rtl/>
              </w:rPr>
            </w:pPr>
          </w:p>
        </w:tc>
      </w:tr>
      <w:tr w:rsidR="00F64F5F" w:rsidRPr="0016598F" w:rsidTr="00F64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6C6B97" w:rsidRPr="0016598F" w:rsidRDefault="006C6B97" w:rsidP="005C2F9A">
            <w:pPr>
              <w:tabs>
                <w:tab w:val="right" w:pos="90"/>
              </w:tabs>
              <w:rPr>
                <w:rFonts w:cs="B Nazanin" w:hint="cs"/>
                <w:sz w:val="22"/>
                <w:szCs w:val="22"/>
                <w:rtl/>
              </w:rPr>
            </w:pPr>
            <w:r>
              <w:rPr>
                <w:rFonts w:cs="B Nazanin" w:hint="cs"/>
                <w:sz w:val="22"/>
                <w:szCs w:val="22"/>
                <w:rtl/>
              </w:rPr>
              <w:t>25</w:t>
            </w:r>
          </w:p>
        </w:tc>
        <w:tc>
          <w:tcPr>
            <w:tcW w:w="6030" w:type="dxa"/>
          </w:tcPr>
          <w:p w:rsidR="006C6B97" w:rsidRPr="0016598F" w:rsidRDefault="006C6B97" w:rsidP="005C2F9A">
            <w:pP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به خاطر پیشرفت هایم به خود می بالم.</w:t>
            </w: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540"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554"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sz w:val="22"/>
                <w:szCs w:val="22"/>
                <w:rtl/>
                <w:lang w:bidi="fa-IR"/>
              </w:rPr>
            </w:pPr>
          </w:p>
        </w:tc>
        <w:tc>
          <w:tcPr>
            <w:tcW w:w="603" w:type="dxa"/>
          </w:tcPr>
          <w:p w:rsidR="006C6B97" w:rsidRPr="0016598F" w:rsidRDefault="006C6B97" w:rsidP="005C2F9A">
            <w:pPr>
              <w:tabs>
                <w:tab w:val="right" w:pos="90"/>
              </w:tabs>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r>
    </w:tbl>
    <w:p w:rsidR="006C6B97" w:rsidRDefault="006C6B97">
      <w:pPr>
        <w:rPr>
          <w:rtl/>
        </w:rPr>
      </w:pPr>
    </w:p>
    <w:p w:rsidR="00F64F5F" w:rsidRDefault="00F64F5F" w:rsidP="00F64F5F">
      <w:pPr>
        <w:jc w:val="both"/>
        <w:rPr>
          <w:rFonts w:ascii="Arial" w:eastAsia="Calibri" w:hAnsi="Arial" w:cs="B Nazanin"/>
          <w:b/>
          <w:bCs/>
          <w:sz w:val="28"/>
          <w:szCs w:val="28"/>
          <w:rtl/>
          <w:lang w:bidi="fa-IR"/>
        </w:rPr>
      </w:pPr>
    </w:p>
    <w:p w:rsidR="006C6B97" w:rsidRDefault="006C6B97" w:rsidP="00F64F5F">
      <w:pPr>
        <w:jc w:val="both"/>
        <w:rPr>
          <w:rFonts w:ascii="Arial" w:eastAsia="Calibri" w:hAnsi="Arial" w:cs="B Nazanin"/>
          <w:b/>
          <w:bCs/>
          <w:sz w:val="28"/>
          <w:szCs w:val="28"/>
          <w:rtl/>
          <w:lang w:bidi="fa-IR"/>
        </w:rPr>
      </w:pPr>
      <w:r w:rsidRPr="00F64F5F">
        <w:rPr>
          <w:rFonts w:ascii="Arial" w:eastAsia="Calibri" w:hAnsi="Arial" w:cs="B Nazanin" w:hint="cs"/>
          <w:b/>
          <w:bCs/>
          <w:sz w:val="28"/>
          <w:szCs w:val="28"/>
          <w:rtl/>
          <w:lang w:bidi="fa-IR"/>
        </w:rPr>
        <w:lastRenderedPageBreak/>
        <w:t>نمره گذاری پرسشنامه:</w:t>
      </w:r>
    </w:p>
    <w:p w:rsidR="00F64F5F" w:rsidRPr="00F64F5F" w:rsidRDefault="00F64F5F" w:rsidP="00F64F5F">
      <w:pPr>
        <w:jc w:val="both"/>
        <w:rPr>
          <w:rFonts w:ascii="Arial" w:eastAsia="Calibri" w:hAnsi="Arial" w:cs="B Nazanin"/>
          <w:b/>
          <w:bCs/>
          <w:sz w:val="28"/>
          <w:szCs w:val="28"/>
          <w:lang w:bidi="fa-IR"/>
        </w:rPr>
      </w:pPr>
    </w:p>
    <w:tbl>
      <w:tblPr>
        <w:tblStyle w:val="GridTable4-Accent3"/>
        <w:bidiVisual/>
        <w:tblW w:w="95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741"/>
        <w:gridCol w:w="1393"/>
        <w:gridCol w:w="1567"/>
        <w:gridCol w:w="1567"/>
        <w:gridCol w:w="1567"/>
      </w:tblGrid>
      <w:tr w:rsidR="00F64F5F" w:rsidRPr="0016598F" w:rsidTr="007D0A4D">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741" w:type="dxa"/>
            <w:tcBorders>
              <w:top w:val="none" w:sz="0" w:space="0" w:color="auto"/>
              <w:left w:val="none" w:sz="0" w:space="0" w:color="auto"/>
              <w:bottom w:val="none" w:sz="0" w:space="0" w:color="auto"/>
              <w:right w:val="none" w:sz="0" w:space="0" w:color="auto"/>
            </w:tcBorders>
          </w:tcPr>
          <w:p w:rsidR="00F64F5F" w:rsidRPr="00F64F5F" w:rsidRDefault="00F64F5F" w:rsidP="00F64F5F">
            <w:pPr>
              <w:tabs>
                <w:tab w:val="right" w:pos="90"/>
              </w:tabs>
              <w:jc w:val="center"/>
              <w:rPr>
                <w:rFonts w:cs="B Nazanin" w:hint="cs"/>
                <w:color w:val="auto"/>
                <w:rtl/>
              </w:rPr>
            </w:pPr>
            <w:r w:rsidRPr="00F64F5F">
              <w:rPr>
                <w:rFonts w:cs="B Nazanin" w:hint="cs"/>
                <w:color w:val="auto"/>
                <w:rtl/>
              </w:rPr>
              <w:t>ردیف</w:t>
            </w:r>
          </w:p>
        </w:tc>
        <w:tc>
          <w:tcPr>
            <w:tcW w:w="1741" w:type="dxa"/>
            <w:tcBorders>
              <w:top w:val="none" w:sz="0" w:space="0" w:color="auto"/>
              <w:left w:val="none" w:sz="0" w:space="0" w:color="auto"/>
              <w:bottom w:val="none" w:sz="0" w:space="0" w:color="auto"/>
              <w:right w:val="none" w:sz="0" w:space="0" w:color="auto"/>
            </w:tcBorders>
          </w:tcPr>
          <w:p w:rsidR="00F64F5F" w:rsidRPr="00F64F5F" w:rsidRDefault="00F64F5F" w:rsidP="005C2F9A">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همیشه درست</w:t>
            </w:r>
          </w:p>
        </w:tc>
        <w:tc>
          <w:tcPr>
            <w:tcW w:w="1393" w:type="dxa"/>
            <w:tcBorders>
              <w:top w:val="none" w:sz="0" w:space="0" w:color="auto"/>
              <w:left w:val="none" w:sz="0" w:space="0" w:color="auto"/>
              <w:bottom w:val="none" w:sz="0" w:space="0" w:color="auto"/>
              <w:right w:val="none" w:sz="0" w:space="0" w:color="auto"/>
            </w:tcBorders>
          </w:tcPr>
          <w:p w:rsidR="00F64F5F" w:rsidRPr="00F64F5F" w:rsidRDefault="00F64F5F" w:rsidP="005C2F9A">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اغلب درست</w:t>
            </w:r>
          </w:p>
        </w:tc>
        <w:tc>
          <w:tcPr>
            <w:tcW w:w="1567" w:type="dxa"/>
            <w:tcBorders>
              <w:top w:val="none" w:sz="0" w:space="0" w:color="auto"/>
              <w:left w:val="none" w:sz="0" w:space="0" w:color="auto"/>
              <w:bottom w:val="none" w:sz="0" w:space="0" w:color="auto"/>
              <w:right w:val="none" w:sz="0" w:space="0" w:color="auto"/>
            </w:tcBorders>
          </w:tcPr>
          <w:p w:rsidR="00F64F5F" w:rsidRPr="00F64F5F" w:rsidRDefault="00F64F5F" w:rsidP="005C2F9A">
            <w:pPr>
              <w:tabs>
                <w:tab w:val="right" w:pos="90"/>
              </w:tabs>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F64F5F">
              <w:rPr>
                <w:rFonts w:cs="B Nazanin" w:hint="cs"/>
                <w:color w:val="auto"/>
                <w:rtl/>
              </w:rPr>
              <w:t>گاهی درست</w:t>
            </w:r>
          </w:p>
        </w:tc>
        <w:tc>
          <w:tcPr>
            <w:tcW w:w="1567" w:type="dxa"/>
            <w:tcBorders>
              <w:top w:val="none" w:sz="0" w:space="0" w:color="auto"/>
              <w:left w:val="none" w:sz="0" w:space="0" w:color="auto"/>
              <w:bottom w:val="none" w:sz="0" w:space="0" w:color="auto"/>
              <w:right w:val="none" w:sz="0" w:space="0" w:color="auto"/>
            </w:tcBorders>
          </w:tcPr>
          <w:p w:rsidR="00F64F5F" w:rsidRPr="00F64F5F" w:rsidRDefault="00F64F5F" w:rsidP="005C2F9A">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بندرت درست</w:t>
            </w:r>
          </w:p>
        </w:tc>
        <w:tc>
          <w:tcPr>
            <w:tcW w:w="1567" w:type="dxa"/>
            <w:tcBorders>
              <w:top w:val="none" w:sz="0" w:space="0" w:color="auto"/>
              <w:left w:val="none" w:sz="0" w:space="0" w:color="auto"/>
              <w:bottom w:val="none" w:sz="0" w:space="0" w:color="auto"/>
              <w:right w:val="none" w:sz="0" w:space="0" w:color="auto"/>
            </w:tcBorders>
          </w:tcPr>
          <w:p w:rsidR="00F64F5F" w:rsidRPr="00F64F5F" w:rsidRDefault="00F64F5F" w:rsidP="005C2F9A">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auto"/>
                <w:rtl/>
              </w:rPr>
            </w:pPr>
            <w:r w:rsidRPr="00F64F5F">
              <w:rPr>
                <w:rFonts w:cs="B Nazanin" w:hint="cs"/>
                <w:color w:val="auto"/>
                <w:rtl/>
              </w:rPr>
              <w:t>کاملا نادرست</w:t>
            </w:r>
          </w:p>
        </w:tc>
      </w:tr>
      <w:tr w:rsidR="00F64F5F" w:rsidRPr="0016598F" w:rsidTr="007D0A4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41" w:type="dxa"/>
          </w:tcPr>
          <w:p w:rsidR="00F64F5F" w:rsidRPr="0016598F" w:rsidRDefault="00F64F5F" w:rsidP="00F64F5F">
            <w:pPr>
              <w:tabs>
                <w:tab w:val="right" w:pos="90"/>
              </w:tabs>
              <w:jc w:val="center"/>
              <w:rPr>
                <w:rFonts w:cs="B Nazanin" w:hint="cs"/>
                <w:sz w:val="26"/>
                <w:szCs w:val="26"/>
                <w:rtl/>
              </w:rPr>
            </w:pPr>
            <w:r w:rsidRPr="007D0A4D">
              <w:rPr>
                <w:rFonts w:cs="B Nazanin" w:hint="cs"/>
                <w:rtl/>
              </w:rPr>
              <w:t>نمره</w:t>
            </w:r>
          </w:p>
        </w:tc>
        <w:tc>
          <w:tcPr>
            <w:tcW w:w="1741" w:type="dxa"/>
          </w:tcPr>
          <w:p w:rsidR="00F64F5F" w:rsidRPr="007D0A4D" w:rsidRDefault="00F64F5F" w:rsidP="007D0A4D">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sidRPr="007D0A4D">
              <w:rPr>
                <w:rFonts w:cs="B Nazanin" w:hint="cs"/>
                <w:rtl/>
              </w:rPr>
              <w:t>5</w:t>
            </w:r>
          </w:p>
        </w:tc>
        <w:tc>
          <w:tcPr>
            <w:tcW w:w="1393" w:type="dxa"/>
          </w:tcPr>
          <w:p w:rsidR="00F64F5F" w:rsidRPr="007D0A4D" w:rsidRDefault="00F64F5F" w:rsidP="007D0A4D">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hint="cs"/>
                <w:rtl/>
                <w:lang w:bidi="fa-IR"/>
              </w:rPr>
            </w:pPr>
            <w:r w:rsidRPr="007D0A4D">
              <w:rPr>
                <w:rFonts w:cs="B Nazanin" w:hint="cs"/>
                <w:rtl/>
              </w:rPr>
              <w:t>4</w:t>
            </w:r>
          </w:p>
        </w:tc>
        <w:tc>
          <w:tcPr>
            <w:tcW w:w="1567" w:type="dxa"/>
          </w:tcPr>
          <w:p w:rsidR="00F64F5F" w:rsidRPr="007D0A4D" w:rsidRDefault="00F64F5F" w:rsidP="007D0A4D">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7D0A4D">
              <w:rPr>
                <w:rFonts w:cs="B Nazanin" w:hint="cs"/>
                <w:rtl/>
              </w:rPr>
              <w:t>3</w:t>
            </w:r>
          </w:p>
        </w:tc>
        <w:tc>
          <w:tcPr>
            <w:tcW w:w="1567" w:type="dxa"/>
          </w:tcPr>
          <w:p w:rsidR="00F64F5F" w:rsidRPr="007D0A4D" w:rsidRDefault="00F64F5F" w:rsidP="007D0A4D">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sidRPr="007D0A4D">
              <w:rPr>
                <w:rFonts w:cs="B Nazanin" w:hint="cs"/>
                <w:rtl/>
              </w:rPr>
              <w:t>2</w:t>
            </w:r>
          </w:p>
        </w:tc>
        <w:tc>
          <w:tcPr>
            <w:tcW w:w="1567" w:type="dxa"/>
          </w:tcPr>
          <w:p w:rsidR="00F64F5F" w:rsidRPr="007D0A4D" w:rsidRDefault="00F64F5F" w:rsidP="007D0A4D">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sidRPr="007D0A4D">
              <w:rPr>
                <w:rFonts w:cs="B Nazanin" w:hint="cs"/>
                <w:rtl/>
              </w:rPr>
              <w:t>1</w:t>
            </w:r>
          </w:p>
        </w:tc>
      </w:tr>
    </w:tbl>
    <w:p w:rsidR="00F64F5F" w:rsidRPr="00F64F5F" w:rsidRDefault="00F64F5F" w:rsidP="00F64F5F">
      <w:pPr>
        <w:spacing w:after="200" w:line="360" w:lineRule="auto"/>
        <w:ind w:left="720"/>
        <w:contextualSpacing/>
        <w:rPr>
          <w:rFonts w:ascii="Arial" w:hAnsi="Arial" w:cs="B Nazanin"/>
          <w:b/>
          <w:bCs/>
          <w:color w:val="ED7D31"/>
          <w:sz w:val="26"/>
          <w:szCs w:val="26"/>
          <w:lang w:bidi="fa-IR"/>
        </w:rPr>
      </w:pPr>
    </w:p>
    <w:p w:rsidR="006C6B97" w:rsidRPr="007D0A4D" w:rsidRDefault="006C6B97" w:rsidP="00F64F5F">
      <w:pPr>
        <w:spacing w:after="200" w:line="360" w:lineRule="auto"/>
        <w:contextualSpacing/>
        <w:rPr>
          <w:rFonts w:ascii="Arial" w:hAnsi="Arial" w:cs="B Nazanin"/>
          <w:b/>
          <w:bCs/>
          <w:sz w:val="28"/>
          <w:szCs w:val="28"/>
          <w:rtl/>
          <w:lang w:bidi="fa-IR"/>
        </w:rPr>
      </w:pPr>
      <w:r w:rsidRPr="007D0A4D">
        <w:rPr>
          <w:rFonts w:ascii="Arial" w:eastAsia="Calibri" w:hAnsi="Arial" w:cs="B Nazanin"/>
          <w:b/>
          <w:bCs/>
          <w:sz w:val="28"/>
          <w:szCs w:val="28"/>
          <w:rtl/>
          <w:lang w:bidi="fa-IR"/>
        </w:rPr>
        <w:t xml:space="preserve">تحلیل ( تفسیر) بر اساس میزان نمره پرسشنامه </w:t>
      </w:r>
    </w:p>
    <w:p w:rsidR="006C6B97" w:rsidRPr="007D0A4D" w:rsidRDefault="006C6B97" w:rsidP="006C6B97">
      <w:pPr>
        <w:spacing w:line="360" w:lineRule="auto"/>
        <w:contextualSpacing/>
        <w:rPr>
          <w:rFonts w:ascii="Arial" w:eastAsia="Calibri" w:hAnsi="Arial" w:cs="B Nazanin"/>
          <w:color w:val="000000"/>
          <w:sz w:val="28"/>
          <w:szCs w:val="28"/>
          <w:lang w:bidi="fa-IR"/>
        </w:rPr>
      </w:pPr>
      <w:r w:rsidRPr="007D0A4D">
        <w:rPr>
          <w:rFonts w:ascii="Arial" w:eastAsia="Calibri" w:hAnsi="Arial" w:cs="B Nazanin"/>
          <w:color w:val="000000"/>
          <w:sz w:val="28"/>
          <w:szCs w:val="28"/>
          <w:rtl/>
          <w:lang w:bidi="fa-IR"/>
        </w:rPr>
        <w:t>بر اساس این روش از تحلیل شما نمره</w:t>
      </w:r>
      <w:r w:rsidRPr="007D0A4D">
        <w:rPr>
          <w:rFonts w:ascii="Arial" w:eastAsia="Calibri" w:hAnsi="Arial" w:cs="B Nazanin"/>
          <w:color w:val="000000"/>
          <w:sz w:val="28"/>
          <w:szCs w:val="28"/>
          <w:lang w:bidi="fa-IR"/>
        </w:rPr>
        <w:softHyphen/>
      </w:r>
      <w:r w:rsidRPr="007D0A4D">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C6B97" w:rsidRPr="007D0A4D" w:rsidRDefault="006C6B97" w:rsidP="006C6B97">
      <w:pPr>
        <w:spacing w:after="200" w:line="360" w:lineRule="auto"/>
        <w:contextualSpacing/>
        <w:rPr>
          <w:rFonts w:ascii="Arial" w:eastAsia="Calibri" w:hAnsi="Arial" w:cs="B Nazanin"/>
          <w:sz w:val="28"/>
          <w:szCs w:val="28"/>
          <w:rtl/>
          <w:lang w:bidi="fa-IR"/>
        </w:rPr>
      </w:pPr>
      <w:r w:rsidRPr="007D0A4D">
        <w:rPr>
          <w:rFonts w:ascii="Arial" w:eastAsia="Calibri" w:hAnsi="Arial" w:cs="B Nazanin"/>
          <w:sz w:val="28"/>
          <w:szCs w:val="28"/>
          <w:rtl/>
          <w:lang w:bidi="fa-IR"/>
        </w:rPr>
        <w:t>مثال: حد پایین نمرات پرسشنامه به طریق زیر بدست آمده است</w:t>
      </w:r>
    </w:p>
    <w:p w:rsidR="006C6B97" w:rsidRPr="007D0A4D" w:rsidRDefault="006C6B97" w:rsidP="006C6B97">
      <w:pPr>
        <w:spacing w:after="200" w:line="360" w:lineRule="auto"/>
        <w:contextualSpacing/>
        <w:rPr>
          <w:rFonts w:ascii="Arial" w:eastAsia="Calibri" w:hAnsi="Arial" w:cs="B Nazanin"/>
          <w:sz w:val="28"/>
          <w:szCs w:val="28"/>
          <w:rtl/>
          <w:lang w:bidi="fa-IR"/>
        </w:rPr>
      </w:pPr>
      <w:r w:rsidRPr="007D0A4D">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350"/>
        <w:gridCol w:w="1942"/>
      </w:tblGrid>
      <w:tr w:rsidR="006C6B97" w:rsidRPr="0016598F" w:rsidTr="007D0A4D">
        <w:trPr>
          <w:cnfStyle w:val="100000000000" w:firstRow="1" w:lastRow="0" w:firstColumn="0" w:lastColumn="0" w:oddVBand="0" w:evenVBand="0" w:oddHBand="0"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2116" w:type="dxa"/>
            <w:tcBorders>
              <w:top w:val="none" w:sz="0" w:space="0" w:color="auto"/>
              <w:left w:val="none" w:sz="0" w:space="0" w:color="auto"/>
              <w:bottom w:val="none" w:sz="0" w:space="0" w:color="auto"/>
              <w:right w:val="none" w:sz="0" w:space="0" w:color="auto"/>
            </w:tcBorders>
            <w:hideMark/>
          </w:tcPr>
          <w:p w:rsidR="006C6B97" w:rsidRPr="007D0A4D" w:rsidRDefault="006C6B97" w:rsidP="007D0A4D">
            <w:pPr>
              <w:spacing w:line="360" w:lineRule="auto"/>
              <w:jc w:val="center"/>
              <w:rPr>
                <w:rFonts w:ascii="Arial" w:eastAsia="Calibri" w:hAnsi="Arial" w:cs="B Nazanin"/>
                <w:color w:val="000000"/>
                <w:lang w:bidi="fa-IR"/>
              </w:rPr>
            </w:pPr>
            <w:r w:rsidRPr="007D0A4D">
              <w:rPr>
                <w:rFonts w:ascii="Arial" w:eastAsia="Calibri" w:hAnsi="Arial" w:cs="B Nazanin"/>
                <w:color w:val="000000"/>
                <w:rtl/>
                <w:lang w:bidi="fa-IR"/>
              </w:rPr>
              <w:t>حد پایین نمره</w:t>
            </w:r>
          </w:p>
        </w:tc>
        <w:tc>
          <w:tcPr>
            <w:tcW w:w="2350" w:type="dxa"/>
            <w:tcBorders>
              <w:top w:val="none" w:sz="0" w:space="0" w:color="auto"/>
              <w:left w:val="none" w:sz="0" w:space="0" w:color="auto"/>
              <w:bottom w:val="none" w:sz="0" w:space="0" w:color="auto"/>
              <w:right w:val="none" w:sz="0" w:space="0" w:color="auto"/>
            </w:tcBorders>
            <w:hideMark/>
          </w:tcPr>
          <w:p w:rsidR="006C6B97" w:rsidRPr="007D0A4D" w:rsidRDefault="006C6B97" w:rsidP="007D0A4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D0A4D">
              <w:rPr>
                <w:rFonts w:ascii="Arial" w:eastAsia="Calibri" w:hAnsi="Arial" w:cs="B Nazanin"/>
                <w:color w:val="000000"/>
                <w:rtl/>
                <w:lang w:bidi="fa-IR"/>
              </w:rPr>
              <w:t>حد متوسط نمرات</w:t>
            </w:r>
          </w:p>
        </w:tc>
        <w:tc>
          <w:tcPr>
            <w:tcW w:w="1942" w:type="dxa"/>
            <w:tcBorders>
              <w:top w:val="none" w:sz="0" w:space="0" w:color="auto"/>
              <w:left w:val="none" w:sz="0" w:space="0" w:color="auto"/>
              <w:bottom w:val="none" w:sz="0" w:space="0" w:color="auto"/>
              <w:right w:val="none" w:sz="0" w:space="0" w:color="auto"/>
            </w:tcBorders>
            <w:hideMark/>
          </w:tcPr>
          <w:p w:rsidR="006C6B97" w:rsidRPr="007D0A4D" w:rsidRDefault="006C6B97" w:rsidP="007D0A4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D0A4D">
              <w:rPr>
                <w:rFonts w:ascii="Arial" w:eastAsia="Calibri" w:hAnsi="Arial" w:cs="B Nazanin"/>
                <w:color w:val="000000"/>
                <w:rtl/>
                <w:lang w:bidi="fa-IR"/>
              </w:rPr>
              <w:t>حد بالای نمرات</w:t>
            </w:r>
          </w:p>
        </w:tc>
      </w:tr>
      <w:tr w:rsidR="006C6B97" w:rsidRPr="0016598F" w:rsidTr="007D0A4D">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116" w:type="dxa"/>
            <w:hideMark/>
          </w:tcPr>
          <w:p w:rsidR="006C6B97" w:rsidRPr="007D0A4D" w:rsidRDefault="006C6B97" w:rsidP="007D0A4D">
            <w:pPr>
              <w:spacing w:line="360" w:lineRule="auto"/>
              <w:jc w:val="center"/>
              <w:rPr>
                <w:rFonts w:ascii="Arial" w:eastAsia="Calibri" w:hAnsi="Arial" w:cs="B Nazanin" w:hint="cs"/>
                <w:color w:val="000000"/>
                <w:rtl/>
                <w:lang w:bidi="fa-IR"/>
              </w:rPr>
            </w:pPr>
            <w:r w:rsidRPr="007D0A4D">
              <w:rPr>
                <w:rFonts w:ascii="Arial" w:eastAsia="Calibri" w:hAnsi="Arial" w:cs="B Nazanin" w:hint="cs"/>
                <w:color w:val="000000"/>
                <w:rtl/>
                <w:lang w:bidi="fa-IR"/>
              </w:rPr>
              <w:t>25</w:t>
            </w:r>
          </w:p>
        </w:tc>
        <w:tc>
          <w:tcPr>
            <w:tcW w:w="2350" w:type="dxa"/>
            <w:hideMark/>
          </w:tcPr>
          <w:p w:rsidR="006C6B97" w:rsidRPr="007D0A4D" w:rsidRDefault="006C6B97" w:rsidP="007D0A4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D0A4D">
              <w:rPr>
                <w:rFonts w:ascii="Arial" w:eastAsia="Calibri" w:hAnsi="Arial" w:cs="B Nazanin" w:hint="cs"/>
                <w:color w:val="000000"/>
                <w:rtl/>
                <w:lang w:bidi="fa-IR"/>
              </w:rPr>
              <w:t>5/62</w:t>
            </w:r>
          </w:p>
        </w:tc>
        <w:tc>
          <w:tcPr>
            <w:tcW w:w="1942" w:type="dxa"/>
            <w:hideMark/>
          </w:tcPr>
          <w:p w:rsidR="006C6B97" w:rsidRPr="007D0A4D" w:rsidRDefault="006C6B97" w:rsidP="007D0A4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D0A4D">
              <w:rPr>
                <w:rFonts w:ascii="Arial" w:eastAsia="Calibri" w:hAnsi="Arial" w:cs="B Nazanin" w:hint="cs"/>
                <w:color w:val="000000"/>
                <w:rtl/>
                <w:lang w:bidi="fa-IR"/>
              </w:rPr>
              <w:t>125</w:t>
            </w:r>
          </w:p>
        </w:tc>
      </w:tr>
    </w:tbl>
    <w:p w:rsidR="007D0A4D" w:rsidRDefault="007D0A4D" w:rsidP="006C6B97">
      <w:pPr>
        <w:spacing w:line="276" w:lineRule="auto"/>
        <w:jc w:val="both"/>
        <w:rPr>
          <w:rFonts w:ascii="Calibri" w:eastAsia="Calibri" w:hAnsi="Calibri" w:cs="B Nazanin"/>
          <w:sz w:val="26"/>
          <w:szCs w:val="26"/>
          <w:rtl/>
          <w:lang w:bidi="fa-IR"/>
        </w:rPr>
      </w:pPr>
    </w:p>
    <w:p w:rsidR="006C6B97" w:rsidRPr="007D0A4D" w:rsidRDefault="006C6B97" w:rsidP="006C6B97">
      <w:pPr>
        <w:spacing w:line="276" w:lineRule="auto"/>
        <w:jc w:val="both"/>
        <w:rPr>
          <w:rFonts w:ascii="Calibri" w:eastAsia="Calibri" w:hAnsi="Calibri" w:cs="B Nazanin"/>
          <w:sz w:val="28"/>
          <w:szCs w:val="28"/>
          <w:rtl/>
          <w:lang w:bidi="fa-IR"/>
        </w:rPr>
      </w:pPr>
      <w:r w:rsidRPr="007D0A4D">
        <w:rPr>
          <w:rFonts w:ascii="Calibri" w:eastAsia="Calibri" w:hAnsi="Calibri" w:cs="B Nazanin" w:hint="cs"/>
          <w:sz w:val="28"/>
          <w:szCs w:val="28"/>
          <w:rtl/>
          <w:lang w:bidi="fa-IR"/>
        </w:rPr>
        <w:t>امتیازات خود را از 25 عبارت فوق با یکدیگر جمع نمایید. حداقل امتیاز ممکن 25 و حداکثر 125 خواهد بود.</w:t>
      </w:r>
      <w:r w:rsidRPr="007D0A4D">
        <w:rPr>
          <w:rFonts w:ascii="Calibri" w:eastAsia="Calibri" w:hAnsi="Calibri" w:cs="B Nazanin"/>
          <w:sz w:val="28"/>
          <w:szCs w:val="28"/>
          <w:rtl/>
          <w:lang w:bidi="fa-IR"/>
        </w:rPr>
        <w:t xml:space="preserve"> </w:t>
      </w:r>
    </w:p>
    <w:p w:rsidR="006C6B97" w:rsidRPr="007D0A4D" w:rsidRDefault="006C6B97" w:rsidP="006C6B97">
      <w:pPr>
        <w:spacing w:line="276" w:lineRule="auto"/>
        <w:jc w:val="both"/>
        <w:rPr>
          <w:rFonts w:ascii="Calibri" w:eastAsia="Calibri" w:hAnsi="Calibri" w:cs="B Nazanin" w:hint="cs"/>
          <w:sz w:val="28"/>
          <w:szCs w:val="28"/>
          <w:rtl/>
          <w:lang w:bidi="fa-IR"/>
        </w:rPr>
      </w:pPr>
      <w:r w:rsidRPr="007D0A4D">
        <w:rPr>
          <w:rFonts w:ascii="Calibri" w:eastAsia="Calibri" w:hAnsi="Calibri" w:cs="B Nazanin" w:hint="cs"/>
          <w:sz w:val="28"/>
          <w:szCs w:val="28"/>
          <w:rtl/>
          <w:lang w:bidi="fa-IR"/>
        </w:rPr>
        <w:t>نمره بین  25 تا 41  :  میزان تاب آوری افراد</w:t>
      </w:r>
      <w:r w:rsidRPr="007D0A4D">
        <w:rPr>
          <w:rFonts w:ascii="XB Zar" w:hAnsi="XB Zar" w:cs="B Nazanin" w:hint="cs"/>
          <w:b/>
          <w:bCs/>
          <w:sz w:val="28"/>
          <w:szCs w:val="28"/>
          <w:rtl/>
          <w:lang w:bidi="fa-IR"/>
        </w:rPr>
        <w:t xml:space="preserve"> </w:t>
      </w:r>
      <w:r w:rsidRPr="007D0A4D">
        <w:rPr>
          <w:rFonts w:ascii="Calibri" w:eastAsia="Calibri" w:hAnsi="Calibri" w:cs="B Nazanin" w:hint="cs"/>
          <w:sz w:val="28"/>
          <w:szCs w:val="28"/>
          <w:rtl/>
          <w:lang w:bidi="fa-IR"/>
        </w:rPr>
        <w:t>در حد پایینی می باشد.</w:t>
      </w:r>
    </w:p>
    <w:p w:rsidR="006C6B97" w:rsidRPr="007D0A4D" w:rsidRDefault="006C6B97" w:rsidP="006C6B97">
      <w:pPr>
        <w:spacing w:line="276" w:lineRule="auto"/>
        <w:jc w:val="both"/>
        <w:rPr>
          <w:rFonts w:ascii="Calibri" w:eastAsia="Calibri" w:hAnsi="Calibri" w:cs="B Nazanin" w:hint="cs"/>
          <w:sz w:val="28"/>
          <w:szCs w:val="28"/>
          <w:rtl/>
          <w:lang w:bidi="fa-IR"/>
        </w:rPr>
      </w:pPr>
      <w:r w:rsidRPr="007D0A4D">
        <w:rPr>
          <w:rFonts w:ascii="Calibri" w:eastAsia="Calibri" w:hAnsi="Calibri" w:cs="B Nazanin" w:hint="cs"/>
          <w:sz w:val="28"/>
          <w:szCs w:val="28"/>
          <w:rtl/>
          <w:lang w:bidi="fa-IR"/>
        </w:rPr>
        <w:t>نمره بین41 تا  83 : میزان تاب آوری افراد</w:t>
      </w:r>
      <w:r w:rsidRPr="007D0A4D">
        <w:rPr>
          <w:rFonts w:ascii="XB Zar" w:hAnsi="XB Zar" w:cs="B Nazanin" w:hint="cs"/>
          <w:b/>
          <w:bCs/>
          <w:sz w:val="28"/>
          <w:szCs w:val="28"/>
          <w:rtl/>
          <w:lang w:bidi="fa-IR"/>
        </w:rPr>
        <w:t xml:space="preserve"> </w:t>
      </w:r>
      <w:r w:rsidRPr="007D0A4D">
        <w:rPr>
          <w:rFonts w:ascii="Calibri" w:eastAsia="Calibri" w:hAnsi="Calibri" w:cs="B Nazanin" w:hint="cs"/>
          <w:sz w:val="28"/>
          <w:szCs w:val="28"/>
          <w:rtl/>
          <w:lang w:bidi="fa-IR"/>
        </w:rPr>
        <w:t>در حد متوسطی می باشد.</w:t>
      </w:r>
    </w:p>
    <w:p w:rsidR="006C6B97" w:rsidRDefault="006C6B97" w:rsidP="006C6B97">
      <w:pPr>
        <w:spacing w:line="276" w:lineRule="auto"/>
        <w:jc w:val="both"/>
        <w:rPr>
          <w:rFonts w:ascii="Calibri" w:eastAsia="Calibri" w:hAnsi="Calibri" w:cs="B Nazanin"/>
          <w:sz w:val="28"/>
          <w:szCs w:val="28"/>
          <w:rtl/>
          <w:lang w:bidi="fa-IR"/>
        </w:rPr>
      </w:pPr>
      <w:r w:rsidRPr="007D0A4D">
        <w:rPr>
          <w:rFonts w:ascii="Calibri" w:eastAsia="Calibri" w:hAnsi="Calibri" w:cs="B Nazanin" w:hint="cs"/>
          <w:sz w:val="28"/>
          <w:szCs w:val="28"/>
          <w:rtl/>
          <w:lang w:bidi="fa-IR"/>
        </w:rPr>
        <w:t>نمره بالاتر از 83   : میزان تاب آوری افراد</w:t>
      </w:r>
      <w:r w:rsidRPr="007D0A4D">
        <w:rPr>
          <w:rFonts w:ascii="XB Zar" w:hAnsi="XB Zar" w:cs="B Nazanin" w:hint="cs"/>
          <w:b/>
          <w:bCs/>
          <w:sz w:val="28"/>
          <w:szCs w:val="28"/>
          <w:rtl/>
          <w:lang w:bidi="fa-IR"/>
        </w:rPr>
        <w:t xml:space="preserve"> </w:t>
      </w:r>
      <w:r w:rsidRPr="007D0A4D">
        <w:rPr>
          <w:rFonts w:ascii="Calibri" w:eastAsia="Calibri" w:hAnsi="Calibri" w:cs="B Nazanin" w:hint="cs"/>
          <w:sz w:val="28"/>
          <w:szCs w:val="28"/>
          <w:rtl/>
          <w:lang w:bidi="fa-IR"/>
        </w:rPr>
        <w:t>در حد بالایی می باشد.</w:t>
      </w:r>
    </w:p>
    <w:p w:rsidR="007D0A4D" w:rsidRPr="007D0A4D" w:rsidRDefault="007D0A4D" w:rsidP="006C6B97">
      <w:pPr>
        <w:spacing w:line="276" w:lineRule="auto"/>
        <w:jc w:val="both"/>
        <w:rPr>
          <w:rFonts w:ascii="Calibri" w:eastAsia="Calibri" w:hAnsi="Calibri" w:cs="B Nazanin" w:hint="cs"/>
          <w:sz w:val="28"/>
          <w:szCs w:val="28"/>
          <w:rtl/>
          <w:lang w:bidi="fa-IR"/>
        </w:rPr>
      </w:pPr>
    </w:p>
    <w:p w:rsidR="006C6B97" w:rsidRPr="007D0A4D" w:rsidRDefault="006C6B97" w:rsidP="007D0A4D">
      <w:pPr>
        <w:rPr>
          <w:rFonts w:cs="B Nazanin"/>
          <w:b/>
          <w:bCs/>
          <w:sz w:val="28"/>
          <w:szCs w:val="28"/>
          <w:lang w:bidi="fa-IR"/>
        </w:rPr>
      </w:pPr>
      <w:r w:rsidRPr="007D0A4D">
        <w:rPr>
          <w:rFonts w:cs="B Nazanin" w:hint="cs"/>
          <w:b/>
          <w:bCs/>
          <w:sz w:val="28"/>
          <w:szCs w:val="28"/>
          <w:rtl/>
          <w:lang w:bidi="fa-IR"/>
        </w:rPr>
        <w:t>روایی پرسشنامه</w:t>
      </w:r>
      <w:r w:rsidR="007D0A4D" w:rsidRPr="007D0A4D">
        <w:rPr>
          <w:rFonts w:cs="B Nazanin" w:hint="cs"/>
          <w:b/>
          <w:bCs/>
          <w:sz w:val="28"/>
          <w:szCs w:val="28"/>
          <w:rtl/>
          <w:lang w:bidi="fa-IR"/>
        </w:rPr>
        <w:t>:</w:t>
      </w:r>
    </w:p>
    <w:p w:rsidR="006C6B97" w:rsidRDefault="006C6B97" w:rsidP="006C6B97">
      <w:pPr>
        <w:jc w:val="both"/>
        <w:rPr>
          <w:rFonts w:cs="B Nazanin"/>
          <w:sz w:val="28"/>
          <w:szCs w:val="28"/>
          <w:rtl/>
        </w:rPr>
      </w:pPr>
      <w:r w:rsidRPr="007D0A4D">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7D0A4D">
        <w:rPr>
          <w:rFonts w:ascii="BMitraBold" w:eastAsia="Calibri" w:hAnsi="Calibri" w:cs="B Nazanin" w:hint="cs"/>
          <w:sz w:val="28"/>
          <w:szCs w:val="28"/>
          <w:rtl/>
          <w:lang w:bidi="fa-IR"/>
        </w:rPr>
        <w:t>ش</w:t>
      </w:r>
      <w:r w:rsidRPr="007D0A4D">
        <w:rPr>
          <w:rFonts w:cs="B Nazanin" w:hint="cs"/>
          <w:sz w:val="28"/>
          <w:szCs w:val="28"/>
          <w:rtl/>
        </w:rPr>
        <w:t xml:space="preserve"> (محمدی، 1384) روایی پرسشنامه توسط متخصصان تأیید شده است.</w:t>
      </w:r>
    </w:p>
    <w:p w:rsidR="007D0A4D" w:rsidRDefault="007D0A4D" w:rsidP="006C6B97">
      <w:pPr>
        <w:jc w:val="both"/>
        <w:rPr>
          <w:rFonts w:cs="B Nazanin"/>
          <w:sz w:val="28"/>
          <w:szCs w:val="28"/>
          <w:rtl/>
        </w:rPr>
      </w:pPr>
    </w:p>
    <w:p w:rsidR="007D0A4D" w:rsidRDefault="007D0A4D" w:rsidP="006C6B97">
      <w:pPr>
        <w:jc w:val="both"/>
        <w:rPr>
          <w:rFonts w:cs="B Nazanin"/>
          <w:sz w:val="28"/>
          <w:szCs w:val="28"/>
          <w:rtl/>
        </w:rPr>
      </w:pPr>
    </w:p>
    <w:p w:rsidR="007D0A4D" w:rsidRPr="007D0A4D" w:rsidRDefault="007D0A4D" w:rsidP="006C6B97">
      <w:pPr>
        <w:jc w:val="both"/>
        <w:rPr>
          <w:rFonts w:cs="B Nazanin" w:hint="cs"/>
          <w:sz w:val="28"/>
          <w:szCs w:val="28"/>
          <w:rtl/>
          <w:lang w:bidi="fa-IR"/>
        </w:rPr>
      </w:pPr>
    </w:p>
    <w:p w:rsidR="006C6B97" w:rsidRPr="007D0A4D" w:rsidRDefault="006C6B97" w:rsidP="007D0A4D">
      <w:pPr>
        <w:autoSpaceDE w:val="0"/>
        <w:autoSpaceDN w:val="0"/>
        <w:adjustRightInd w:val="0"/>
        <w:jc w:val="both"/>
        <w:rPr>
          <w:rFonts w:ascii="BMitraBold" w:eastAsia="Calibri" w:hAnsi="Calibri" w:cs="B Nazanin" w:hint="cs"/>
          <w:b/>
          <w:bCs/>
          <w:sz w:val="28"/>
          <w:szCs w:val="28"/>
          <w:rtl/>
          <w:lang w:bidi="fa-IR"/>
        </w:rPr>
      </w:pPr>
      <w:r w:rsidRPr="007D0A4D">
        <w:rPr>
          <w:rFonts w:ascii="BMitraBold" w:eastAsia="Calibri" w:hAnsi="Calibri" w:cs="B Nazanin" w:hint="cs"/>
          <w:b/>
          <w:bCs/>
          <w:sz w:val="28"/>
          <w:szCs w:val="28"/>
          <w:rtl/>
        </w:rPr>
        <w:lastRenderedPageBreak/>
        <w:t xml:space="preserve"> پایایی </w:t>
      </w:r>
      <w:r w:rsidR="007D0A4D" w:rsidRPr="007D0A4D">
        <w:rPr>
          <w:rFonts w:ascii="BMitraBold" w:eastAsia="Calibri" w:hAnsi="Calibri" w:cs="B Nazanin" w:hint="cs"/>
          <w:b/>
          <w:bCs/>
          <w:sz w:val="28"/>
          <w:szCs w:val="28"/>
          <w:rtl/>
        </w:rPr>
        <w:t>پرسشن</w:t>
      </w:r>
      <w:bookmarkStart w:id="0" w:name="_GoBack"/>
      <w:bookmarkEnd w:id="0"/>
      <w:r w:rsidR="007D0A4D" w:rsidRPr="007D0A4D">
        <w:rPr>
          <w:rFonts w:ascii="BMitraBold" w:eastAsia="Calibri" w:hAnsi="Calibri" w:cs="B Nazanin" w:hint="cs"/>
          <w:b/>
          <w:bCs/>
          <w:sz w:val="28"/>
          <w:szCs w:val="28"/>
          <w:rtl/>
        </w:rPr>
        <w:t>امه:</w:t>
      </w:r>
    </w:p>
    <w:p w:rsidR="006C6B97" w:rsidRDefault="006C6B97" w:rsidP="007D0A4D">
      <w:pPr>
        <w:jc w:val="both"/>
        <w:rPr>
          <w:rFonts w:cs="B Nazanin"/>
          <w:sz w:val="28"/>
          <w:szCs w:val="28"/>
          <w:rtl/>
        </w:rPr>
      </w:pPr>
      <w:r w:rsidRPr="007D0A4D">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7D0A4D">
        <w:rPr>
          <w:rFonts w:cs="B Nazanin" w:hint="cs"/>
          <w:sz w:val="28"/>
          <w:szCs w:val="28"/>
          <w:rtl/>
        </w:rPr>
        <w:t xml:space="preserve"> </w:t>
      </w:r>
      <w:r w:rsidRPr="007D0A4D">
        <w:rPr>
          <w:rFonts w:ascii="BMitraBold" w:eastAsia="Calibri" w:hAnsi="Calibri" w:cs="B Nazanin" w:hint="cs"/>
          <w:sz w:val="28"/>
          <w:szCs w:val="28"/>
          <w:rtl/>
        </w:rPr>
        <w:t>در پژوه</w:t>
      </w:r>
      <w:r w:rsidRPr="007D0A4D">
        <w:rPr>
          <w:rFonts w:ascii="BMitraBold" w:eastAsia="Calibri" w:hAnsi="Calibri" w:cs="B Nazanin" w:hint="cs"/>
          <w:sz w:val="28"/>
          <w:szCs w:val="28"/>
          <w:rtl/>
          <w:lang w:bidi="fa-IR"/>
        </w:rPr>
        <w:t xml:space="preserve">ش </w:t>
      </w:r>
      <w:r w:rsidRPr="007D0A4D">
        <w:rPr>
          <w:rFonts w:cs="B Nazanin" w:hint="cs"/>
          <w:sz w:val="28"/>
          <w:szCs w:val="28"/>
          <w:rtl/>
        </w:rPr>
        <w:t xml:space="preserve">(محمدی، 1384)  پایایی پرسشنامه از روش آلفای کرونباخ به ترتیب زیر به  دست آمده است. </w:t>
      </w:r>
    </w:p>
    <w:p w:rsidR="007D0A4D" w:rsidRPr="007D0A4D" w:rsidRDefault="007D0A4D" w:rsidP="007D0A4D">
      <w:pPr>
        <w:jc w:val="both"/>
        <w:rPr>
          <w:rFonts w:cs="B Nazanin" w:hint="cs"/>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2790"/>
      </w:tblGrid>
      <w:tr w:rsidR="006C6B97" w:rsidRPr="0016598F" w:rsidTr="007D0A4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3" w:type="dxa"/>
            <w:tcBorders>
              <w:top w:val="none" w:sz="0" w:space="0" w:color="auto"/>
              <w:left w:val="none" w:sz="0" w:space="0" w:color="auto"/>
              <w:bottom w:val="none" w:sz="0" w:space="0" w:color="auto"/>
              <w:right w:val="none" w:sz="0" w:space="0" w:color="auto"/>
            </w:tcBorders>
          </w:tcPr>
          <w:p w:rsidR="006C6B97" w:rsidRPr="007D0A4D" w:rsidRDefault="006C6B97" w:rsidP="005C2F9A">
            <w:pPr>
              <w:spacing w:line="300" w:lineRule="auto"/>
              <w:ind w:left="27" w:firstLine="360"/>
              <w:jc w:val="center"/>
              <w:rPr>
                <w:rFonts w:ascii="Arial" w:hAnsi="Arial" w:cs="B Nazanin"/>
                <w:color w:val="auto"/>
                <w:rtl/>
                <w:lang w:bidi="fa-IR"/>
              </w:rPr>
            </w:pPr>
            <w:r w:rsidRPr="007D0A4D">
              <w:rPr>
                <w:rFonts w:ascii="Arial" w:hAnsi="Arial" w:cs="B Nazanin"/>
                <w:color w:val="auto"/>
                <w:rtl/>
                <w:lang w:bidi="fa-IR"/>
              </w:rPr>
              <w:t>متغیر</w:t>
            </w:r>
          </w:p>
        </w:tc>
        <w:tc>
          <w:tcPr>
            <w:tcW w:w="2790" w:type="dxa"/>
            <w:tcBorders>
              <w:top w:val="none" w:sz="0" w:space="0" w:color="auto"/>
              <w:left w:val="none" w:sz="0" w:space="0" w:color="auto"/>
              <w:bottom w:val="none" w:sz="0" w:space="0" w:color="auto"/>
              <w:right w:val="none" w:sz="0" w:space="0" w:color="auto"/>
            </w:tcBorders>
          </w:tcPr>
          <w:p w:rsidR="006C6B97" w:rsidRPr="007D0A4D" w:rsidRDefault="006C6B97" w:rsidP="005C2F9A">
            <w:pPr>
              <w:spacing w:line="300" w:lineRule="auto"/>
              <w:ind w:left="27" w:firstLine="360"/>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rtl/>
                <w:lang w:bidi="fa-IR"/>
              </w:rPr>
            </w:pPr>
            <w:r w:rsidRPr="007D0A4D">
              <w:rPr>
                <w:rFonts w:ascii="Arial" w:hAnsi="Arial" w:cs="B Nazanin"/>
                <w:color w:val="auto"/>
                <w:rtl/>
                <w:lang w:bidi="fa-IR"/>
              </w:rPr>
              <w:t>ضریب پایایی</w:t>
            </w:r>
          </w:p>
        </w:tc>
      </w:tr>
      <w:tr w:rsidR="006C6B97" w:rsidRPr="0016598F" w:rsidTr="007D0A4D">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1853" w:type="dxa"/>
          </w:tcPr>
          <w:p w:rsidR="006C6B97" w:rsidRPr="007D0A4D" w:rsidRDefault="006C6B97" w:rsidP="005C2F9A">
            <w:pPr>
              <w:spacing w:line="300" w:lineRule="auto"/>
              <w:ind w:left="27" w:firstLine="360"/>
              <w:jc w:val="lowKashida"/>
              <w:rPr>
                <w:rFonts w:cs="B Nazanin" w:hint="cs"/>
                <w:rtl/>
              </w:rPr>
            </w:pPr>
            <w:r w:rsidRPr="007D0A4D">
              <w:rPr>
                <w:rFonts w:cs="B Nazanin" w:hint="cs"/>
                <w:rtl/>
              </w:rPr>
              <w:t>تاب آوری</w:t>
            </w:r>
          </w:p>
        </w:tc>
        <w:tc>
          <w:tcPr>
            <w:tcW w:w="2790" w:type="dxa"/>
          </w:tcPr>
          <w:p w:rsidR="006C6B97" w:rsidRPr="007D0A4D" w:rsidRDefault="006C6B97" w:rsidP="005C2F9A">
            <w:pPr>
              <w:spacing w:line="300" w:lineRule="auto"/>
              <w:ind w:left="27" w:firstLine="360"/>
              <w:jc w:val="center"/>
              <w:cnfStyle w:val="000000100000" w:firstRow="0" w:lastRow="0" w:firstColumn="0" w:lastColumn="0" w:oddVBand="0" w:evenVBand="0" w:oddHBand="1" w:evenHBand="0" w:firstRowFirstColumn="0" w:firstRowLastColumn="0" w:lastRowFirstColumn="0" w:lastRowLastColumn="0"/>
              <w:rPr>
                <w:rFonts w:ascii="Arial" w:hAnsi="Arial" w:cs="B Nazanin" w:hint="cs"/>
                <w:b/>
                <w:bCs/>
                <w:rtl/>
                <w:lang w:bidi="fa-IR"/>
              </w:rPr>
            </w:pPr>
            <w:r w:rsidRPr="007D0A4D">
              <w:rPr>
                <w:rFonts w:ascii="Arial" w:hAnsi="Arial" w:cs="B Nazanin" w:hint="cs"/>
                <w:b/>
                <w:bCs/>
                <w:rtl/>
                <w:lang w:bidi="fa-IR"/>
              </w:rPr>
              <w:t>93/0</w:t>
            </w:r>
          </w:p>
        </w:tc>
      </w:tr>
    </w:tbl>
    <w:p w:rsidR="007D0A4D" w:rsidRDefault="007D0A4D" w:rsidP="006C6B97">
      <w:pPr>
        <w:rPr>
          <w:rFonts w:cs="B Nazanin"/>
          <w:b/>
          <w:bCs/>
          <w:color w:val="ED7D31"/>
          <w:sz w:val="26"/>
          <w:szCs w:val="26"/>
          <w:rtl/>
        </w:rPr>
      </w:pPr>
    </w:p>
    <w:p w:rsidR="006C6B97" w:rsidRPr="007D0A4D" w:rsidRDefault="007D0A4D" w:rsidP="006C6B97">
      <w:pPr>
        <w:rPr>
          <w:rFonts w:cs="B Nazanin" w:hint="cs"/>
          <w:b/>
          <w:bCs/>
          <w:sz w:val="28"/>
          <w:szCs w:val="28"/>
          <w:rtl/>
          <w:lang w:bidi="fa-IR"/>
        </w:rPr>
      </w:pPr>
      <w:r w:rsidRPr="007D0A4D">
        <w:rPr>
          <w:rFonts w:cs="B Nazanin" w:hint="cs"/>
          <w:b/>
          <w:bCs/>
          <w:sz w:val="28"/>
          <w:szCs w:val="28"/>
          <w:rtl/>
        </w:rPr>
        <w:t>منابع</w:t>
      </w:r>
      <w:r w:rsidR="006C6B97" w:rsidRPr="007D0A4D">
        <w:rPr>
          <w:rFonts w:cs="B Nazanin" w:hint="cs"/>
          <w:b/>
          <w:bCs/>
          <w:sz w:val="28"/>
          <w:szCs w:val="28"/>
          <w:rtl/>
        </w:rPr>
        <w:t>:</w:t>
      </w:r>
    </w:p>
    <w:p w:rsidR="006C6B97" w:rsidRPr="007D0A4D" w:rsidRDefault="006C6B97" w:rsidP="007D0A4D">
      <w:pPr>
        <w:jc w:val="both"/>
        <w:rPr>
          <w:rFonts w:cs="B Nazanin"/>
          <w:color w:val="000000"/>
          <w:sz w:val="28"/>
          <w:szCs w:val="28"/>
          <w:rtl/>
          <w:lang w:bidi="fa-IR"/>
        </w:rPr>
      </w:pPr>
      <w:r w:rsidRPr="007D0A4D">
        <w:rPr>
          <w:rFonts w:cs="B Nazanin" w:hint="cs"/>
          <w:color w:val="000000"/>
          <w:sz w:val="28"/>
          <w:szCs w:val="28"/>
          <w:rtl/>
        </w:rPr>
        <w:t xml:space="preserve">سرمد، زهره؛ حجازی، الهه و عباس بازگان(1390) </w:t>
      </w:r>
      <w:r w:rsidRPr="007D0A4D">
        <w:rPr>
          <w:rFonts w:cs="B Nazanin" w:hint="cs"/>
          <w:b/>
          <w:bCs/>
          <w:color w:val="000000"/>
          <w:sz w:val="28"/>
          <w:szCs w:val="28"/>
          <w:rtl/>
        </w:rPr>
        <w:t>روش تحقیق در علوم رفتاری</w:t>
      </w:r>
      <w:r w:rsidR="007D0A4D">
        <w:rPr>
          <w:rFonts w:cs="B Nazanin" w:hint="cs"/>
          <w:b/>
          <w:bCs/>
          <w:color w:val="000000"/>
          <w:sz w:val="28"/>
          <w:szCs w:val="28"/>
          <w:rtl/>
        </w:rPr>
        <w:t>.</w:t>
      </w:r>
    </w:p>
    <w:p w:rsidR="006C6B97" w:rsidRPr="007D0A4D" w:rsidRDefault="006C6B97" w:rsidP="006C6B97">
      <w:pPr>
        <w:jc w:val="both"/>
        <w:rPr>
          <w:rFonts w:cs="B Nazanin"/>
          <w:color w:val="000000"/>
          <w:sz w:val="28"/>
          <w:szCs w:val="28"/>
          <w:rtl/>
          <w:lang w:bidi="fa-IR"/>
        </w:rPr>
      </w:pPr>
      <w:r w:rsidRPr="007D0A4D">
        <w:rPr>
          <w:rFonts w:cs="B Nazanin" w:hint="cs"/>
          <w:color w:val="000000"/>
          <w:sz w:val="28"/>
          <w:szCs w:val="28"/>
          <w:rtl/>
          <w:lang w:bidi="fa-IR"/>
        </w:rPr>
        <w:t xml:space="preserve">محمدی، مسعود (1384). </w:t>
      </w:r>
      <w:r w:rsidRPr="007D0A4D">
        <w:rPr>
          <w:rFonts w:cs="B Nazanin" w:hint="cs"/>
          <w:b/>
          <w:bCs/>
          <w:color w:val="000000"/>
          <w:sz w:val="28"/>
          <w:szCs w:val="28"/>
          <w:rtl/>
          <w:lang w:bidi="fa-IR"/>
        </w:rPr>
        <w:t>بررسی عوامل موثر بر تاب آوری در افراد در معرض خطر سوء مصرف مواد</w:t>
      </w:r>
      <w:r w:rsidRPr="007D0A4D">
        <w:rPr>
          <w:rFonts w:cs="B Nazanin" w:hint="cs"/>
          <w:color w:val="000000"/>
          <w:sz w:val="28"/>
          <w:szCs w:val="28"/>
          <w:rtl/>
          <w:lang w:bidi="fa-IR"/>
        </w:rPr>
        <w:t>، رساله دکتری، دانشگاه علوم بهزیستی و توانبخشی تهران.</w:t>
      </w:r>
    </w:p>
    <w:p w:rsidR="006C6B97" w:rsidRPr="007D0A4D" w:rsidRDefault="006C6B97" w:rsidP="006C6B97">
      <w:pPr>
        <w:jc w:val="both"/>
        <w:rPr>
          <w:rFonts w:cs="B Nazanin"/>
          <w:color w:val="000000"/>
          <w:sz w:val="28"/>
          <w:szCs w:val="28"/>
          <w:rtl/>
          <w:lang w:bidi="fa-IR"/>
        </w:rPr>
      </w:pPr>
      <w:r w:rsidRPr="007D0A4D">
        <w:rPr>
          <w:rFonts w:cs="B Nazanin" w:hint="cs"/>
          <w:color w:val="000000"/>
          <w:sz w:val="28"/>
          <w:szCs w:val="28"/>
          <w:rtl/>
          <w:lang w:bidi="fa-IR"/>
        </w:rPr>
        <w:t xml:space="preserve">صدیقی ارفعی، فریبرز؛ یزدخواستی، علی و نادی راوندی، مریم.(1393). پیش بینی پذیری میزان تاب آوری بر اساس هوش معنوی در دانشجویان و دین پژوهان، </w:t>
      </w:r>
      <w:r w:rsidRPr="007D0A4D">
        <w:rPr>
          <w:rFonts w:cs="B Nazanin" w:hint="cs"/>
          <w:b/>
          <w:bCs/>
          <w:color w:val="000000"/>
          <w:sz w:val="28"/>
          <w:szCs w:val="28"/>
          <w:rtl/>
          <w:lang w:bidi="fa-IR"/>
        </w:rPr>
        <w:t>فرهنگ در دانشگاه اسلامی</w:t>
      </w:r>
      <w:r w:rsidRPr="007D0A4D">
        <w:rPr>
          <w:rFonts w:cs="B Nazanin" w:hint="cs"/>
          <w:color w:val="000000"/>
          <w:sz w:val="28"/>
          <w:szCs w:val="28"/>
          <w:rtl/>
          <w:lang w:bidi="fa-IR"/>
        </w:rPr>
        <w:t>، 12 (4).</w:t>
      </w:r>
    </w:p>
    <w:p w:rsidR="006C6B97" w:rsidRPr="007D0A4D" w:rsidRDefault="006C6B97">
      <w:pPr>
        <w:rPr>
          <w:sz w:val="28"/>
          <w:szCs w:val="28"/>
        </w:rPr>
      </w:pPr>
    </w:p>
    <w:sectPr w:rsidR="006C6B97" w:rsidRPr="007D0A4D" w:rsidSect="007D0A4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7F" w:rsidRDefault="0027437F" w:rsidP="0095276C">
      <w:r>
        <w:separator/>
      </w:r>
    </w:p>
  </w:endnote>
  <w:endnote w:type="continuationSeparator" w:id="0">
    <w:p w:rsidR="0027437F" w:rsidRDefault="0027437F" w:rsidP="0095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XB Zar">
    <w:altName w:val="Times New Roman"/>
    <w:charset w:val="00"/>
    <w:family w:val="auto"/>
    <w:pitch w:val="variable"/>
    <w:sig w:usb0="00000000" w:usb1="80000000" w:usb2="00000008" w:usb3="00000000" w:csb0="00000051"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7F" w:rsidRDefault="0027437F" w:rsidP="0095276C">
      <w:r>
        <w:separator/>
      </w:r>
    </w:p>
  </w:footnote>
  <w:footnote w:type="continuationSeparator" w:id="0">
    <w:p w:rsidR="0027437F" w:rsidRDefault="0027437F" w:rsidP="0095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6C" w:rsidRDefault="00952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F20"/>
    <w:rsid w:val="00107F20"/>
    <w:rsid w:val="0027437F"/>
    <w:rsid w:val="004D2F07"/>
    <w:rsid w:val="006C6B97"/>
    <w:rsid w:val="007D0A4D"/>
    <w:rsid w:val="00821A2F"/>
    <w:rsid w:val="0095276C"/>
    <w:rsid w:val="00F64F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03C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B9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6C6B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5276C"/>
    <w:pPr>
      <w:tabs>
        <w:tab w:val="center" w:pos="4680"/>
        <w:tab w:val="right" w:pos="9360"/>
      </w:tabs>
    </w:pPr>
  </w:style>
  <w:style w:type="character" w:customStyle="1" w:styleId="HeaderChar">
    <w:name w:val="Header Char"/>
    <w:basedOn w:val="DefaultParagraphFont"/>
    <w:link w:val="Header"/>
    <w:uiPriority w:val="99"/>
    <w:rsid w:val="009527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5276C"/>
    <w:pPr>
      <w:tabs>
        <w:tab w:val="center" w:pos="4680"/>
        <w:tab w:val="right" w:pos="9360"/>
      </w:tabs>
    </w:pPr>
  </w:style>
  <w:style w:type="character" w:customStyle="1" w:styleId="FooterChar">
    <w:name w:val="Footer Char"/>
    <w:basedOn w:val="DefaultParagraphFont"/>
    <w:link w:val="Footer"/>
    <w:uiPriority w:val="99"/>
    <w:rsid w:val="0095276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2021-06-20T05:11:00Z</dcterms:created>
  <dcterms:modified xsi:type="dcterms:W3CDTF">2021-06-20T05:11:00Z</dcterms:modified>
</cp:coreProperties>
</file>