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78" w:rsidRDefault="00C21D78" w:rsidP="00C21D78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C21D78">
        <w:rPr>
          <w:rFonts w:cs="B Titr" w:hint="cs"/>
          <w:b/>
          <w:bCs/>
          <w:sz w:val="32"/>
          <w:szCs w:val="32"/>
          <w:rtl/>
        </w:rPr>
        <w:t>پرسشنامه</w:t>
      </w:r>
      <w:r w:rsidRPr="00C21D78">
        <w:rPr>
          <w:rFonts w:cs="B Titr" w:hint="cs"/>
          <w:sz w:val="32"/>
          <w:szCs w:val="32"/>
          <w:rtl/>
        </w:rPr>
        <w:t xml:space="preserve"> </w:t>
      </w:r>
      <w:r w:rsidRPr="00C21D78">
        <w:rPr>
          <w:rFonts w:cs="B Titr" w:hint="cs"/>
          <w:b/>
          <w:bCs/>
          <w:sz w:val="32"/>
          <w:szCs w:val="32"/>
          <w:rtl/>
        </w:rPr>
        <w:t>دوجین</w:t>
      </w:r>
      <w:r w:rsidRPr="00C21D78">
        <w:rPr>
          <w:rFonts w:cs="B Titr"/>
          <w:b/>
          <w:bCs/>
          <w:sz w:val="32"/>
          <w:szCs w:val="32"/>
          <w:rtl/>
        </w:rPr>
        <w:t xml:space="preserve"> </w:t>
      </w:r>
      <w:r w:rsidRPr="00C21D78">
        <w:rPr>
          <w:rFonts w:cs="B Titr" w:hint="cs"/>
          <w:b/>
          <w:bCs/>
          <w:sz w:val="32"/>
          <w:szCs w:val="32"/>
          <w:rtl/>
        </w:rPr>
        <w:t>کثیف (جنیسون و ویستر 2010)</w:t>
      </w:r>
    </w:p>
    <w:p w:rsidR="00C21D78" w:rsidRPr="00C21D78" w:rsidRDefault="00C21D78" w:rsidP="00C21D78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</w:p>
    <w:p w:rsidR="00C21D78" w:rsidRPr="00C21D78" w:rsidRDefault="00C21D78" w:rsidP="00C21D78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b/>
          <w:bCs/>
          <w:sz w:val="28"/>
          <w:szCs w:val="28"/>
          <w:rtl/>
          <w:lang w:bidi="fa-IR"/>
        </w:rPr>
        <w:t>هدف</w:t>
      </w:r>
      <w:r w:rsidRPr="00C21D78">
        <w:rPr>
          <w:rFonts w:cs="B Nazanin" w:hint="cs"/>
          <w:sz w:val="28"/>
          <w:szCs w:val="28"/>
          <w:rtl/>
          <w:lang w:bidi="fa-IR"/>
        </w:rPr>
        <w:t>: سنجش صفات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 xml:space="preserve">تاریک شخصیت (خودشیفتگی، ماکیاولیسم، جامعه ستیزی) </w:t>
      </w:r>
    </w:p>
    <w:p w:rsidR="00C21D78" w:rsidRDefault="00C21D78" w:rsidP="00C21D78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b/>
          <w:bCs/>
          <w:sz w:val="28"/>
          <w:szCs w:val="28"/>
          <w:rtl/>
          <w:lang w:bidi="fa-IR"/>
        </w:rPr>
        <w:t>شیوه تکمیل</w:t>
      </w:r>
      <w:r w:rsidRPr="00C21D78">
        <w:rPr>
          <w:rFonts w:cs="B Nazanin" w:hint="cs"/>
          <w:sz w:val="28"/>
          <w:szCs w:val="28"/>
          <w:rtl/>
          <w:lang w:bidi="fa-IR"/>
        </w:rPr>
        <w:t>: هریک از عبارات زیر را خوانده و نظر خود را در مورد میزان آن بر اساس گزینه های ارائه شده مشخص نمائید.</w:t>
      </w:r>
    </w:p>
    <w:p w:rsidR="00C21D78" w:rsidRPr="00C21D78" w:rsidRDefault="00C21D78" w:rsidP="00C21D78">
      <w:pPr>
        <w:bidi/>
        <w:spacing w:after="0"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7155"/>
        <w:gridCol w:w="505"/>
        <w:gridCol w:w="505"/>
        <w:gridCol w:w="505"/>
        <w:gridCol w:w="505"/>
        <w:gridCol w:w="496"/>
      </w:tblGrid>
      <w:tr w:rsidR="00C21D78" w:rsidRPr="00C21D78" w:rsidTr="00C21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21D78" w:rsidRPr="00C21D78" w:rsidRDefault="00C21D78" w:rsidP="00C21D7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5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4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C21D78" w:rsidRPr="00C21D78" w:rsidRDefault="00C21D78" w:rsidP="00C21D7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زیاد</w:t>
            </w: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توجه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لطف خاصی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داشته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باشند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من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توجه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کنند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تحسینم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کنند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مقام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منزلت خاصی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برسم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براي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رسیدن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خواسته هایم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هر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وسیله 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کار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بگیرم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براي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رسیدن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خواسته هایم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استفاده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ابزاري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کنم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براي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رسیدن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خواسته هایم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فریب داده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آنها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دروغ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بگویم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براي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رسیدن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خواسته هایم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دیگران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تعریف 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تمجید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کنم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نسبت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انسانها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بدبین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باشم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تا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اندازهاي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سنگدل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بی تفاوت باشم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جنبه هاي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اخلاقی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اعمال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رفتارم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توجه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نکنم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C21D78" w:rsidRPr="00C21D78" w:rsidTr="00C21D78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:rsidR="00C21D78" w:rsidRPr="00C21D78" w:rsidRDefault="00C21D78" w:rsidP="006B134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C21D78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7155" w:type="dxa"/>
          </w:tcPr>
          <w:p w:rsidR="00C21D78" w:rsidRPr="00C21D78" w:rsidRDefault="00C21D78" w:rsidP="006B134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تمایل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دارم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احساس پشیمانی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نکنم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افسوس نخورم</w:t>
            </w:r>
            <w:r w:rsidRPr="00C21D7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05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96" w:type="dxa"/>
          </w:tcPr>
          <w:p w:rsidR="00C21D78" w:rsidRPr="00C21D78" w:rsidRDefault="00C21D78" w:rsidP="006B13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C21D78" w:rsidRPr="008747B9" w:rsidRDefault="00C21D78" w:rsidP="00C21D78">
      <w:pPr>
        <w:bidi/>
        <w:spacing w:after="0" w:line="240" w:lineRule="auto"/>
        <w:rPr>
          <w:rFonts w:cs="B Nazanin"/>
          <w:b/>
          <w:bCs/>
          <w:sz w:val="2"/>
          <w:szCs w:val="2"/>
          <w:rtl/>
          <w:lang w:bidi="fa-IR"/>
        </w:rPr>
      </w:pPr>
    </w:p>
    <w:p w:rsidR="00C21D78" w:rsidRPr="008747B9" w:rsidRDefault="00C21D78" w:rsidP="00C21D78">
      <w:pPr>
        <w:bidi/>
        <w:spacing w:after="0" w:line="240" w:lineRule="auto"/>
        <w:jc w:val="center"/>
        <w:rPr>
          <w:rFonts w:cs="B Nazanin"/>
          <w:b/>
          <w:bCs/>
          <w:sz w:val="16"/>
          <w:szCs w:val="16"/>
          <w:rtl/>
          <w:lang w:bidi="fa-IR"/>
        </w:rPr>
      </w:pP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C21D78">
        <w:rPr>
          <w:rFonts w:cs="B Nazanin" w:hint="cs"/>
          <w:b/>
          <w:bCs/>
          <w:sz w:val="28"/>
          <w:szCs w:val="28"/>
          <w:rtl/>
        </w:rPr>
        <w:lastRenderedPageBreak/>
        <w:t>روش نمره گذاری</w:t>
      </w:r>
    </w:p>
    <w:p w:rsidR="00C21D78" w:rsidRPr="00C21D78" w:rsidRDefault="00C21D78" w:rsidP="00C21D78">
      <w:pPr>
        <w:bidi/>
        <w:spacing w:after="0" w:line="240" w:lineRule="auto"/>
        <w:ind w:right="-547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sz w:val="28"/>
          <w:szCs w:val="28"/>
          <w:rtl/>
          <w:lang w:bidi="fa-IR"/>
        </w:rPr>
        <w:t>این پرسشنامه دارای 12 سوال بوده و هدف آن سنجش صفات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تاریک شخصیت (خودشیفتگی، ماکیاولیسم، جامعه ستیزی) می باشد. نمره گذاری پرسشنامه بصورت طیف 5 نقطه ای می باشد که امتیاز مربوط به هر گزینه در جدول زیر ارائه شده است:</w:t>
      </w: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sz w:val="10"/>
          <w:szCs w:val="10"/>
          <w:rtl/>
          <w:lang w:bidi="fa-IR"/>
        </w:rPr>
      </w:pPr>
    </w:p>
    <w:tbl>
      <w:tblPr>
        <w:tblStyle w:val="GridTable4-Accent3"/>
        <w:bidiVisual/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1453"/>
        <w:gridCol w:w="1453"/>
        <w:gridCol w:w="1453"/>
        <w:gridCol w:w="1453"/>
        <w:gridCol w:w="1453"/>
      </w:tblGrid>
      <w:tr w:rsidR="00C21D78" w:rsidRPr="00C21D78" w:rsidTr="00C21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کم</w:t>
            </w:r>
          </w:p>
        </w:tc>
        <w:tc>
          <w:tcPr>
            <w:tcW w:w="1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1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1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14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زیاد</w:t>
            </w:r>
          </w:p>
        </w:tc>
      </w:tr>
      <w:tr w:rsidR="00C21D78" w:rsidRPr="00C21D78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5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53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53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53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453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453" w:type="dxa"/>
          </w:tcPr>
          <w:p w:rsidR="00C21D78" w:rsidRPr="00C21D78" w:rsidRDefault="00C21D78" w:rsidP="00C21D78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21D78" w:rsidRPr="008747B9" w:rsidRDefault="00C21D78" w:rsidP="00C21D78">
      <w:pPr>
        <w:bidi/>
        <w:spacing w:after="0" w:line="240" w:lineRule="auto"/>
        <w:jc w:val="both"/>
        <w:rPr>
          <w:rFonts w:cs="B Nazanin"/>
          <w:sz w:val="4"/>
          <w:szCs w:val="4"/>
          <w:rtl/>
          <w:lang w:bidi="fa-IR"/>
        </w:rPr>
      </w:pPr>
    </w:p>
    <w:p w:rsidR="00C21D78" w:rsidRDefault="00C21D78" w:rsidP="00C21D78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C21D78" w:rsidRPr="00C21D78" w:rsidRDefault="00C21D78" w:rsidP="00C21D78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sz w:val="28"/>
          <w:szCs w:val="28"/>
          <w:rtl/>
          <w:lang w:bidi="fa-IR"/>
        </w:rPr>
        <w:t>این پرسشنامه دارای 3 بعد بوده که در  جدول زیر ابعاد و نیز شماره سوالات مربوط  به هربعد ارائه گردیده است: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1694"/>
      </w:tblGrid>
      <w:tr w:rsidR="00C21D78" w:rsidRPr="008747B9" w:rsidTr="00C21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6B1345">
            <w:pPr>
              <w:bidi/>
              <w:spacing w:line="216" w:lineRule="auto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بعد</w:t>
            </w:r>
          </w:p>
        </w:tc>
        <w:tc>
          <w:tcPr>
            <w:tcW w:w="1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21D78" w:rsidRPr="00C21D78" w:rsidRDefault="00C21D78" w:rsidP="006B1345">
            <w:pPr>
              <w:bidi/>
              <w:spacing w:line="21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C21D78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سوالات مربوطه</w:t>
            </w:r>
          </w:p>
        </w:tc>
      </w:tr>
      <w:tr w:rsidR="00C21D78" w:rsidRPr="008747B9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خودشیفتگی</w:t>
            </w:r>
          </w:p>
        </w:tc>
        <w:tc>
          <w:tcPr>
            <w:tcW w:w="1694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47B9">
              <w:rPr>
                <w:rFonts w:cs="B Nazanin" w:hint="cs"/>
                <w:sz w:val="24"/>
                <w:szCs w:val="24"/>
                <w:rtl/>
                <w:lang w:bidi="fa-IR"/>
              </w:rPr>
              <w:t>4-1</w:t>
            </w:r>
          </w:p>
        </w:tc>
      </w:tr>
      <w:tr w:rsidR="00C21D78" w:rsidRPr="008747B9" w:rsidTr="00C21D78">
        <w:trPr>
          <w:trHeight w:val="3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ماکیاولیسم</w:t>
            </w:r>
          </w:p>
        </w:tc>
        <w:tc>
          <w:tcPr>
            <w:tcW w:w="1694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47B9">
              <w:rPr>
                <w:rFonts w:cs="B Nazanin" w:hint="cs"/>
                <w:sz w:val="24"/>
                <w:szCs w:val="24"/>
                <w:rtl/>
                <w:lang w:bidi="fa-IR"/>
              </w:rPr>
              <w:t>8-5</w:t>
            </w:r>
          </w:p>
        </w:tc>
      </w:tr>
      <w:tr w:rsidR="00C21D78" w:rsidRPr="008747B9" w:rsidTr="00C21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جامعه ستیزی</w:t>
            </w:r>
          </w:p>
        </w:tc>
        <w:tc>
          <w:tcPr>
            <w:tcW w:w="1694" w:type="dxa"/>
          </w:tcPr>
          <w:p w:rsidR="00C21D78" w:rsidRPr="008747B9" w:rsidRDefault="00C21D78" w:rsidP="006B1345">
            <w:pPr>
              <w:bidi/>
              <w:spacing w:line="21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747B9">
              <w:rPr>
                <w:rFonts w:cs="B Nazanin" w:hint="cs"/>
                <w:sz w:val="24"/>
                <w:szCs w:val="24"/>
                <w:rtl/>
                <w:lang w:bidi="fa-IR"/>
              </w:rPr>
              <w:t>12-9</w:t>
            </w:r>
          </w:p>
        </w:tc>
      </w:tr>
    </w:tbl>
    <w:p w:rsidR="00C21D78" w:rsidRPr="008747B9" w:rsidRDefault="00C21D78" w:rsidP="00C21D78">
      <w:pPr>
        <w:bidi/>
        <w:spacing w:after="0" w:line="240" w:lineRule="auto"/>
        <w:jc w:val="both"/>
        <w:rPr>
          <w:rFonts w:cs="B Nazanin"/>
          <w:sz w:val="14"/>
          <w:szCs w:val="14"/>
          <w:rtl/>
          <w:lang w:bidi="fa-IR"/>
        </w:rPr>
      </w:pP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sz w:val="28"/>
          <w:szCs w:val="28"/>
          <w:rtl/>
          <w:lang w:bidi="fa-IR"/>
        </w:rPr>
        <w:t xml:space="preserve">برای بدست آوردن امتیاز مربوط به هر بعد از پرسشنامه، مجموع امتیازات مربوط به تک تک سوالات آن بعد را با هم محاسبه نمائید. </w:t>
      </w: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21D78">
        <w:rPr>
          <w:rFonts w:cs="B Nazanin" w:hint="cs"/>
          <w:b/>
          <w:bCs/>
          <w:sz w:val="28"/>
          <w:szCs w:val="28"/>
          <w:rtl/>
          <w:lang w:bidi="fa-IR"/>
        </w:rPr>
        <w:t>روایی و پایایی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پرسشنامه:</w:t>
      </w: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sz w:val="28"/>
          <w:szCs w:val="28"/>
          <w:rtl/>
          <w:lang w:bidi="fa-IR"/>
        </w:rPr>
        <w:t>در پژوهش یوسفی و پیری (1395) روایی صوری و محتوای این مقیاس با استفاده از نظر اساتید مورد تایید قرار گرفته است. براي ارزیابی روایی ملاکی پرسشنامه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دوجین کثیف،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از پرسشنامه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شخصیت خودشیفته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نسخه</w:t>
      </w:r>
      <w:r w:rsidRPr="00C21D78">
        <w:rPr>
          <w:rFonts w:cs="B Nazanin"/>
          <w:sz w:val="28"/>
          <w:szCs w:val="28"/>
          <w:rtl/>
          <w:lang w:bidi="fa-IR"/>
        </w:rPr>
        <w:t xml:space="preserve"> 16 </w:t>
      </w:r>
      <w:r w:rsidRPr="00C21D78">
        <w:rPr>
          <w:rFonts w:cs="B Nazanin" w:hint="cs"/>
          <w:sz w:val="28"/>
          <w:szCs w:val="28"/>
          <w:rtl/>
          <w:lang w:bidi="fa-IR"/>
        </w:rPr>
        <w:t>گویه اي،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مقیاس جامعه ستیزي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نسخه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کوتاه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پرسشنامه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شخصیتی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چندوجهی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مینه سوتا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 xml:space="preserve">و همچنین پرسشنامه ماکیاولیسم استفاده شد. </w:t>
      </w: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C21D78">
        <w:rPr>
          <w:rFonts w:cs="B Nazanin" w:hint="cs"/>
          <w:sz w:val="28"/>
          <w:szCs w:val="28"/>
          <w:rtl/>
          <w:lang w:bidi="fa-IR"/>
        </w:rPr>
        <w:t xml:space="preserve">نتایج حاکی از تایید روایی ملاکی این مقیاس بود. پایایی این پرسشنامه با استفاده از آلفای کرونباخ تایید شد (بالای 68/ برای تمامی ابعاد). </w:t>
      </w: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C21D78" w:rsidRPr="00C21D78" w:rsidRDefault="00C21D78" w:rsidP="00C21D78">
      <w:pPr>
        <w:bidi/>
        <w:spacing w:after="0" w:line="240" w:lineRule="auto"/>
        <w:jc w:val="both"/>
        <w:rPr>
          <w:rFonts w:cs="B Nazanin"/>
          <w:sz w:val="14"/>
          <w:szCs w:val="14"/>
          <w:rtl/>
          <w:lang w:bidi="fa-IR"/>
        </w:rPr>
      </w:pPr>
    </w:p>
    <w:p w:rsid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</w:t>
      </w:r>
      <w:r w:rsidRPr="00C21D78">
        <w:rPr>
          <w:rFonts w:cs="B Nazanin" w:hint="cs"/>
          <w:sz w:val="28"/>
          <w:szCs w:val="28"/>
          <w:rtl/>
          <w:lang w:bidi="fa-IR"/>
        </w:rPr>
        <w:t>:</w:t>
      </w:r>
    </w:p>
    <w:p w:rsidR="002A79BB" w:rsidRPr="00C21D78" w:rsidRDefault="00C21D78" w:rsidP="00C21D78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یوسفی، رحیم، پیری، فائزه، (1395)، ویژگیهاي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روانسنجی نسخه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فارسی پرسشنامه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>دوجین</w:t>
      </w:r>
      <w:r w:rsidRPr="00C21D78">
        <w:rPr>
          <w:rFonts w:cs="B Nazanin"/>
          <w:sz w:val="28"/>
          <w:szCs w:val="28"/>
          <w:rtl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  <w:lang w:bidi="fa-IR"/>
        </w:rPr>
        <w:t xml:space="preserve">کثیف، </w:t>
      </w:r>
      <w:r w:rsidRPr="00C21D78">
        <w:rPr>
          <w:rFonts w:cs="B Nazanin" w:hint="cs"/>
          <w:sz w:val="28"/>
          <w:szCs w:val="28"/>
          <w:rtl/>
        </w:rPr>
        <w:t>مجله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روانپزشکی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و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روانشناسی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بالینی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ایران،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سال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بیست و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دوم،</w:t>
      </w:r>
      <w:r w:rsidRPr="00C21D78">
        <w:rPr>
          <w:rFonts w:cs="B Nazanin"/>
          <w:sz w:val="28"/>
          <w:szCs w:val="28"/>
          <w:lang w:bidi="fa-IR"/>
        </w:rPr>
        <w:t xml:space="preserve"> </w:t>
      </w:r>
      <w:r w:rsidRPr="00C21D78">
        <w:rPr>
          <w:rFonts w:cs="B Nazanin" w:hint="cs"/>
          <w:sz w:val="28"/>
          <w:szCs w:val="28"/>
          <w:rtl/>
        </w:rPr>
        <w:t>شماره 1، بهار 95، صص 76-67.</w:t>
      </w:r>
      <w:bookmarkStart w:id="0" w:name="_GoBack"/>
      <w:bookmarkEnd w:id="0"/>
    </w:p>
    <w:sectPr w:rsidR="002A79BB" w:rsidRPr="00C21D78" w:rsidSect="00C21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55D" w:rsidRDefault="00E6355D" w:rsidP="00A418D3">
      <w:pPr>
        <w:spacing w:after="0" w:line="240" w:lineRule="auto"/>
      </w:pPr>
      <w:r>
        <w:separator/>
      </w:r>
    </w:p>
  </w:endnote>
  <w:endnote w:type="continuationSeparator" w:id="0">
    <w:p w:rsidR="00E6355D" w:rsidRDefault="00E6355D" w:rsidP="00A4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55D" w:rsidRDefault="00E6355D" w:rsidP="00A418D3">
      <w:pPr>
        <w:spacing w:after="0" w:line="240" w:lineRule="auto"/>
      </w:pPr>
      <w:r>
        <w:separator/>
      </w:r>
    </w:p>
  </w:footnote>
  <w:footnote w:type="continuationSeparator" w:id="0">
    <w:p w:rsidR="00E6355D" w:rsidRDefault="00E6355D" w:rsidP="00A41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8D3" w:rsidRDefault="00A418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4F8"/>
    <w:rsid w:val="004D2F07"/>
    <w:rsid w:val="006364F8"/>
    <w:rsid w:val="00821A2F"/>
    <w:rsid w:val="00A418D3"/>
    <w:rsid w:val="00C21D78"/>
    <w:rsid w:val="00E6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43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D7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D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4-Accent3">
    <w:name w:val="Grid Table 4 Accent 3"/>
    <w:basedOn w:val="TableNormal"/>
    <w:uiPriority w:val="49"/>
    <w:rsid w:val="00C21D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41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8D3"/>
  </w:style>
  <w:style w:type="paragraph" w:styleId="Footer">
    <w:name w:val="footer"/>
    <w:basedOn w:val="Normal"/>
    <w:link w:val="FooterChar"/>
    <w:uiPriority w:val="99"/>
    <w:unhideWhenUsed/>
    <w:rsid w:val="00A41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2021-07-11T05:14:00Z</dcterms:created>
  <dcterms:modified xsi:type="dcterms:W3CDTF">2021-07-11T05:14:00Z</dcterms:modified>
</cp:coreProperties>
</file>