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5AA" w:rsidRDefault="007B15AA" w:rsidP="007B15AA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r w:rsidRPr="007B15AA">
        <w:rPr>
          <w:rFonts w:cs="B Titr" w:hint="cs"/>
          <w:b/>
          <w:bCs/>
          <w:sz w:val="32"/>
          <w:szCs w:val="32"/>
          <w:rtl/>
          <w:lang w:bidi="fa-IR"/>
        </w:rPr>
        <w:t>عوامل موثر بر کاهش ترک خدمت</w:t>
      </w:r>
    </w:p>
    <w:bookmarkEnd w:id="0"/>
    <w:p w:rsidR="007B15AA" w:rsidRPr="007B15AA" w:rsidRDefault="007B15AA" w:rsidP="007B15AA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</w:p>
    <w:p w:rsidR="007B15AA" w:rsidRPr="007B15AA" w:rsidRDefault="007B15AA" w:rsidP="007B15AA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7B15AA">
        <w:rPr>
          <w:rFonts w:cs="B Nazanin" w:hint="cs"/>
          <w:sz w:val="28"/>
          <w:szCs w:val="28"/>
          <w:rtl/>
          <w:lang w:bidi="fa-IR"/>
        </w:rPr>
        <w:t>پرسشنامه عوامل موثر بر کاهش ترک خدمت شامل 46 سوال و  هفت مولفه ویژگی های شغل،ویژگی های سرپرست،احساسات و عواطف در شغل،شرایط کاری، بررسی نگرش ها،احساس کار کردن با سازمان ،تصمیم به ترک سازم و هدف از آن بررسی عوامل موثر بر کاهش ترک سازمان توسط کارکنان می باشد .</w:t>
      </w:r>
    </w:p>
    <w:p w:rsidR="007B15AA" w:rsidRDefault="007B15AA" w:rsidP="007B15AA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10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6627"/>
        <w:gridCol w:w="570"/>
        <w:gridCol w:w="12"/>
        <w:gridCol w:w="582"/>
        <w:gridCol w:w="582"/>
        <w:gridCol w:w="582"/>
        <w:gridCol w:w="579"/>
      </w:tblGrid>
      <w:tr w:rsidR="00785FCF" w:rsidRPr="007B15AA" w:rsidTr="00247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785FCF" w:rsidRPr="004D4F06" w:rsidRDefault="00785FCF" w:rsidP="00247C30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85FCF" w:rsidRPr="004D4F06" w:rsidRDefault="00785FCF" w:rsidP="00247C3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58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785FCF" w:rsidRPr="004D4F06" w:rsidRDefault="00785FCF" w:rsidP="00247C3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  <w:tc>
          <w:tcPr>
            <w:tcW w:w="5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785FCF" w:rsidRPr="004D4F06" w:rsidRDefault="00785FCF" w:rsidP="00247C3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5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785FCF" w:rsidRPr="004D4F06" w:rsidRDefault="00785FCF" w:rsidP="00247C3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785FCF" w:rsidRPr="004D4F06" w:rsidRDefault="00785FCF" w:rsidP="00247C3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5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785FCF" w:rsidRPr="004D4F06" w:rsidRDefault="00785FCF" w:rsidP="00247C30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مخالفم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مسئولیت های شغلیم برایم روشن نیستند.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اهداف کاریم به خوبی تعریف نشده اند.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برایم روشن نیست که دیگران چه انتظاری از من در شغلم دارند.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نمی توانم در شغلم بطور همزمان همه افراد را راضی نگه دارم.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جهت راضی نگه داشتن برخی افراد در شغلم، باید برخی دیگر را ناراحت کنم.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در شغلم، باید چیزهایی را انجام دهم که باید به شیوه ای متفاوت انجام شوند.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از زمان کافی جهت انجام انتظارات شغلیم برخوردار نیستم.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کار بیشتری در شغلم دارم، نسبت به آنچه توانایی انجام آن را دارم.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شغلم نیازمند کار سخت می باشد.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برنامه کاری من با زندگی خانوادگی ام تداخل دارد.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کارم من را بسیار خسته می کند و نمی توانم از کنار خانواده بودن لذت ببرم.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کار من زمان کافی برای فعالیت های خانوادگی به من نمی دهد.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  <w:gridSpan w:val="8"/>
            <w:shd w:val="clear" w:color="auto" w:fill="A6A6A6" w:themeFill="background1" w:themeFillShade="A6"/>
          </w:tcPr>
          <w:p w:rsidR="00785FCF" w:rsidRPr="007B15AA" w:rsidRDefault="00785FCF" w:rsidP="00247C3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ویژگی های سرپرست</w:t>
            </w: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سرپرست مستقیم شما چه مقدار کمک می کند تا زندگی کاری برای شما آسانتر شود؟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صحبت با سرپرست مستقیم درباره مسائل مرتبط با کار چه مقدار برای شما آسان است؟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هنگامی که کار دشوار است، چه مقدار می توانید به سرپرست خود متکی باشید؟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  <w:gridSpan w:val="8"/>
            <w:shd w:val="clear" w:color="auto" w:fill="A6A6A6" w:themeFill="background1" w:themeFillShade="A6"/>
          </w:tcPr>
          <w:p w:rsidR="00785FCF" w:rsidRPr="007B15AA" w:rsidRDefault="00785FCF" w:rsidP="00247C3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احساسات و عواطف در شغل</w:t>
            </w:r>
          </w:p>
        </w:tc>
      </w:tr>
      <w:tr w:rsidR="00785FCF" w:rsidRPr="007B15AA" w:rsidTr="00247C30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احساس می کنم که از نظر عاطفی با شغلم مرتبط نمی باشم.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احساس می کنم که در شغلم دچار تحلیل رفتگی می شوم.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احساس می کنم که در شغلم دچار ناکامی می شوم.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احساس عصبانی شدن در شغلم می کنم.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به دلیل مسائل مرتبط با شغلم، تمایلم را نسبت به شغلم از دست داده ام.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21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مسائل مرتبط با کارم، من را در شب بیدار نگه می دارد.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مسائل مرتبط با کارم، من را اندوهگین و ناراحت می کند.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مسائل مرتبط با کارم، باعث آسیب رسیدن سریع تر به قلبم می شود.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  <w:gridSpan w:val="8"/>
            <w:shd w:val="clear" w:color="auto" w:fill="A6A6A6" w:themeFill="background1" w:themeFillShade="A6"/>
          </w:tcPr>
          <w:p w:rsidR="00785FCF" w:rsidRPr="007B15AA" w:rsidRDefault="00785FCF" w:rsidP="00247C3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شرایط کاری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امنیت شغلی (کار ثابت)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شرایط فیزیکی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مزایای جانبی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پرداختی بابت کارهایتان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قدردانی از شما هنگام انجام کار خوب.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آزادی لازم برای انجام دادن کار به بهترین شکل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پیشرفت به جایگاه بهتر از جایی که کار خود را آغاز کرده اید.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کاری که شما انجام می دهید.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  <w:gridSpan w:val="8"/>
            <w:shd w:val="clear" w:color="auto" w:fill="A6A6A6" w:themeFill="background1" w:themeFillShade="A6"/>
          </w:tcPr>
          <w:p w:rsidR="00785FCF" w:rsidRPr="007B15AA" w:rsidRDefault="00785FCF" w:rsidP="00247C3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بررسی نگرش ها</w:t>
            </w: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روشی وجود ندارد که بتوانم برخی مسائل را در شغلم حل کنم.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کنترل کمی بر چیزهایی که در شغلم رخ می دهد دارد.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نمی توانم هر کاری را درباره شغلم انجام دهم.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احساس می کنم که شایستگی های خوبی ندارم.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روی هم رفته، من احساس شکست و نقص در کارم می کنم.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از بسیاری از چیزهایی که در شغلم وجود دارد، مقدار کمی از آنها را می توانم تغییر دهم.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در کل، از خودم راضی نیستم.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قادر به انجام وظایف شغلیم نیستم.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  <w:gridSpan w:val="8"/>
            <w:shd w:val="clear" w:color="auto" w:fill="A6A6A6" w:themeFill="background1" w:themeFillShade="A6"/>
          </w:tcPr>
          <w:p w:rsidR="00785FCF" w:rsidRPr="007B15AA" w:rsidRDefault="00785FCF" w:rsidP="00247C30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احساس کار کردن با این سازمان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کمتر از آنچه باید کار می کنم کار می کنم.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از کار کردن برای این سازمان بر خودم نمی بالم.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احساس می کنم که به این سازمان بسیار وفادار نیستم.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43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درباره این سازمان به عنوان یک سازمان بزرگی که می توان برای آن کار کرد، با دوستانم صحبت نمی کنم.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من از عاقبت و سرنوشت این سازمان مراقبت نمی کنم.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  <w:gridSpan w:val="8"/>
            <w:shd w:val="clear" w:color="auto" w:fill="A6A6A6" w:themeFill="background1" w:themeFillShade="A6"/>
          </w:tcPr>
          <w:p w:rsidR="00785FCF" w:rsidRPr="007B15AA" w:rsidRDefault="00785FCF" w:rsidP="00247C3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D4F06">
              <w:rPr>
                <w:rFonts w:cs="B Nazanin" w:hint="cs"/>
                <w:sz w:val="24"/>
                <w:szCs w:val="24"/>
                <w:rtl/>
                <w:lang w:bidi="fa-IR"/>
              </w:rPr>
              <w:t>تصمیم به ترک سازمان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شما چه مقدار به ترک شغل کنونی خود فکر نمی کنید؟</w:t>
            </w:r>
          </w:p>
        </w:tc>
        <w:tc>
          <w:tcPr>
            <w:tcW w:w="570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94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85FCF" w:rsidRPr="007B15AA" w:rsidTr="00247C30">
        <w:trPr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785FCF" w:rsidRPr="007B15AA" w:rsidRDefault="00785FCF" w:rsidP="00247C30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6627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چقدر احتمال دارد در سال بعد، شغل جدیدی را جستجو نکنید؟</w:t>
            </w:r>
          </w:p>
        </w:tc>
        <w:tc>
          <w:tcPr>
            <w:tcW w:w="582" w:type="dxa"/>
            <w:gridSpan w:val="2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9" w:type="dxa"/>
          </w:tcPr>
          <w:p w:rsidR="00785FCF" w:rsidRPr="007B15AA" w:rsidRDefault="00785FCF" w:rsidP="00247C3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7B15AA" w:rsidRDefault="007B15AA" w:rsidP="007B15AA">
      <w:pPr>
        <w:bidi/>
        <w:spacing w:after="0" w:line="24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7B15AA" w:rsidRPr="007B15AA" w:rsidRDefault="007B15AA" w:rsidP="007B15AA">
      <w:pPr>
        <w:bidi/>
        <w:spacing w:after="0" w:line="240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تعریف مفهومی متغیر پرسشنامه </w:t>
      </w:r>
    </w:p>
    <w:p w:rsidR="007B15AA" w:rsidRPr="007B15AA" w:rsidRDefault="007B15AA" w:rsidP="007B15AA">
      <w:pPr>
        <w:autoSpaceDE w:val="0"/>
        <w:autoSpaceDN w:val="0"/>
        <w:bidi/>
        <w:adjustRightInd w:val="0"/>
        <w:spacing w:after="0" w:line="240" w:lineRule="auto"/>
        <w:rPr>
          <w:rFonts w:ascii="B Mitra+FPEF" w:cs="B Nazanin"/>
          <w:sz w:val="28"/>
          <w:szCs w:val="28"/>
          <w:rtl/>
        </w:rPr>
      </w:pPr>
      <w:r w:rsidRPr="007B15AA">
        <w:rPr>
          <w:rFonts w:ascii="B Mitra+FPEF" w:cs="B Nazanin" w:hint="cs"/>
          <w:sz w:val="28"/>
          <w:szCs w:val="28"/>
          <w:rtl/>
        </w:rPr>
        <w:t>ترك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خدمت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به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تصمیم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و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یا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اقدام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فرد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براي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خروج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از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سازمان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اطلاق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می گردد،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به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عبارتی ترك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خدمت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تغییر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در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عضویت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فرد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در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سازمان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می باشد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که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طیف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وسیعی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را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شامل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می</w:t>
      </w:r>
      <w:r w:rsidRPr="007B15AA">
        <w:rPr>
          <w:rFonts w:ascii="B Mitra+FPEF" w:cs="B Nazanin"/>
          <w:sz w:val="28"/>
          <w:szCs w:val="28"/>
        </w:rPr>
        <w:t xml:space="preserve"> </w:t>
      </w:r>
      <w:r w:rsidRPr="007B15AA">
        <w:rPr>
          <w:rFonts w:ascii="B Mitra+FPEF" w:cs="B Nazanin" w:hint="cs"/>
          <w:sz w:val="28"/>
          <w:szCs w:val="28"/>
          <w:rtl/>
        </w:rPr>
        <w:t>گردد(اردکانی و فرحی ،1391).</w:t>
      </w:r>
    </w:p>
    <w:p w:rsidR="007B15AA" w:rsidRPr="007B15AA" w:rsidRDefault="007B15AA" w:rsidP="007B15AA">
      <w:pPr>
        <w:autoSpaceDE w:val="0"/>
        <w:autoSpaceDN w:val="0"/>
        <w:bidi/>
        <w:adjustRightInd w:val="0"/>
        <w:spacing w:after="0" w:line="240" w:lineRule="auto"/>
        <w:rPr>
          <w:rFonts w:ascii="B Mitra+FPEF" w:cs="B Nazanin"/>
          <w:sz w:val="28"/>
          <w:szCs w:val="28"/>
          <w:rtl/>
        </w:rPr>
      </w:pPr>
    </w:p>
    <w:p w:rsidR="007B15AA" w:rsidRPr="007B15AA" w:rsidRDefault="007B15AA" w:rsidP="007B15AA">
      <w:pPr>
        <w:autoSpaceDE w:val="0"/>
        <w:autoSpaceDN w:val="0"/>
        <w:bidi/>
        <w:adjustRightInd w:val="0"/>
        <w:spacing w:after="0" w:line="240" w:lineRule="auto"/>
        <w:rPr>
          <w:rFonts w:ascii="B Mitra+FPEF" w:cs="B Nazanin"/>
          <w:sz w:val="28"/>
          <w:szCs w:val="28"/>
          <w:rtl/>
        </w:rPr>
      </w:pPr>
    </w:p>
    <w:p w:rsidR="007B15AA" w:rsidRPr="007B15AA" w:rsidRDefault="007B15AA" w:rsidP="007B15AA">
      <w:pPr>
        <w:autoSpaceDE w:val="0"/>
        <w:autoSpaceDN w:val="0"/>
        <w:bidi/>
        <w:adjustRightInd w:val="0"/>
        <w:spacing w:after="0" w:line="240" w:lineRule="auto"/>
        <w:rPr>
          <w:rFonts w:ascii="B Mitra+FPEF" w:cs="B Nazanin"/>
          <w:b/>
          <w:bCs/>
          <w:sz w:val="28"/>
          <w:szCs w:val="28"/>
          <w:rtl/>
        </w:rPr>
      </w:pPr>
      <w:r w:rsidRPr="007B15AA">
        <w:rPr>
          <w:rFonts w:ascii="B Mitra+FPEF" w:cs="B Nazanin" w:hint="cs"/>
          <w:b/>
          <w:bCs/>
          <w:sz w:val="28"/>
          <w:szCs w:val="28"/>
          <w:rtl/>
        </w:rPr>
        <w:t>مقیاس پرسشنامه</w:t>
      </w:r>
    </w:p>
    <w:p w:rsidR="007B15AA" w:rsidRDefault="007B15AA" w:rsidP="007B15AA">
      <w:pPr>
        <w:bidi/>
        <w:spacing w:after="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sz w:val="28"/>
          <w:szCs w:val="28"/>
          <w:rtl/>
        </w:rPr>
        <w:t>این پرسشنامه بر اساس مقیاس لیکرت (</w:t>
      </w:r>
      <w:r w:rsidRPr="007B15AA">
        <w:rPr>
          <w:rFonts w:ascii="Cambria" w:eastAsia="Times New Roman" w:hAnsi="Cambria" w:cs="B Nazanin" w:hint="cs"/>
          <w:sz w:val="28"/>
          <w:szCs w:val="28"/>
          <w:rtl/>
        </w:rPr>
        <w:t>کاملا موافقم</w:t>
      </w:r>
      <w:r w:rsidRPr="007B15AA">
        <w:rPr>
          <w:rFonts w:ascii="Calibri" w:eastAsia="Calibri" w:hAnsi="Calibri" w:cs="B Nazanin" w:hint="cs"/>
          <w:sz w:val="28"/>
          <w:szCs w:val="28"/>
          <w:rtl/>
        </w:rPr>
        <w:t xml:space="preserve"> ،1؛ موافقم،2؛ </w:t>
      </w:r>
      <w:r w:rsidRPr="007B15AA">
        <w:rPr>
          <w:rFonts w:ascii="Cambria" w:eastAsia="Times New Roman" w:hAnsi="Cambria" w:cs="B Nazanin" w:hint="cs"/>
          <w:sz w:val="28"/>
          <w:szCs w:val="28"/>
          <w:rtl/>
        </w:rPr>
        <w:t>نه موافق نه مخالف</w:t>
      </w:r>
      <w:r w:rsidRPr="007B15AA">
        <w:rPr>
          <w:rFonts w:ascii="Calibri" w:eastAsia="Calibri" w:hAnsi="Calibri" w:cs="B Nazanin" w:hint="cs"/>
          <w:sz w:val="28"/>
          <w:szCs w:val="28"/>
          <w:rtl/>
        </w:rPr>
        <w:t xml:space="preserve"> ،3؛مخالفم،4؛ کاملا مخالفم 5) می</w:t>
      </w:r>
      <w:r w:rsidRPr="007B15AA">
        <w:rPr>
          <w:rFonts w:ascii="Calibri" w:eastAsia="Calibri" w:hAnsi="Calibri" w:cs="B Nazanin"/>
          <w:sz w:val="28"/>
          <w:szCs w:val="28"/>
          <w:rtl/>
        </w:rPr>
        <w:softHyphen/>
      </w:r>
      <w:r w:rsidRPr="007B15AA">
        <w:rPr>
          <w:rFonts w:ascii="Calibri" w:eastAsia="Calibri" w:hAnsi="Calibri" w:cs="B Nazanin" w:hint="cs"/>
          <w:sz w:val="28"/>
          <w:szCs w:val="28"/>
          <w:rtl/>
        </w:rPr>
        <w:t>باشد</w:t>
      </w:r>
      <w:r w:rsidRPr="007B15AA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( توجه مقیاس لیکرت در انتهای پرسشنامه کاملا توضیح داده شده است.)</w:t>
      </w:r>
    </w:p>
    <w:p w:rsidR="004D4F06" w:rsidRPr="007B15AA" w:rsidRDefault="004D4F06" w:rsidP="004D4F06">
      <w:pPr>
        <w:bidi/>
        <w:spacing w:after="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GridTable4-Accent3"/>
        <w:tblW w:w="801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995"/>
        <w:gridCol w:w="1729"/>
        <w:gridCol w:w="1201"/>
        <w:gridCol w:w="1201"/>
        <w:gridCol w:w="1449"/>
      </w:tblGrid>
      <w:tr w:rsidR="007B15AA" w:rsidRPr="007B15AA" w:rsidTr="007B1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15AA" w:rsidRPr="007B15AA" w:rsidRDefault="007B15AA" w:rsidP="007B15AA">
            <w:pPr>
              <w:jc w:val="center"/>
              <w:rPr>
                <w:rFonts w:ascii="Cambria" w:eastAsia="Times New Roman" w:hAnsi="Cambria" w:cs="B Nazanin"/>
                <w:color w:val="auto"/>
                <w:sz w:val="24"/>
                <w:szCs w:val="24"/>
              </w:rPr>
            </w:pPr>
            <w:r w:rsidRPr="007B15AA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9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15AA" w:rsidRPr="007B15AA" w:rsidRDefault="007B15AA" w:rsidP="007B1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auto"/>
                <w:sz w:val="24"/>
                <w:szCs w:val="24"/>
              </w:rPr>
            </w:pPr>
            <w:r w:rsidRPr="007B15AA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17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15AA" w:rsidRPr="007B15AA" w:rsidRDefault="007B15AA" w:rsidP="007B1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auto"/>
                <w:sz w:val="24"/>
                <w:szCs w:val="24"/>
              </w:rPr>
            </w:pPr>
            <w:r w:rsidRPr="007B15AA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12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15AA" w:rsidRPr="007B15AA" w:rsidRDefault="007B15AA" w:rsidP="007B1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auto"/>
                <w:sz w:val="24"/>
                <w:szCs w:val="24"/>
              </w:rPr>
            </w:pPr>
            <w:r w:rsidRPr="007B15AA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12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15AA" w:rsidRPr="007B15AA" w:rsidRDefault="007B15AA" w:rsidP="007B1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auto"/>
                <w:sz w:val="24"/>
                <w:szCs w:val="24"/>
              </w:rPr>
            </w:pPr>
            <w:r w:rsidRPr="007B15AA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  <w:tc>
          <w:tcPr>
            <w:tcW w:w="14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B15AA" w:rsidRPr="007B15AA" w:rsidRDefault="007B15AA" w:rsidP="007B15A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B Nazanin"/>
                <w:color w:val="auto"/>
                <w:sz w:val="24"/>
                <w:szCs w:val="24"/>
                <w:rtl/>
              </w:rPr>
            </w:pPr>
            <w:r w:rsidRPr="007B15AA">
              <w:rPr>
                <w:rFonts w:ascii="Cambria" w:eastAsia="Times New Roman" w:hAnsi="Cambria" w:cs="B Nazanin" w:hint="cs"/>
                <w:color w:val="auto"/>
                <w:sz w:val="24"/>
                <w:szCs w:val="24"/>
                <w:rtl/>
              </w:rPr>
              <w:t>گزينه</w:t>
            </w:r>
          </w:p>
        </w:tc>
      </w:tr>
      <w:tr w:rsidR="007B15AA" w:rsidRPr="007B15AA" w:rsidTr="007B1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:rsidR="007B15AA" w:rsidRPr="007B15AA" w:rsidRDefault="007B15AA" w:rsidP="007B15AA">
            <w:pPr>
              <w:bidi/>
              <w:jc w:val="center"/>
              <w:rPr>
                <w:rFonts w:ascii="Cambria" w:eastAsia="Times New Roman" w:hAnsi="Cambria" w:cs="B Nazanin"/>
                <w:sz w:val="24"/>
                <w:szCs w:val="24"/>
                <w:lang w:bidi="fa-IR"/>
              </w:rPr>
            </w:pPr>
            <w:r w:rsidRPr="007B15AA">
              <w:rPr>
                <w:rFonts w:ascii="Cambria" w:eastAsia="Times New Roman" w:hAnsi="Cambria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995" w:type="dxa"/>
            <w:vAlign w:val="center"/>
          </w:tcPr>
          <w:p w:rsidR="007B15AA" w:rsidRPr="007B15AA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7B15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29" w:type="dxa"/>
            <w:vAlign w:val="center"/>
          </w:tcPr>
          <w:p w:rsidR="007B15AA" w:rsidRPr="007B15AA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7B15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201" w:type="dxa"/>
            <w:vAlign w:val="center"/>
          </w:tcPr>
          <w:p w:rsidR="007B15AA" w:rsidRPr="007B15AA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7B15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201" w:type="dxa"/>
            <w:vAlign w:val="center"/>
          </w:tcPr>
          <w:p w:rsidR="007B15AA" w:rsidRPr="007B15AA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7B15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449" w:type="dxa"/>
            <w:vAlign w:val="center"/>
          </w:tcPr>
          <w:p w:rsidR="007B15AA" w:rsidRPr="007B15AA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B15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امتياز</w:t>
            </w:r>
          </w:p>
        </w:tc>
      </w:tr>
    </w:tbl>
    <w:p w:rsidR="00C36311" w:rsidRDefault="00C36311">
      <w:pPr>
        <w:rPr>
          <w:rFonts w:cs="B Nazanin"/>
          <w:sz w:val="28"/>
          <w:szCs w:val="28"/>
          <w:rtl/>
        </w:rPr>
      </w:pPr>
    </w:p>
    <w:p w:rsidR="00785FCF" w:rsidRPr="007B15AA" w:rsidRDefault="00785FCF" w:rsidP="00785FCF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B15AA">
        <w:rPr>
          <w:rFonts w:cs="B Nazanin" w:hint="cs"/>
          <w:b/>
          <w:bCs/>
          <w:sz w:val="28"/>
          <w:szCs w:val="28"/>
          <w:rtl/>
          <w:lang w:bidi="fa-IR"/>
        </w:rPr>
        <w:t xml:space="preserve">مولفه های پرسشنامه 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3485"/>
      </w:tblGrid>
      <w:tr w:rsidR="00785FCF" w:rsidRPr="007B15AA" w:rsidTr="00247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color w:val="auto"/>
                <w:sz w:val="24"/>
                <w:szCs w:val="24"/>
                <w:lang w:bidi="fa-IR"/>
              </w:rPr>
            </w:pPr>
            <w:r w:rsidRPr="007B15A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ابعاد</w:t>
            </w:r>
          </w:p>
        </w:tc>
        <w:tc>
          <w:tcPr>
            <w:tcW w:w="3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عبارات مربوط به هر بعد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ویژگی های شغل</w:t>
            </w:r>
          </w:p>
        </w:tc>
        <w:tc>
          <w:tcPr>
            <w:tcW w:w="3485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عبارات شماره 1 تا 12</w:t>
            </w:r>
          </w:p>
        </w:tc>
      </w:tr>
      <w:tr w:rsidR="00785FCF" w:rsidRPr="007B15AA" w:rsidTr="00247C30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ویژگی های سرپرست</w:t>
            </w:r>
          </w:p>
        </w:tc>
        <w:tc>
          <w:tcPr>
            <w:tcW w:w="3485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عبارات شماره 13 تا 15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احساسات و عواطف در شغل</w:t>
            </w:r>
          </w:p>
        </w:tc>
        <w:tc>
          <w:tcPr>
            <w:tcW w:w="3485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عبارات شماره 16 تا 23</w:t>
            </w:r>
          </w:p>
        </w:tc>
      </w:tr>
      <w:tr w:rsidR="00785FCF" w:rsidRPr="007B15AA" w:rsidTr="00247C30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شرایط کاری</w:t>
            </w:r>
          </w:p>
        </w:tc>
        <w:tc>
          <w:tcPr>
            <w:tcW w:w="3485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عبارات شماره 24 تا 31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بررسی نگرش ها</w:t>
            </w:r>
          </w:p>
        </w:tc>
        <w:tc>
          <w:tcPr>
            <w:tcW w:w="3485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عبارات شماره 32 تا 39</w:t>
            </w:r>
          </w:p>
        </w:tc>
      </w:tr>
      <w:tr w:rsidR="00785FCF" w:rsidRPr="007B15AA" w:rsidTr="00247C30">
        <w:trPr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احساس کار کردن با سازمان</w:t>
            </w:r>
          </w:p>
        </w:tc>
        <w:tc>
          <w:tcPr>
            <w:tcW w:w="3485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عبارات شماره 40 تا 44</w:t>
            </w:r>
          </w:p>
        </w:tc>
      </w:tr>
      <w:tr w:rsidR="00785FCF" w:rsidRPr="007B15AA" w:rsidTr="0024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sz w:val="24"/>
                <w:szCs w:val="24"/>
                <w:rtl/>
                <w:lang w:bidi="fa-IR"/>
              </w:rPr>
              <w:t>تصمیم به ترک سازمان</w:t>
            </w:r>
          </w:p>
        </w:tc>
        <w:tc>
          <w:tcPr>
            <w:tcW w:w="3485" w:type="dxa"/>
          </w:tcPr>
          <w:p w:rsidR="00785FCF" w:rsidRPr="007B15AA" w:rsidRDefault="00785FCF" w:rsidP="00247C30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B15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عبارات شماره 45 و 46</w:t>
            </w:r>
          </w:p>
        </w:tc>
      </w:tr>
    </w:tbl>
    <w:p w:rsidR="00785FCF" w:rsidRPr="007B15AA" w:rsidRDefault="00785FCF">
      <w:pPr>
        <w:rPr>
          <w:rFonts w:cs="B Nazanin"/>
          <w:sz w:val="28"/>
          <w:szCs w:val="28"/>
          <w:rtl/>
        </w:rPr>
      </w:pPr>
    </w:p>
    <w:p w:rsidR="004D4F06" w:rsidRDefault="004D4F06" w:rsidP="004D4F06">
      <w:pPr>
        <w:spacing w:after="0"/>
        <w:rPr>
          <w:rFonts w:cs="B Nazanin"/>
          <w:sz w:val="28"/>
          <w:szCs w:val="28"/>
          <w:rtl/>
        </w:rPr>
      </w:pPr>
    </w:p>
    <w:p w:rsidR="007B15AA" w:rsidRPr="007B15AA" w:rsidRDefault="007B15AA" w:rsidP="004D4F06">
      <w:pPr>
        <w:bidi/>
        <w:spacing w:after="0"/>
        <w:rPr>
          <w:rFonts w:ascii="Calibri" w:eastAsia="Times New Roman" w:hAnsi="Calibri" w:cs="B Nazanin"/>
          <w:b/>
          <w:bCs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تحلیل بر اساس میزان نمره پرسشنامه </w:t>
      </w:r>
    </w:p>
    <w:p w:rsidR="007B15AA" w:rsidRPr="007B15AA" w:rsidRDefault="007B15AA" w:rsidP="007B15AA">
      <w:pPr>
        <w:bidi/>
        <w:spacing w:after="0" w:line="240" w:lineRule="auto"/>
        <w:ind w:left="720"/>
        <w:contextualSpacing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>بر اساس این روش از تحلیل شما نمره</w:t>
      </w:r>
      <w:r w:rsidRPr="007B15AA">
        <w:rPr>
          <w:rFonts w:ascii="Calibri" w:eastAsia="Calibri" w:hAnsi="Calibri" w:cs="B Nazanin"/>
          <w:color w:val="000000"/>
          <w:sz w:val="28"/>
          <w:szCs w:val="28"/>
          <w:lang w:bidi="fa-IR"/>
        </w:rPr>
        <w:softHyphen/>
      </w: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>های به دست آمده را  جمع کرده و سپس بر اساس جدول زیر قضاوت کنید.</w:t>
      </w:r>
    </w:p>
    <w:p w:rsidR="007B15AA" w:rsidRPr="007B15AA" w:rsidRDefault="007B15AA" w:rsidP="007B15AA">
      <w:pPr>
        <w:bidi/>
        <w:spacing w:line="240" w:lineRule="auto"/>
        <w:ind w:left="720"/>
        <w:contextualSpacing/>
        <w:rPr>
          <w:rFonts w:ascii="Calibri" w:eastAsia="Calibri" w:hAnsi="Calibri" w:cs="B Nazanin"/>
          <w:color w:val="000000"/>
          <w:sz w:val="28"/>
          <w:szCs w:val="28"/>
          <w:lang w:bidi="fa-IR"/>
        </w:rPr>
      </w:pP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7B15AA" w:rsidRPr="007B15AA" w:rsidRDefault="007B15AA" w:rsidP="007B15AA">
      <w:pPr>
        <w:bidi/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sz w:val="28"/>
          <w:szCs w:val="28"/>
          <w:rtl/>
          <w:lang w:bidi="fa-IR"/>
        </w:rPr>
        <w:t>مثال: حد پایین نمرات پرسشنامه به طریق زیر بدست آمده است</w:t>
      </w:r>
    </w:p>
    <w:p w:rsidR="007B15AA" w:rsidRDefault="007B15AA" w:rsidP="007B15AA">
      <w:pPr>
        <w:bidi/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sz w:val="28"/>
          <w:szCs w:val="28"/>
          <w:rtl/>
          <w:lang w:bidi="fa-IR"/>
        </w:rPr>
        <w:t>تعداد سوالات پرسشنامه* 1 = حد پایین نمره</w:t>
      </w:r>
    </w:p>
    <w:p w:rsidR="004D4F06" w:rsidRPr="007B15AA" w:rsidRDefault="004D4F06" w:rsidP="004D4F06">
      <w:pPr>
        <w:bidi/>
        <w:spacing w:line="240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2101"/>
        <w:gridCol w:w="1735"/>
      </w:tblGrid>
      <w:tr w:rsidR="004D4F06" w:rsidRPr="004D4F06" w:rsidTr="004D4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B15AA" w:rsidRPr="004D4F06" w:rsidRDefault="007B15AA" w:rsidP="004D4F06">
            <w:pPr>
              <w:bidi/>
              <w:jc w:val="center"/>
              <w:rPr>
                <w:rFonts w:ascii="Cambria" w:hAnsi="Cambria" w:cs="B Nazanin"/>
                <w:color w:val="auto"/>
                <w:sz w:val="24"/>
                <w:szCs w:val="24"/>
                <w:lang w:bidi="fa-IR"/>
              </w:rPr>
            </w:pPr>
            <w:r w:rsidRPr="004D4F06">
              <w:rPr>
                <w:rFonts w:ascii="Cambria" w:hAnsi="Cambria" w:cs="B Nazanin" w:hint="cs"/>
                <w:color w:val="auto"/>
                <w:sz w:val="24"/>
                <w:szCs w:val="24"/>
                <w:rtl/>
                <w:lang w:bidi="fa-IR"/>
              </w:rPr>
              <w:t>حد پایین نمره</w:t>
            </w:r>
          </w:p>
        </w:tc>
        <w:tc>
          <w:tcPr>
            <w:tcW w:w="21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B15AA" w:rsidRPr="004D4F06" w:rsidRDefault="007B15AA" w:rsidP="004D4F0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auto"/>
                <w:sz w:val="24"/>
                <w:szCs w:val="24"/>
                <w:lang w:bidi="fa-IR"/>
              </w:rPr>
            </w:pPr>
            <w:r w:rsidRPr="004D4F06">
              <w:rPr>
                <w:rFonts w:ascii="Cambria" w:hAnsi="Cambria" w:cs="B Nazanin" w:hint="cs"/>
                <w:color w:val="auto"/>
                <w:sz w:val="24"/>
                <w:szCs w:val="24"/>
                <w:rtl/>
                <w:lang w:bidi="fa-IR"/>
              </w:rPr>
              <w:t>حد متوسط نمرات</w:t>
            </w:r>
          </w:p>
        </w:tc>
        <w:tc>
          <w:tcPr>
            <w:tcW w:w="1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B15AA" w:rsidRPr="004D4F06" w:rsidRDefault="007B15AA" w:rsidP="004D4F0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auto"/>
                <w:sz w:val="24"/>
                <w:szCs w:val="24"/>
                <w:lang w:bidi="fa-IR"/>
              </w:rPr>
            </w:pPr>
            <w:r w:rsidRPr="004D4F06">
              <w:rPr>
                <w:rFonts w:ascii="Cambria" w:hAnsi="Cambria" w:cs="B Nazanin" w:hint="cs"/>
                <w:color w:val="auto"/>
                <w:sz w:val="24"/>
                <w:szCs w:val="24"/>
                <w:rtl/>
                <w:lang w:bidi="fa-IR"/>
              </w:rPr>
              <w:t>حد بالای نمرات</w:t>
            </w:r>
          </w:p>
        </w:tc>
      </w:tr>
      <w:tr w:rsidR="004D4F06" w:rsidRPr="004D4F06" w:rsidTr="004D4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hideMark/>
          </w:tcPr>
          <w:p w:rsidR="007B15AA" w:rsidRPr="004D4F06" w:rsidRDefault="007B15AA" w:rsidP="007B15AA">
            <w:pPr>
              <w:bidi/>
              <w:jc w:val="center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4D4F06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2101" w:type="dxa"/>
            <w:hideMark/>
          </w:tcPr>
          <w:p w:rsidR="007B15AA" w:rsidRPr="004D4F06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4D4F0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138</w:t>
            </w:r>
          </w:p>
        </w:tc>
        <w:tc>
          <w:tcPr>
            <w:tcW w:w="1735" w:type="dxa"/>
            <w:hideMark/>
          </w:tcPr>
          <w:p w:rsidR="007B15AA" w:rsidRPr="004D4F06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4D4F06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230</w:t>
            </w:r>
          </w:p>
        </w:tc>
      </w:tr>
    </w:tbl>
    <w:p w:rsidR="004D4F06" w:rsidRDefault="004D4F06" w:rsidP="004D4F06">
      <w:pPr>
        <w:bidi/>
        <w:spacing w:after="160" w:line="240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7B15AA" w:rsidRPr="007B15AA" w:rsidRDefault="007B15AA" w:rsidP="004D4F06">
      <w:pPr>
        <w:bidi/>
        <w:spacing w:after="160" w:line="276" w:lineRule="auto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پرسشنامه بین 46 تا 92 باشد،  میزان ترک خدمت  در این جامعه ضعیف می باشد.</w:t>
      </w:r>
    </w:p>
    <w:p w:rsidR="007B15AA" w:rsidRPr="007B15AA" w:rsidRDefault="007B15AA" w:rsidP="004D4F06">
      <w:pPr>
        <w:bidi/>
        <w:spacing w:after="160" w:line="276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7B15AA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پرسشنامه بین 92 تا 138 باشد، میزان ترک خدمت  در سطح متوسطی می باشد.</w:t>
      </w:r>
    </w:p>
    <w:p w:rsidR="007B15AA" w:rsidRPr="007B15AA" w:rsidRDefault="007B15AA" w:rsidP="004D4F06">
      <w:pPr>
        <w:bidi/>
        <w:spacing w:after="160" w:line="276" w:lineRule="auto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7B15AA">
        <w:rPr>
          <w:rFonts w:ascii="Calibri" w:eastAsia="Calibri" w:hAnsi="Calibri" w:cs="B Nazanin" w:hint="cs"/>
          <w:sz w:val="28"/>
          <w:szCs w:val="28"/>
          <w:rtl/>
          <w:lang w:bidi="fa-IR"/>
        </w:rPr>
        <w:t>در صورتی که نمرات بالای 138 باشد، میزان ترک خدمت  بسیار خوب می باشد.</w:t>
      </w:r>
    </w:p>
    <w:p w:rsidR="004D4F06" w:rsidRDefault="004D4F06" w:rsidP="004D4F06">
      <w:pPr>
        <w:bidi/>
        <w:spacing w:after="0" w:line="276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:rsidR="004D4F06" w:rsidRDefault="007B15AA" w:rsidP="004D4F06">
      <w:pPr>
        <w:bidi/>
        <w:spacing w:after="0" w:line="276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و پایایی پرسشنامه</w:t>
      </w:r>
      <w:r w:rsidR="004D4F06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:rsidR="007B15AA" w:rsidRPr="007B15AA" w:rsidRDefault="007B15AA" w:rsidP="004D4F06">
      <w:pPr>
        <w:bidi/>
        <w:spacing w:after="0" w:line="276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 xml:space="preserve"> قابلیت اعتماد یا پایایی یک ابزار عبارت است از درجه ثبات آن در اندازه گیری هر آنچه اندازه می</w:t>
      </w: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softHyphen/>
        <w:t>گیرد یعنی  اینکه ابزار اندازه</w:t>
      </w: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softHyphen/>
        <w:t>گیری در شرایط یکسان تا چه اندازه نتایج یکسانی به دست می</w:t>
      </w: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softHyphen/>
        <w:t>دهد.</w:t>
      </w:r>
    </w:p>
    <w:p w:rsidR="007B15AA" w:rsidRPr="007B15AA" w:rsidRDefault="007B15AA" w:rsidP="004D4F06">
      <w:pPr>
        <w:bidi/>
        <w:spacing w:after="0" w:line="276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B15AA">
        <w:rPr>
          <w:rFonts w:ascii="Calibri" w:eastAsia="Calibri" w:hAnsi="Calibri" w:cs="B Nazanin" w:hint="cs"/>
          <w:sz w:val="28"/>
          <w:szCs w:val="28"/>
          <w:rtl/>
          <w:lang w:bidi="fa-IR"/>
        </w:rPr>
        <w:t>روایی پرسشنامه با استفاده از نظرات اساتید راهنما و مشاور، خوب ارزیابی و تاييد شده است.</w:t>
      </w:r>
    </w:p>
    <w:p w:rsidR="007B15AA" w:rsidRPr="007B15AA" w:rsidRDefault="007B15AA" w:rsidP="004D4F06">
      <w:pPr>
        <w:bidi/>
        <w:spacing w:line="276" w:lineRule="auto"/>
        <w:rPr>
          <w:rFonts w:ascii="Calibri" w:eastAsia="Calibri" w:hAnsi="Calibri" w:cs="B Nazanin"/>
          <w:sz w:val="28"/>
          <w:szCs w:val="28"/>
          <w:lang w:bidi="fa-IR"/>
        </w:rPr>
      </w:pP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 xml:space="preserve">پایایی این پرسشنامه توسط </w:t>
      </w:r>
      <w:r w:rsidRPr="007B15AA">
        <w:rPr>
          <w:rFonts w:ascii="B Mitra+FPEF" w:cs="B Nazanin" w:hint="cs"/>
          <w:sz w:val="28"/>
          <w:szCs w:val="28"/>
          <w:rtl/>
        </w:rPr>
        <w:t>اردکانی و فرحی (1391).</w:t>
      </w: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 xml:space="preserve">با آزمون آلفای کرونباخ با استفاده از نرم افزار  بالای </w:t>
      </w:r>
      <w:r w:rsidRPr="007B15AA">
        <w:rPr>
          <w:rFonts w:ascii="Calibri" w:eastAsia="Calibri" w:hAnsi="Calibri" w:cs="B Nazanin"/>
          <w:color w:val="000000"/>
          <w:sz w:val="28"/>
          <w:szCs w:val="28"/>
          <w:lang w:bidi="fa-IR"/>
        </w:rPr>
        <w:t xml:space="preserve">spss </w:t>
      </w:r>
      <w:r w:rsidRPr="007B15AA">
        <w:rPr>
          <w:rFonts w:ascii="Calibri" w:eastAsia="Calibri" w:hAnsi="Calibri" w:cs="B Nazanin" w:hint="cs"/>
          <w:color w:val="000000"/>
          <w:sz w:val="28"/>
          <w:szCs w:val="28"/>
          <w:rtl/>
          <w:lang w:bidi="fa-IR"/>
        </w:rPr>
        <w:t xml:space="preserve"> بدست آمده است که به طبق زیر می باشد.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2844"/>
      </w:tblGrid>
      <w:tr w:rsidR="007B15AA" w:rsidRPr="004D4F06" w:rsidTr="004D4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B15AA" w:rsidRPr="004D4F06" w:rsidRDefault="007B15AA" w:rsidP="007B15AA">
            <w:pPr>
              <w:bidi/>
              <w:jc w:val="center"/>
              <w:rPr>
                <w:rFonts w:ascii="Cambria" w:hAnsi="Cambria" w:cs="B Nazanin"/>
                <w:color w:val="000000"/>
                <w:sz w:val="24"/>
                <w:szCs w:val="24"/>
                <w:lang w:bidi="fa-IR"/>
              </w:rPr>
            </w:pPr>
            <w:r w:rsidRPr="004D4F06">
              <w:rPr>
                <w:rFonts w:ascii="Cambria" w:hAnsi="Cambria" w:cs="B Nazanin" w:hint="cs"/>
                <w:color w:val="000000"/>
                <w:sz w:val="24"/>
                <w:szCs w:val="24"/>
                <w:rtl/>
                <w:lang w:bidi="fa-IR"/>
              </w:rPr>
              <w:t>نام متغیر</w:t>
            </w:r>
          </w:p>
        </w:tc>
        <w:tc>
          <w:tcPr>
            <w:tcW w:w="28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7B15AA" w:rsidRPr="004D4F06" w:rsidRDefault="007B15AA" w:rsidP="007B15A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000000"/>
                <w:sz w:val="24"/>
                <w:szCs w:val="24"/>
                <w:lang w:bidi="fa-IR"/>
              </w:rPr>
            </w:pPr>
            <w:r w:rsidRPr="004D4F06">
              <w:rPr>
                <w:rFonts w:ascii="Cambria" w:hAnsi="Cambria" w:cs="B Nazanin" w:hint="cs"/>
                <w:color w:val="000000"/>
                <w:sz w:val="24"/>
                <w:szCs w:val="24"/>
                <w:rtl/>
                <w:lang w:bidi="fa-IR"/>
              </w:rPr>
              <w:t>میزان آلفای کرونباخ</w:t>
            </w:r>
          </w:p>
        </w:tc>
      </w:tr>
      <w:tr w:rsidR="007B15AA" w:rsidRPr="004D4F06" w:rsidTr="004D4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hideMark/>
          </w:tcPr>
          <w:p w:rsidR="007B15AA" w:rsidRPr="004D4F06" w:rsidRDefault="007B15AA" w:rsidP="007B15AA">
            <w:pPr>
              <w:bidi/>
              <w:jc w:val="center"/>
              <w:rPr>
                <w:rFonts w:ascii="Cambria" w:hAnsi="Cambria" w:cs="B Nazanin"/>
                <w:color w:val="000000"/>
                <w:sz w:val="24"/>
                <w:szCs w:val="24"/>
                <w:lang w:bidi="fa-IR"/>
              </w:rPr>
            </w:pPr>
            <w:r w:rsidRPr="004D4F06">
              <w:rPr>
                <w:rFonts w:ascii="Cambria" w:hAnsi="Cambria" w:cs="B Nazanin" w:hint="cs"/>
                <w:color w:val="000000"/>
                <w:sz w:val="24"/>
                <w:szCs w:val="24"/>
                <w:rtl/>
                <w:lang w:bidi="fa-IR"/>
              </w:rPr>
              <w:t xml:space="preserve">ترک خدمت </w:t>
            </w:r>
          </w:p>
        </w:tc>
        <w:tc>
          <w:tcPr>
            <w:tcW w:w="2844" w:type="dxa"/>
            <w:hideMark/>
          </w:tcPr>
          <w:p w:rsidR="007B15AA" w:rsidRPr="004D4F06" w:rsidRDefault="007B15AA" w:rsidP="007B15A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/>
                <w:sz w:val="24"/>
                <w:szCs w:val="24"/>
                <w:lang w:bidi="fa-IR"/>
              </w:rPr>
            </w:pPr>
            <w:r w:rsidRPr="004D4F0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88/0</w:t>
            </w:r>
          </w:p>
        </w:tc>
      </w:tr>
    </w:tbl>
    <w:p w:rsidR="00785FCF" w:rsidRDefault="00785FCF" w:rsidP="004D4F06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:rsidR="00785FCF" w:rsidRDefault="00785FCF" w:rsidP="00785FC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:rsidR="004D4F06" w:rsidRDefault="004D4F06" w:rsidP="00785FC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4D4F06">
        <w:rPr>
          <w:rFonts w:cs="B Nazanin" w:hint="cs"/>
          <w:b/>
          <w:bCs/>
          <w:sz w:val="28"/>
          <w:szCs w:val="28"/>
          <w:rtl/>
        </w:rPr>
        <w:t>منابع</w:t>
      </w:r>
      <w:r w:rsidR="007B15AA" w:rsidRPr="004D4F06">
        <w:rPr>
          <w:rFonts w:cs="B Nazanin" w:hint="cs"/>
          <w:b/>
          <w:bCs/>
          <w:sz w:val="28"/>
          <w:szCs w:val="28"/>
          <w:rtl/>
        </w:rPr>
        <w:t>:</w:t>
      </w:r>
    </w:p>
    <w:p w:rsidR="007B15AA" w:rsidRPr="00785FCF" w:rsidRDefault="007B15AA" w:rsidP="00785FC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8"/>
          <w:szCs w:val="28"/>
        </w:rPr>
      </w:pPr>
      <w:r w:rsidRPr="007B15AA">
        <w:rPr>
          <w:rFonts w:cs="B Nazanin" w:hint="cs"/>
          <w:sz w:val="28"/>
          <w:szCs w:val="28"/>
          <w:rtl/>
        </w:rPr>
        <w:t>افخمی اردکانی، مهدی؛فرحی،رضا(1391).فرهنگ، تعهد سازمانی و تمایل به ترک خدمت کارکنان دانشی</w:t>
      </w:r>
      <w:r w:rsidR="00785FCF">
        <w:rPr>
          <w:rFonts w:cs="B Nazanin" w:hint="cs"/>
          <w:sz w:val="28"/>
          <w:szCs w:val="28"/>
          <w:rtl/>
        </w:rPr>
        <w:t>.</w:t>
      </w:r>
    </w:p>
    <w:sectPr w:rsidR="007B15AA" w:rsidRPr="00785FCF" w:rsidSect="00785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24B" w:rsidRDefault="00F6724B" w:rsidP="007B15AA">
      <w:pPr>
        <w:spacing w:after="0" w:line="240" w:lineRule="auto"/>
      </w:pPr>
      <w:r>
        <w:separator/>
      </w:r>
    </w:p>
  </w:endnote>
  <w:endnote w:type="continuationSeparator" w:id="0">
    <w:p w:rsidR="00F6724B" w:rsidRDefault="00F6724B" w:rsidP="007B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+FPEF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209" w:rsidRDefault="00CF2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209" w:rsidRDefault="00CF22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209" w:rsidRDefault="00CF2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24B" w:rsidRDefault="00F6724B" w:rsidP="007B15AA">
      <w:pPr>
        <w:spacing w:after="0" w:line="240" w:lineRule="auto"/>
      </w:pPr>
      <w:r>
        <w:separator/>
      </w:r>
    </w:p>
  </w:footnote>
  <w:footnote w:type="continuationSeparator" w:id="0">
    <w:p w:rsidR="00F6724B" w:rsidRDefault="00F6724B" w:rsidP="007B1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209" w:rsidRDefault="00CF2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209" w:rsidRDefault="00CF2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209" w:rsidRDefault="00CF22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1D"/>
    <w:rsid w:val="00326F1D"/>
    <w:rsid w:val="004D4F06"/>
    <w:rsid w:val="00785FCF"/>
    <w:rsid w:val="007B15AA"/>
    <w:rsid w:val="00C36311"/>
    <w:rsid w:val="00CF2209"/>
    <w:rsid w:val="00F6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10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F06"/>
  </w:style>
  <w:style w:type="paragraph" w:styleId="Heading1">
    <w:name w:val="heading 1"/>
    <w:basedOn w:val="Normal"/>
    <w:next w:val="Normal"/>
    <w:link w:val="Heading1Char"/>
    <w:uiPriority w:val="9"/>
    <w:qFormat/>
    <w:rsid w:val="004D4F0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F0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F0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F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F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F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F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F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F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15AA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5AA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5AA"/>
    <w:rPr>
      <w:vertAlign w:val="superscript"/>
    </w:rPr>
  </w:style>
  <w:style w:type="table" w:styleId="TableGrid">
    <w:name w:val="Table Grid"/>
    <w:basedOn w:val="TableNormal"/>
    <w:uiPriority w:val="59"/>
    <w:rsid w:val="007B1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15A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B1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7B15A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3">
    <w:name w:val="Grid Table 4 Accent 3"/>
    <w:basedOn w:val="TableNormal"/>
    <w:uiPriority w:val="49"/>
    <w:rsid w:val="007B15A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D4F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F0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F0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F0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F0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F0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F0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F0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F0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4F0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D4F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F0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F0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D4F0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D4F06"/>
    <w:rPr>
      <w:b/>
      <w:bCs/>
    </w:rPr>
  </w:style>
  <w:style w:type="character" w:styleId="Emphasis">
    <w:name w:val="Emphasis"/>
    <w:basedOn w:val="DefaultParagraphFont"/>
    <w:uiPriority w:val="20"/>
    <w:qFormat/>
    <w:rsid w:val="004D4F06"/>
    <w:rPr>
      <w:i/>
      <w:iCs/>
    </w:rPr>
  </w:style>
  <w:style w:type="paragraph" w:styleId="NoSpacing">
    <w:name w:val="No Spacing"/>
    <w:uiPriority w:val="1"/>
    <w:qFormat/>
    <w:rsid w:val="004D4F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D4F0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F0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F0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F0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D4F0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D4F0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D4F0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D4F0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D4F0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4F06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F2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209"/>
  </w:style>
  <w:style w:type="paragraph" w:styleId="Footer">
    <w:name w:val="footer"/>
    <w:basedOn w:val="Normal"/>
    <w:link w:val="FooterChar"/>
    <w:uiPriority w:val="99"/>
    <w:unhideWhenUsed/>
    <w:rsid w:val="00CF22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2021-08-20T17:58:00Z</dcterms:created>
  <dcterms:modified xsi:type="dcterms:W3CDTF">2021-08-20T18:00:00Z</dcterms:modified>
</cp:coreProperties>
</file>