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EE" w:rsidRPr="00B828EE" w:rsidRDefault="00B828EE" w:rsidP="00B828EE">
      <w:pPr>
        <w:bidi/>
        <w:jc w:val="center"/>
        <w:rPr>
          <w:rFonts w:cs="B Titr"/>
          <w:b/>
          <w:bCs/>
          <w:sz w:val="30"/>
          <w:szCs w:val="32"/>
          <w:rtl/>
          <w:lang w:bidi="fa-IR"/>
        </w:rPr>
      </w:pPr>
      <w:bookmarkStart w:id="0" w:name="_GoBack"/>
      <w:r w:rsidRPr="00B828EE">
        <w:rPr>
          <w:rFonts w:cs="B Titr" w:hint="cs"/>
          <w:b/>
          <w:bCs/>
          <w:sz w:val="30"/>
          <w:szCs w:val="32"/>
          <w:rtl/>
        </w:rPr>
        <w:t xml:space="preserve">پرسشنامه ترس از ارزیابی منفی </w:t>
      </w:r>
      <w:bookmarkEnd w:id="0"/>
      <w:r w:rsidRPr="00B828EE">
        <w:rPr>
          <w:rFonts w:cs="B Titr" w:hint="cs"/>
          <w:b/>
          <w:bCs/>
          <w:sz w:val="30"/>
          <w:szCs w:val="32"/>
          <w:rtl/>
        </w:rPr>
        <w:t>واتسون و فرند (</w:t>
      </w:r>
      <w:r w:rsidRPr="00B828EE">
        <w:rPr>
          <w:rFonts w:cs="B Titr" w:hint="cs"/>
          <w:b/>
          <w:bCs/>
          <w:sz w:val="30"/>
          <w:szCs w:val="32"/>
          <w:rtl/>
          <w:lang w:bidi="fa-IR"/>
        </w:rPr>
        <w:t>۱۹۶۹)</w:t>
      </w:r>
    </w:p>
    <w:p w:rsidR="00B828EE" w:rsidRDefault="00B828EE" w:rsidP="00B828EE">
      <w:pPr>
        <w:bidi/>
        <w:jc w:val="center"/>
        <w:rPr>
          <w:rFonts w:cs="B Nazanin"/>
          <w:b/>
          <w:bCs/>
          <w:sz w:val="30"/>
          <w:szCs w:val="32"/>
          <w:rtl/>
        </w:rPr>
      </w:pPr>
    </w:p>
    <w:p w:rsidR="00E67678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>پرسشنامه هایی که در اختیار شما قرار گرفته است . مربوط به یک پژوهش است . این پرسشنامه ها ، بی نام و ص</w:t>
      </w:r>
      <w:r w:rsidR="00E67678">
        <w:rPr>
          <w:rFonts w:cs="B Nazanin" w:hint="cs"/>
          <w:sz w:val="28"/>
          <w:szCs w:val="28"/>
          <w:rtl/>
        </w:rPr>
        <w:t>رفا جهت تحقیق تنظیم گردیده است .</w:t>
      </w:r>
    </w:p>
    <w:p w:rsidR="00B828EE" w:rsidRPr="00B828EE" w:rsidRDefault="00B828EE" w:rsidP="00E67678">
      <w:pPr>
        <w:bidi/>
        <w:jc w:val="both"/>
        <w:rPr>
          <w:rFonts w:cs="B Nazanin"/>
        </w:rPr>
      </w:pPr>
      <w:r w:rsidRPr="00B828EE">
        <w:rPr>
          <w:rFonts w:cs="B Nazanin" w:hint="cs"/>
          <w:sz w:val="28"/>
          <w:szCs w:val="28"/>
          <w:rtl/>
        </w:rPr>
        <w:t xml:space="preserve"> لذا به شما اطمینان کامل داده می شود که پاسخ های شما به این سوالات ، کاملا محرمانه و بی نام خواهد ماند . بنابر این خواهشمندم با کمال دقت و حوصله به تمامی سوالات پاسخ دهید. از این جهت که در اجرای این پژوهش با مسئولیت و وجدان خود ما را همراهی می نمایید . بی نهایت سپاسگزاریم</w:t>
      </w:r>
      <w:r w:rsidRPr="00B828EE">
        <w:rPr>
          <w:rFonts w:cs="B Nazanin" w:hint="cs"/>
          <w:sz w:val="28"/>
          <w:szCs w:val="28"/>
        </w:rPr>
        <w:t xml:space="preserve"> </w:t>
      </w:r>
      <w:r w:rsidRPr="00B828EE">
        <w:rPr>
          <w:rFonts w:cs="B Nazanin" w:hint="cs"/>
          <w:sz w:val="28"/>
          <w:szCs w:val="28"/>
          <w:rtl/>
        </w:rPr>
        <w:t>.</w:t>
      </w:r>
    </w:p>
    <w:p w:rsidR="00B828EE" w:rsidRPr="00B828EE" w:rsidRDefault="00B828EE" w:rsidP="00B828EE">
      <w:pPr>
        <w:rPr>
          <w:rFonts w:cs="B Nazanin" w:hint="cs"/>
          <w:rtl/>
        </w:rPr>
      </w:pPr>
    </w:p>
    <w:p w:rsidR="00B828EE" w:rsidRPr="00B828EE" w:rsidRDefault="00B828EE" w:rsidP="00B828EE">
      <w:pPr>
        <w:bidi/>
        <w:jc w:val="both"/>
        <w:rPr>
          <w:rFonts w:cs="B Nazanin"/>
          <w:sz w:val="28"/>
          <w:szCs w:val="28"/>
        </w:rPr>
      </w:pPr>
    </w:p>
    <w:tbl>
      <w:tblPr>
        <w:tblStyle w:val="GridTable4-Accent3"/>
        <w:bidiVisual/>
        <w:tblW w:w="11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508"/>
        <w:gridCol w:w="603"/>
        <w:gridCol w:w="603"/>
        <w:gridCol w:w="603"/>
        <w:gridCol w:w="603"/>
        <w:gridCol w:w="603"/>
      </w:tblGrid>
      <w:tr w:rsidR="00E67678" w:rsidRPr="00B828EE" w:rsidTr="00E67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7678" w:rsidRPr="00E67678" w:rsidRDefault="00E67678" w:rsidP="00E67678">
            <w:pPr>
              <w:bidi/>
              <w:ind w:left="113" w:right="113"/>
              <w:jc w:val="center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E67678">
              <w:rPr>
                <w:rFonts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678" w:rsidRPr="00E67678" w:rsidRDefault="00E67678" w:rsidP="00E6767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auto"/>
                <w:sz w:val="30"/>
                <w:szCs w:val="36"/>
                <w:rtl/>
              </w:rPr>
            </w:pPr>
            <w:r w:rsidRPr="00E67678">
              <w:rPr>
                <w:rFonts w:cs="B Nazanin" w:hint="cs"/>
                <w:color w:val="auto"/>
                <w:sz w:val="30"/>
                <w:szCs w:val="36"/>
                <w:rtl/>
              </w:rPr>
              <w:t>عبارت ها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678" w:rsidRPr="00E67678" w:rsidRDefault="00E67678" w:rsidP="00B828E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E67678">
              <w:rPr>
                <w:rFonts w:cs="B Nazanin" w:hint="cs"/>
                <w:color w:val="auto"/>
                <w:sz w:val="24"/>
                <w:szCs w:val="24"/>
                <w:rtl/>
              </w:rPr>
              <w:t>اصلا این طور نیستم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678" w:rsidRPr="00E67678" w:rsidRDefault="00E67678" w:rsidP="00B828E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E67678">
              <w:rPr>
                <w:rFonts w:cs="B Nazanin" w:hint="cs"/>
                <w:color w:val="auto"/>
                <w:sz w:val="24"/>
                <w:szCs w:val="24"/>
                <w:rtl/>
              </w:rPr>
              <w:t>کمی این طور هستم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678" w:rsidRPr="00E67678" w:rsidRDefault="00E67678" w:rsidP="00B828E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E67678">
              <w:rPr>
                <w:rFonts w:cs="B Nazanin" w:hint="cs"/>
                <w:color w:val="auto"/>
                <w:sz w:val="24"/>
                <w:szCs w:val="24"/>
                <w:rtl/>
              </w:rPr>
              <w:t>تقریبا این طور هستم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678" w:rsidRPr="00E67678" w:rsidRDefault="00E67678" w:rsidP="00B828E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E67678">
              <w:rPr>
                <w:rFonts w:cs="B Nazanin" w:hint="cs"/>
                <w:color w:val="auto"/>
                <w:sz w:val="24"/>
                <w:szCs w:val="24"/>
                <w:rtl/>
              </w:rPr>
              <w:t>خیلی این طور هستم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7678" w:rsidRPr="00E67678" w:rsidRDefault="00E67678" w:rsidP="00B828EE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color w:val="auto"/>
                <w:sz w:val="24"/>
                <w:szCs w:val="24"/>
                <w:rtl/>
              </w:rPr>
            </w:pPr>
            <w:r w:rsidRPr="00E67678">
              <w:rPr>
                <w:rFonts w:cs="B Nazanin" w:hint="cs"/>
                <w:color w:val="auto"/>
                <w:sz w:val="24"/>
                <w:szCs w:val="24"/>
                <w:rtl/>
              </w:rPr>
              <w:t>به شدت این طور هستم</w:t>
            </w:r>
          </w:p>
        </w:tc>
      </w:tr>
      <w:tr w:rsidR="00E67678" w:rsidRPr="00B828EE" w:rsidTr="00E6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  <w:tcBorders>
              <w:top w:val="single" w:sz="4" w:space="0" w:color="auto"/>
            </w:tcBorders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7594" w:type="dxa"/>
            <w:tcBorders>
              <w:top w:val="single" w:sz="4" w:space="0" w:color="auto"/>
            </w:tcBorders>
            <w:hideMark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حتی وقتی میدانم فرقی به حالم ندارد، نگران این هستم که دیگران در موردم چه فکری می کنند</w:t>
            </w: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حتی وقتی بدانم دیگران در باره ام تصور نامطلوبی پیدا کرده اند، باز هم نگران نمی شوم</w:t>
            </w:r>
            <w:r w:rsidRPr="00B828EE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همیشه می ترسم دیگران متوجه نقاط ضعفم شوند</w:t>
            </w:r>
            <w:r w:rsidRPr="00B828EE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به ندرت نگران تاثیری هستم که روی دیگران می گذارد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می ترسم دیگران با من موافق نباشند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می ترسم دیگران در من اشکالاتی پیدا کنند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نظر دیگران درباره من آزارم نمی دهد</w:t>
            </w:r>
            <w:r w:rsidRPr="00B828EE">
              <w:rPr>
                <w:rFonts w:cs="B Nazanin"/>
                <w:sz w:val="28"/>
                <w:szCs w:val="28"/>
              </w:rPr>
              <w:t>.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وقتی دارم با کسی صحبت می کنم، نگران این هستم که در باره ام چه فکری می کند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</w:rPr>
              <w:t xml:space="preserve"> </w:t>
            </w:r>
            <w:r w:rsidRPr="00B828EE">
              <w:rPr>
                <w:rFonts w:cs="B Nazanin" w:hint="cs"/>
                <w:sz w:val="28"/>
                <w:szCs w:val="28"/>
                <w:rtl/>
              </w:rPr>
              <w:t>معمولا این دغدغه را دارم که چه تأثیری روی دیگران می گذارم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این که بدانم کسی دارد درباره ام قضاوت می کند زیاد رویم تأثیر ندارد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گاهی اوقات فکر می کنم زیادی نگران نظر دیگران درباره خودم هستم.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E67678" w:rsidRPr="00B828EE" w:rsidTr="00E67678">
        <w:trPr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dxa"/>
          </w:tcPr>
          <w:p w:rsidR="00E67678" w:rsidRPr="00E67678" w:rsidRDefault="00E67678" w:rsidP="007418EB">
            <w:pPr>
              <w:bidi/>
              <w:jc w:val="both"/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67678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594" w:type="dxa"/>
            <w:hideMark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B828EE">
              <w:rPr>
                <w:rFonts w:cs="B Nazanin" w:hint="cs"/>
                <w:sz w:val="28"/>
                <w:szCs w:val="28"/>
                <w:rtl/>
              </w:rPr>
              <w:t>اغلب دلواپسم که مبادا حرف نادرستی بزنم یا کار نادرستی بکنم.</w:t>
            </w: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E67678" w:rsidRPr="00B828EE" w:rsidRDefault="00E67678" w:rsidP="007418EB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B828EE" w:rsidRPr="00B828EE" w:rsidRDefault="00B828EE" w:rsidP="00E67678">
      <w:pPr>
        <w:bidi/>
        <w:rPr>
          <w:rFonts w:cs="B Nazanin"/>
          <w:b/>
          <w:bCs/>
          <w:sz w:val="30"/>
          <w:szCs w:val="32"/>
        </w:rPr>
      </w:pPr>
    </w:p>
    <w:p w:rsidR="00B828EE" w:rsidRPr="00B828EE" w:rsidRDefault="00B828EE" w:rsidP="00B828EE">
      <w:pPr>
        <w:bidi/>
        <w:jc w:val="both"/>
        <w:rPr>
          <w:rFonts w:cs="B Nazanin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lastRenderedPageBreak/>
        <w:t>نسخه کوتاه مقیاس ترس از ارزیابی منفی</w:t>
      </w:r>
      <w:r w:rsidRPr="00B828EE">
        <w:rPr>
          <w:rFonts w:cs="B Nazanin"/>
          <w:sz w:val="28"/>
          <w:szCs w:val="28"/>
        </w:rPr>
        <w:t xml:space="preserve"> (BFNES)</w:t>
      </w:r>
      <w:r w:rsidRPr="00B828EE">
        <w:rPr>
          <w:rFonts w:cs="B Nazanin" w:hint="cs"/>
          <w:sz w:val="28"/>
          <w:szCs w:val="28"/>
          <w:rtl/>
        </w:rPr>
        <w:t xml:space="preserve">این مقیاس به منظور سنجش اضطراب اجتماعی در سال </w:t>
      </w:r>
      <w:r w:rsidRPr="00B828EE">
        <w:rPr>
          <w:rFonts w:cs="B Nazanin" w:hint="cs"/>
          <w:sz w:val="28"/>
          <w:szCs w:val="28"/>
          <w:rtl/>
          <w:lang w:bidi="fa-IR"/>
        </w:rPr>
        <w:t>۱۹۶۹</w:t>
      </w:r>
      <w:r w:rsidRPr="00B828EE">
        <w:rPr>
          <w:rFonts w:cs="B Nazanin" w:hint="cs"/>
          <w:sz w:val="28"/>
          <w:szCs w:val="28"/>
          <w:rtl/>
        </w:rPr>
        <w:t xml:space="preserve"> توسط واتسون و فرند طراحی شد. این ابزار </w:t>
      </w:r>
      <w:r w:rsidRPr="00B828EE">
        <w:rPr>
          <w:rFonts w:cs="B Nazanin" w:hint="cs"/>
          <w:sz w:val="28"/>
          <w:szCs w:val="28"/>
          <w:rtl/>
          <w:lang w:bidi="fa-IR"/>
        </w:rPr>
        <w:t>۳۰</w:t>
      </w:r>
      <w:r w:rsidRPr="00B828EE">
        <w:rPr>
          <w:rFonts w:cs="B Nazanin" w:hint="cs"/>
          <w:sz w:val="28"/>
          <w:szCs w:val="28"/>
          <w:rtl/>
        </w:rPr>
        <w:t xml:space="preserve"> عبارتی برای سنجش یکی از جنبه های اضطراب اجتماعی، یعنی ترس از دریافت قضاوت منفی از جانب دیگران ساخته شده است. </w:t>
      </w:r>
    </w:p>
    <w:p w:rsidR="00B828EE" w:rsidRPr="00B828EE" w:rsidRDefault="00B828EE" w:rsidP="00B828EE">
      <w:pPr>
        <w:bidi/>
        <w:jc w:val="both"/>
        <w:rPr>
          <w:rFonts w:cs="B Nazanin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 xml:space="preserve">نمرات این آزمون اساسا ترس از دست دادن پذیرش اجتماعی را منعکس می کنند. عبارت های این مقیاس دربرگیرنده علائم اضطراب و رفتار ناکارآمد اجتماعی است که ممکن است موجب عدم پذیرش دیگران شود. پرسشنامه ترس از ارزیابی منفی دارای یک نسخه کوتاه </w:t>
      </w:r>
      <w:r w:rsidRPr="00B828EE">
        <w:rPr>
          <w:rFonts w:cs="B Nazanin" w:hint="cs"/>
          <w:sz w:val="28"/>
          <w:szCs w:val="28"/>
          <w:rtl/>
          <w:lang w:bidi="fa-IR"/>
        </w:rPr>
        <w:t>۱۲</w:t>
      </w:r>
      <w:r w:rsidRPr="00B828EE">
        <w:rPr>
          <w:rFonts w:cs="B Nazanin" w:hint="cs"/>
          <w:sz w:val="28"/>
          <w:szCs w:val="28"/>
          <w:rtl/>
        </w:rPr>
        <w:t xml:space="preserve"> عبارتی نیز هست، نسخه کوتاه این آزمون، شامل عبارتهایی از آزمون اصلی است که با نمره كل آزمون همبستگی بالای </w:t>
      </w:r>
      <w:r w:rsidRPr="00B828EE">
        <w:rPr>
          <w:rFonts w:cs="B Nazanin" w:hint="cs"/>
          <w:sz w:val="28"/>
          <w:szCs w:val="28"/>
          <w:rtl/>
          <w:lang w:bidi="fa-IR"/>
        </w:rPr>
        <w:t>50/0</w:t>
      </w:r>
      <w:r w:rsidRPr="00B828EE">
        <w:rPr>
          <w:rFonts w:cs="B Nazanin" w:hint="cs"/>
          <w:sz w:val="28"/>
          <w:szCs w:val="28"/>
          <w:lang w:bidi="fa-IR"/>
        </w:rPr>
        <w:t xml:space="preserve"> </w:t>
      </w:r>
      <w:r w:rsidRPr="00B828EE">
        <w:rPr>
          <w:rFonts w:cs="B Nazanin" w:hint="cs"/>
          <w:sz w:val="28"/>
          <w:szCs w:val="28"/>
          <w:rtl/>
        </w:rPr>
        <w:t>داشته اند. نسخه اصلی پرسشنامه ترس از ارزیابی منفی و کوتاه آن از همبستگی بالایی برخوردارند.</w:t>
      </w:r>
    </w:p>
    <w:p w:rsidR="00E67678" w:rsidRDefault="00B828EE" w:rsidP="00B828EE">
      <w:pPr>
        <w:bidi/>
        <w:jc w:val="both"/>
        <w:rPr>
          <w:rFonts w:cs="B Nazanin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 xml:space="preserve"> ما در این پژوهش از نسخه کوتاه پرسشنامه ترس از ارزیابی منفی استفاده کردیم. شیوه نمره گذاری گزینه ها در نسخه کوتاه پرسشنامه ترس از ارزیابی منفی بدین شرح است: </w:t>
      </w:r>
    </w:p>
    <w:p w:rsidR="00B828EE" w:rsidRPr="00B828EE" w:rsidRDefault="00B828EE" w:rsidP="00E67678">
      <w:pPr>
        <w:bidi/>
        <w:jc w:val="both"/>
        <w:rPr>
          <w:rFonts w:cs="B Nazanin" w:hint="cs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 xml:space="preserve">اصلا این طور نیستم = </w:t>
      </w:r>
      <w:r w:rsidRPr="00B828EE">
        <w:rPr>
          <w:rFonts w:cs="B Nazanin" w:hint="cs"/>
          <w:sz w:val="28"/>
          <w:szCs w:val="28"/>
          <w:rtl/>
          <w:lang w:bidi="fa-IR"/>
        </w:rPr>
        <w:t>۱</w:t>
      </w:r>
      <w:r w:rsidRPr="00B828EE">
        <w:rPr>
          <w:rFonts w:cs="B Nazanin" w:hint="cs"/>
          <w:sz w:val="28"/>
          <w:szCs w:val="28"/>
          <w:rtl/>
        </w:rPr>
        <w:t>، کمی این طور هستم، تقریبا این طور هستم =</w:t>
      </w:r>
      <w:r w:rsidRPr="00B828EE">
        <w:rPr>
          <w:rFonts w:cs="B Nazanin" w:hint="cs"/>
          <w:sz w:val="28"/>
          <w:szCs w:val="28"/>
          <w:rtl/>
          <w:lang w:bidi="fa-IR"/>
        </w:rPr>
        <w:t>۳</w:t>
      </w:r>
      <w:r w:rsidRPr="00B828EE">
        <w:rPr>
          <w:rFonts w:cs="B Nazanin" w:hint="cs"/>
          <w:sz w:val="28"/>
          <w:szCs w:val="28"/>
          <w:rtl/>
        </w:rPr>
        <w:t>، این طور هستم -</w:t>
      </w:r>
      <w:r w:rsidRPr="00B828EE">
        <w:rPr>
          <w:rFonts w:cs="B Nazanin" w:hint="cs"/>
          <w:sz w:val="28"/>
          <w:szCs w:val="28"/>
          <w:rtl/>
          <w:lang w:bidi="fa-IR"/>
        </w:rPr>
        <w:t>۴</w:t>
      </w:r>
      <w:r w:rsidRPr="00B828EE">
        <w:rPr>
          <w:rFonts w:cs="B Nazanin" w:hint="cs"/>
          <w:sz w:val="28"/>
          <w:szCs w:val="28"/>
          <w:rtl/>
        </w:rPr>
        <w:t>، به شدت این طور هستم -</w:t>
      </w:r>
      <w:r w:rsidRPr="00B828EE">
        <w:rPr>
          <w:rFonts w:cs="B Nazanin" w:hint="cs"/>
          <w:sz w:val="28"/>
          <w:szCs w:val="28"/>
          <w:rtl/>
          <w:lang w:bidi="fa-IR"/>
        </w:rPr>
        <w:t>۵.</w:t>
      </w:r>
      <w:r w:rsidRPr="00B828EE">
        <w:rPr>
          <w:rFonts w:cs="B Nazanin" w:hint="cs"/>
          <w:sz w:val="28"/>
          <w:szCs w:val="28"/>
          <w:rtl/>
        </w:rPr>
        <w:t xml:space="preserve"> عبارت های </w:t>
      </w:r>
      <w:r w:rsidRPr="00B828EE">
        <w:rPr>
          <w:rFonts w:cs="B Nazanin" w:hint="cs"/>
          <w:sz w:val="28"/>
          <w:szCs w:val="28"/>
          <w:rtl/>
          <w:lang w:bidi="fa-IR"/>
        </w:rPr>
        <w:t>۲</w:t>
      </w:r>
      <w:r w:rsidRPr="00B828EE">
        <w:rPr>
          <w:rFonts w:cs="B Nazanin" w:hint="cs"/>
          <w:sz w:val="28"/>
          <w:szCs w:val="28"/>
          <w:rtl/>
        </w:rPr>
        <w:t xml:space="preserve">، </w:t>
      </w:r>
      <w:r w:rsidRPr="00B828EE">
        <w:rPr>
          <w:rFonts w:cs="B Nazanin" w:hint="cs"/>
          <w:sz w:val="28"/>
          <w:szCs w:val="28"/>
          <w:rtl/>
          <w:lang w:bidi="fa-IR"/>
        </w:rPr>
        <w:t>۴</w:t>
      </w:r>
      <w:r w:rsidRPr="00B828EE">
        <w:rPr>
          <w:rFonts w:cs="B Nazanin" w:hint="cs"/>
          <w:sz w:val="28"/>
          <w:szCs w:val="28"/>
          <w:rtl/>
        </w:rPr>
        <w:t xml:space="preserve">، </w:t>
      </w:r>
      <w:r w:rsidRPr="00B828EE">
        <w:rPr>
          <w:rFonts w:cs="B Nazanin" w:hint="cs"/>
          <w:sz w:val="28"/>
          <w:szCs w:val="28"/>
          <w:rtl/>
          <w:lang w:bidi="fa-IR"/>
        </w:rPr>
        <w:t>۷</w:t>
      </w:r>
      <w:r w:rsidRPr="00B828EE">
        <w:rPr>
          <w:rFonts w:cs="B Nazanin" w:hint="cs"/>
          <w:sz w:val="28"/>
          <w:szCs w:val="28"/>
          <w:rtl/>
        </w:rPr>
        <w:t xml:space="preserve"> و </w:t>
      </w:r>
      <w:r w:rsidRPr="00B828EE">
        <w:rPr>
          <w:rFonts w:cs="B Nazanin" w:hint="cs"/>
          <w:sz w:val="28"/>
          <w:szCs w:val="28"/>
          <w:rtl/>
          <w:lang w:bidi="fa-IR"/>
        </w:rPr>
        <w:t>۱۰</w:t>
      </w:r>
      <w:r w:rsidRPr="00B828EE">
        <w:rPr>
          <w:rFonts w:cs="B Nazanin" w:hint="cs"/>
          <w:sz w:val="28"/>
          <w:szCs w:val="28"/>
          <w:rtl/>
        </w:rPr>
        <w:t xml:space="preserve"> نمره گذاری به صورت معکوس انجام می شود، نمره كل عبارت است از جمع نمرات </w:t>
      </w:r>
      <w:r w:rsidRPr="00B828EE">
        <w:rPr>
          <w:rFonts w:cs="B Nazanin" w:hint="cs"/>
          <w:sz w:val="28"/>
          <w:szCs w:val="28"/>
          <w:rtl/>
          <w:lang w:bidi="fa-IR"/>
        </w:rPr>
        <w:t>۱۲</w:t>
      </w:r>
      <w:r w:rsidRPr="00B828EE">
        <w:rPr>
          <w:rFonts w:cs="B Nazanin" w:hint="cs"/>
          <w:sz w:val="28"/>
          <w:szCs w:val="28"/>
          <w:rtl/>
        </w:rPr>
        <w:t xml:space="preserve"> عبارت که در دامنه ای از </w:t>
      </w:r>
      <w:r w:rsidRPr="00B828EE">
        <w:rPr>
          <w:rFonts w:cs="B Nazanin" w:hint="cs"/>
          <w:sz w:val="28"/>
          <w:szCs w:val="28"/>
          <w:rtl/>
          <w:lang w:bidi="fa-IR"/>
        </w:rPr>
        <w:t>۱۲</w:t>
      </w:r>
      <w:r w:rsidRPr="00B828EE">
        <w:rPr>
          <w:rFonts w:cs="B Nazanin" w:hint="cs"/>
          <w:sz w:val="28"/>
          <w:szCs w:val="28"/>
          <w:rtl/>
        </w:rPr>
        <w:t xml:space="preserve"> تا </w:t>
      </w:r>
      <w:r w:rsidRPr="00B828EE">
        <w:rPr>
          <w:rFonts w:cs="B Nazanin" w:hint="cs"/>
          <w:sz w:val="28"/>
          <w:szCs w:val="28"/>
          <w:rtl/>
          <w:lang w:bidi="fa-IR"/>
        </w:rPr>
        <w:t>۶۰</w:t>
      </w:r>
      <w:r w:rsidRPr="00B828EE">
        <w:rPr>
          <w:rFonts w:cs="B Nazanin" w:hint="cs"/>
          <w:sz w:val="28"/>
          <w:szCs w:val="28"/>
          <w:rtl/>
        </w:rPr>
        <w:t xml:space="preserve"> قرار می گیرد. نمره بالاتر نشان دهنده وجود ترس بالایی از ارزیابی منفی در فرد و نمره پایین و نزدیک به </w:t>
      </w:r>
      <w:r w:rsidRPr="00B828EE">
        <w:rPr>
          <w:rFonts w:cs="B Nazanin" w:hint="cs"/>
          <w:sz w:val="28"/>
          <w:szCs w:val="28"/>
          <w:rtl/>
          <w:lang w:bidi="fa-IR"/>
        </w:rPr>
        <w:t>۱۲</w:t>
      </w:r>
      <w:r w:rsidRPr="00B828EE">
        <w:rPr>
          <w:rFonts w:cs="B Nazanin" w:hint="cs"/>
          <w:sz w:val="28"/>
          <w:szCs w:val="28"/>
          <w:rtl/>
        </w:rPr>
        <w:t xml:space="preserve"> نشان دهنده ترس کم از ارزیابی منفی دیگران در فرد می باشد</w:t>
      </w:r>
      <w:r w:rsidRPr="00B828EE">
        <w:rPr>
          <w:rFonts w:cs="B Nazanin"/>
          <w:sz w:val="28"/>
          <w:szCs w:val="28"/>
        </w:rPr>
        <w:t>.</w:t>
      </w: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</w:p>
    <w:p w:rsidR="00EA30DD" w:rsidRDefault="00B828EE" w:rsidP="00EA30DD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B828EE">
        <w:rPr>
          <w:rFonts w:cs="B Nazanin" w:hint="cs"/>
          <w:b/>
          <w:bCs/>
          <w:sz w:val="28"/>
          <w:szCs w:val="28"/>
          <w:rtl/>
        </w:rPr>
        <w:t>پایایی</w:t>
      </w:r>
      <w:r w:rsidR="00EA30DD">
        <w:rPr>
          <w:rFonts w:cs="B Nazanin" w:hint="cs"/>
          <w:b/>
          <w:bCs/>
          <w:sz w:val="28"/>
          <w:szCs w:val="28"/>
          <w:rtl/>
        </w:rPr>
        <w:t xml:space="preserve"> پرسشنامه:</w:t>
      </w:r>
      <w:r w:rsidRPr="00B828EE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828EE" w:rsidRPr="00EA30DD" w:rsidRDefault="00B828EE" w:rsidP="00EA30D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A30DD">
        <w:rPr>
          <w:rFonts w:cs="B Nazanin" w:hint="cs"/>
          <w:sz w:val="28"/>
          <w:szCs w:val="28"/>
          <w:rtl/>
        </w:rPr>
        <w:t xml:space="preserve">پایایی: نسخه کوتاه پرسشنامه ترس از ارزیابی منفی نیز از همسانی درونی مطلوبی برخوردار است؛ ضریب آلفای کرونباخ آن </w:t>
      </w:r>
      <w:r w:rsidRPr="00EA30DD">
        <w:rPr>
          <w:rFonts w:cs="B Nazanin" w:hint="cs"/>
          <w:sz w:val="28"/>
          <w:szCs w:val="28"/>
          <w:rtl/>
          <w:lang w:bidi="fa-IR"/>
        </w:rPr>
        <w:t xml:space="preserve">90/0 </w:t>
      </w:r>
      <w:r w:rsidRPr="00EA30DD">
        <w:rPr>
          <w:rFonts w:cs="B Nazanin" w:hint="cs"/>
          <w:sz w:val="28"/>
          <w:szCs w:val="28"/>
          <w:rtl/>
        </w:rPr>
        <w:t xml:space="preserve">بوده است. پایایی حاصل از باز آزمایی فرم کوتاه این آزمون نیز در فاصله </w:t>
      </w:r>
      <w:r w:rsidRPr="00EA30DD">
        <w:rPr>
          <w:rFonts w:cs="B Nazanin" w:hint="cs"/>
          <w:sz w:val="28"/>
          <w:szCs w:val="28"/>
          <w:rtl/>
          <w:lang w:bidi="fa-IR"/>
        </w:rPr>
        <w:t>۴</w:t>
      </w:r>
      <w:r w:rsidRPr="00EA30DD">
        <w:rPr>
          <w:rFonts w:cs="B Nazanin" w:hint="cs"/>
          <w:sz w:val="28"/>
          <w:szCs w:val="28"/>
          <w:rtl/>
        </w:rPr>
        <w:t xml:space="preserve"> هفته </w:t>
      </w:r>
      <w:r w:rsidRPr="00EA30DD">
        <w:rPr>
          <w:rFonts w:cs="B Nazanin" w:hint="cs"/>
          <w:sz w:val="28"/>
          <w:szCs w:val="28"/>
          <w:rtl/>
          <w:lang w:bidi="fa-IR"/>
        </w:rPr>
        <w:t>75/0</w:t>
      </w:r>
      <w:r w:rsidRPr="00EA30DD">
        <w:rPr>
          <w:rFonts w:cs="B Nazanin" w:hint="cs"/>
          <w:sz w:val="28"/>
          <w:szCs w:val="28"/>
          <w:lang w:bidi="fa-IR"/>
        </w:rPr>
        <w:t xml:space="preserve"> </w:t>
      </w:r>
      <w:r w:rsidRPr="00EA30DD">
        <w:rPr>
          <w:rFonts w:cs="B Nazanin" w:hint="cs"/>
          <w:sz w:val="28"/>
          <w:szCs w:val="28"/>
          <w:rtl/>
        </w:rPr>
        <w:t>گزارش شده است. (سهرابی،</w:t>
      </w:r>
      <w:r w:rsidRPr="00EA30DD">
        <w:rPr>
          <w:rFonts w:cs="B Nazanin" w:hint="cs"/>
          <w:sz w:val="28"/>
          <w:szCs w:val="28"/>
          <w:rtl/>
          <w:lang w:bidi="fa-IR"/>
        </w:rPr>
        <w:t>۱۳۹۷)</w:t>
      </w:r>
    </w:p>
    <w:p w:rsidR="00EA30DD" w:rsidRPr="00B828EE" w:rsidRDefault="00EA30DD" w:rsidP="00EA30DD">
      <w:pPr>
        <w:bidi/>
        <w:jc w:val="both"/>
        <w:rPr>
          <w:rFonts w:cs="B Nazanin" w:hint="cs"/>
          <w:sz w:val="28"/>
          <w:szCs w:val="28"/>
          <w:rtl/>
        </w:rPr>
      </w:pPr>
    </w:p>
    <w:p w:rsidR="00EA30DD" w:rsidRPr="00EA30DD" w:rsidRDefault="00B828EE" w:rsidP="00B828EE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EA30DD">
        <w:rPr>
          <w:rFonts w:cs="B Nazanin" w:hint="cs"/>
          <w:b/>
          <w:bCs/>
          <w:sz w:val="28"/>
          <w:szCs w:val="28"/>
          <w:rtl/>
        </w:rPr>
        <w:t>روایی</w:t>
      </w:r>
      <w:r w:rsidR="00EA30DD" w:rsidRPr="00EA30DD">
        <w:rPr>
          <w:rFonts w:cs="B Nazanin" w:hint="cs"/>
          <w:b/>
          <w:bCs/>
          <w:sz w:val="28"/>
          <w:szCs w:val="28"/>
          <w:rtl/>
        </w:rPr>
        <w:t xml:space="preserve"> پرسشنامه:</w:t>
      </w:r>
    </w:p>
    <w:p w:rsidR="00B828EE" w:rsidRPr="00B828EE" w:rsidRDefault="00B828EE" w:rsidP="00EA30DD">
      <w:pPr>
        <w:bidi/>
        <w:jc w:val="both"/>
        <w:rPr>
          <w:rFonts w:cs="B Nazanin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>به منظور سنجش روایی نسخه کوتاه پرسشنامه ترس از ارزیابی منفی در ابتدا همبستگی نمرات این آزمون با نمرات نسخه اصلی محاسبه شد؛</w:t>
      </w:r>
    </w:p>
    <w:p w:rsidR="00B828EE" w:rsidRPr="00B828EE" w:rsidRDefault="00B828EE" w:rsidP="00B828EE">
      <w:pPr>
        <w:bidi/>
        <w:jc w:val="both"/>
        <w:rPr>
          <w:rFonts w:cs="B Nazanin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 xml:space="preserve"> این همبستگی </w:t>
      </w:r>
      <w:r w:rsidRPr="00B828EE">
        <w:rPr>
          <w:rFonts w:cs="B Nazanin" w:hint="cs"/>
          <w:sz w:val="28"/>
          <w:szCs w:val="28"/>
          <w:rtl/>
          <w:lang w:bidi="fa-IR"/>
        </w:rPr>
        <w:t xml:space="preserve">96/0 </w:t>
      </w:r>
      <w:r w:rsidRPr="00B828EE">
        <w:rPr>
          <w:rFonts w:cs="B Nazanin" w:hint="cs"/>
          <w:sz w:val="28"/>
          <w:szCs w:val="28"/>
          <w:rtl/>
        </w:rPr>
        <w:t>بود. اعتبار ملاکی این ابزار به واسطه همبستگی آن با اضطراب، اجتناب و میزان ناراحت شدن آزمودنیها از ارزیابی نامطلوب دیگران تائید شد.</w:t>
      </w: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 xml:space="preserve"> پایایی درونی پرسشنامهی ترس از ارزیابی منفی واتسون و فرند در پژوهش حاضر بر اساس ضریب آلفای کرونباخ برابر با </w:t>
      </w:r>
      <w:r w:rsidRPr="00B828EE">
        <w:rPr>
          <w:rFonts w:cs="B Nazanin" w:hint="cs"/>
          <w:sz w:val="28"/>
          <w:szCs w:val="28"/>
          <w:rtl/>
          <w:lang w:bidi="fa-IR"/>
        </w:rPr>
        <w:t>73/0</w:t>
      </w:r>
      <w:r w:rsidRPr="00B828EE">
        <w:rPr>
          <w:rFonts w:cs="B Nazanin" w:hint="cs"/>
          <w:sz w:val="28"/>
          <w:szCs w:val="28"/>
          <w:lang w:bidi="fa-IR"/>
        </w:rPr>
        <w:t xml:space="preserve"> </w:t>
      </w:r>
      <w:r w:rsidRPr="00B828EE">
        <w:rPr>
          <w:rFonts w:cs="B Nazanin" w:hint="cs"/>
          <w:sz w:val="28"/>
          <w:szCs w:val="28"/>
          <w:rtl/>
        </w:rPr>
        <w:t>محاسبه شد</w:t>
      </w:r>
      <w:r w:rsidRPr="00B828EE">
        <w:rPr>
          <w:rFonts w:cs="B Nazanin"/>
          <w:sz w:val="28"/>
          <w:szCs w:val="28"/>
        </w:rPr>
        <w:t>.</w:t>
      </w:r>
      <w:r w:rsidRPr="00B828EE">
        <w:rPr>
          <w:rFonts w:cs="B Nazanin" w:hint="cs"/>
          <w:sz w:val="28"/>
          <w:szCs w:val="28"/>
          <w:rtl/>
        </w:rPr>
        <w:t xml:space="preserve"> (سهرابی،</w:t>
      </w:r>
      <w:r w:rsidRPr="00B828EE">
        <w:rPr>
          <w:rFonts w:cs="B Nazanin" w:hint="cs"/>
          <w:sz w:val="28"/>
          <w:szCs w:val="28"/>
          <w:rtl/>
          <w:lang w:bidi="fa-IR"/>
        </w:rPr>
        <w:t>۱۳۹۷)</w:t>
      </w:r>
    </w:p>
    <w:p w:rsidR="00B828EE" w:rsidRPr="00B828EE" w:rsidRDefault="00B828EE" w:rsidP="00B828EE">
      <w:pPr>
        <w:rPr>
          <w:rFonts w:cs="B Nazanin"/>
        </w:rPr>
      </w:pPr>
    </w:p>
    <w:p w:rsidR="00B828EE" w:rsidRDefault="00B828EE" w:rsidP="00B828EE">
      <w:pPr>
        <w:bidi/>
        <w:jc w:val="both"/>
        <w:rPr>
          <w:rFonts w:cs="B Nazanin"/>
          <w:sz w:val="28"/>
          <w:szCs w:val="28"/>
          <w:rtl/>
        </w:rPr>
      </w:pPr>
    </w:p>
    <w:p w:rsidR="00EA30DD" w:rsidRDefault="00EA30DD" w:rsidP="00EA30DD">
      <w:pPr>
        <w:bidi/>
        <w:jc w:val="both"/>
        <w:rPr>
          <w:rFonts w:cs="B Nazanin"/>
          <w:sz w:val="28"/>
          <w:szCs w:val="28"/>
          <w:rtl/>
        </w:rPr>
      </w:pPr>
    </w:p>
    <w:p w:rsidR="00EA30DD" w:rsidRPr="00B828EE" w:rsidRDefault="00EA30DD" w:rsidP="00EA30DD">
      <w:pPr>
        <w:bidi/>
        <w:jc w:val="both"/>
        <w:rPr>
          <w:rFonts w:cs="B Nazanin" w:hint="cs"/>
          <w:sz w:val="28"/>
          <w:szCs w:val="28"/>
          <w:rtl/>
        </w:rPr>
      </w:pPr>
    </w:p>
    <w:p w:rsidR="00B828EE" w:rsidRPr="00B828EE" w:rsidRDefault="00B828EE" w:rsidP="00B828EE">
      <w:pPr>
        <w:bidi/>
        <w:jc w:val="both"/>
        <w:rPr>
          <w:rFonts w:cs="B Nazanin" w:hint="cs"/>
          <w:b/>
          <w:bCs/>
          <w:sz w:val="28"/>
          <w:szCs w:val="28"/>
          <w:rtl/>
        </w:rPr>
      </w:pPr>
      <w:r w:rsidRPr="00B828EE">
        <w:rPr>
          <w:rFonts w:cs="B Nazanin" w:hint="cs"/>
          <w:b/>
          <w:bCs/>
          <w:sz w:val="28"/>
          <w:szCs w:val="28"/>
          <w:rtl/>
        </w:rPr>
        <w:lastRenderedPageBreak/>
        <w:t xml:space="preserve">تعریف نظری 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  <w:r w:rsidRPr="00B828EE">
        <w:rPr>
          <w:rFonts w:cs="B Nazanin" w:hint="cs"/>
          <w:b/>
          <w:bCs/>
          <w:sz w:val="28"/>
          <w:szCs w:val="28"/>
          <w:rtl/>
        </w:rPr>
        <w:t>ترس از ارزیابی منفی:</w:t>
      </w:r>
      <w:r w:rsidRPr="00B828EE">
        <w:rPr>
          <w:rFonts w:cs="B Nazanin" w:hint="cs"/>
          <w:sz w:val="28"/>
          <w:szCs w:val="28"/>
          <w:rtl/>
        </w:rPr>
        <w:t xml:space="preserve"> اضطراب اجتماعی، به طور جزئی پاسخی به ارزیابی منفی ادراک شده از سمت و سوی دیگران است. ساختار ترس از ارزیابی منفی شامل احساس دلهره و نگرانی در مورد ارزیابی های دیگران، نگرانی ناشی از این ارزیابی های منفی و انتظار و توقعی است که دیگران در مورد یک نفر فقط به صورت منفی قضاوت خواهند کرد (واتسون و فرند، </w:t>
      </w:r>
      <w:r w:rsidRPr="00B828EE">
        <w:rPr>
          <w:rFonts w:cs="B Nazanin" w:hint="cs"/>
          <w:sz w:val="28"/>
          <w:szCs w:val="28"/>
          <w:rtl/>
          <w:lang w:bidi="fa-IR"/>
        </w:rPr>
        <w:t>۱۹۶۹</w:t>
      </w:r>
      <w:r w:rsidRPr="00B828EE">
        <w:rPr>
          <w:rFonts w:cs="B Nazanin" w:hint="cs"/>
          <w:sz w:val="28"/>
          <w:szCs w:val="28"/>
          <w:rtl/>
        </w:rPr>
        <w:t>).</w:t>
      </w: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</w:p>
    <w:p w:rsidR="00B828EE" w:rsidRPr="00B828EE" w:rsidRDefault="00B828EE" w:rsidP="00B828EE">
      <w:pPr>
        <w:bidi/>
        <w:jc w:val="both"/>
        <w:rPr>
          <w:rFonts w:cs="B Nazanin" w:hint="cs"/>
          <w:b/>
          <w:bCs/>
          <w:sz w:val="28"/>
          <w:szCs w:val="28"/>
          <w:rtl/>
        </w:rPr>
      </w:pPr>
      <w:r w:rsidRPr="00B828EE">
        <w:rPr>
          <w:rFonts w:cs="B Nazanin" w:hint="cs"/>
          <w:b/>
          <w:bCs/>
          <w:sz w:val="28"/>
          <w:szCs w:val="28"/>
          <w:rtl/>
        </w:rPr>
        <w:t xml:space="preserve">تعریف عملیاتی </w:t>
      </w: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B828EE">
        <w:rPr>
          <w:rFonts w:cs="B Nazanin" w:hint="cs"/>
          <w:b/>
          <w:bCs/>
          <w:sz w:val="28"/>
          <w:szCs w:val="28"/>
          <w:rtl/>
        </w:rPr>
        <w:t>ترس از ارزیابی منفی</w:t>
      </w:r>
      <w:r w:rsidRPr="00B828EE">
        <w:rPr>
          <w:rFonts w:cs="B Nazanin" w:hint="cs"/>
          <w:sz w:val="28"/>
          <w:szCs w:val="28"/>
          <w:rtl/>
        </w:rPr>
        <w:t>: عبارت است از نمردانی که فرد در مقیاس ترس از ارزیابی منفی واتسون و فرند کسب می کند. (سهرابی،</w:t>
      </w:r>
      <w:r w:rsidRPr="00B828EE">
        <w:rPr>
          <w:rFonts w:cs="B Nazanin" w:hint="cs"/>
          <w:sz w:val="28"/>
          <w:szCs w:val="28"/>
          <w:rtl/>
          <w:lang w:bidi="fa-IR"/>
        </w:rPr>
        <w:t>۱۳۹۷)</w:t>
      </w: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</w:p>
    <w:p w:rsidR="00B828EE" w:rsidRPr="00B828EE" w:rsidRDefault="00B828EE" w:rsidP="00B828EE">
      <w:pPr>
        <w:bidi/>
        <w:jc w:val="both"/>
        <w:rPr>
          <w:rFonts w:cs="B Nazanin" w:hint="cs"/>
          <w:sz w:val="28"/>
          <w:szCs w:val="28"/>
          <w:rtl/>
        </w:rPr>
      </w:pPr>
    </w:p>
    <w:p w:rsidR="00B828EE" w:rsidRPr="00B828EE" w:rsidRDefault="00B828EE" w:rsidP="00B828EE">
      <w:pPr>
        <w:bidi/>
        <w:jc w:val="both"/>
        <w:rPr>
          <w:rFonts w:cs="B Nazanin" w:hint="cs"/>
          <w:b/>
          <w:bCs/>
          <w:sz w:val="28"/>
          <w:szCs w:val="28"/>
          <w:rtl/>
        </w:rPr>
      </w:pPr>
      <w:r w:rsidRPr="00B828EE">
        <w:rPr>
          <w:rFonts w:cs="B Nazanin" w:hint="cs"/>
          <w:b/>
          <w:bCs/>
          <w:sz w:val="28"/>
          <w:szCs w:val="28"/>
          <w:rtl/>
        </w:rPr>
        <w:t>منابع</w:t>
      </w:r>
      <w:r w:rsidR="00E67678">
        <w:rPr>
          <w:rFonts w:cs="B Nazanin" w:hint="cs"/>
          <w:b/>
          <w:bCs/>
          <w:sz w:val="28"/>
          <w:szCs w:val="28"/>
          <w:rtl/>
        </w:rPr>
        <w:t>:</w:t>
      </w:r>
    </w:p>
    <w:p w:rsidR="00B828EE" w:rsidRDefault="00B828EE" w:rsidP="00B828EE">
      <w:pPr>
        <w:bidi/>
        <w:jc w:val="both"/>
        <w:rPr>
          <w:rFonts w:cs="B Nazanin"/>
          <w:sz w:val="28"/>
          <w:szCs w:val="28"/>
          <w:rtl/>
        </w:rPr>
      </w:pPr>
      <w:r w:rsidRPr="00B828EE">
        <w:rPr>
          <w:rFonts w:cs="B Nazanin" w:hint="cs"/>
          <w:sz w:val="28"/>
          <w:szCs w:val="28"/>
          <w:rtl/>
        </w:rPr>
        <w:t>سهرابی، زهرا(</w:t>
      </w:r>
      <w:r w:rsidRPr="00B828EE">
        <w:rPr>
          <w:rFonts w:cs="B Nazanin" w:hint="cs"/>
          <w:sz w:val="28"/>
          <w:szCs w:val="28"/>
          <w:rtl/>
          <w:lang w:bidi="fa-IR"/>
        </w:rPr>
        <w:t>۱۳۹۷).</w:t>
      </w:r>
      <w:r w:rsidRPr="00B828EE">
        <w:rPr>
          <w:rFonts w:cs="B Nazanin" w:hint="cs"/>
          <w:sz w:val="28"/>
          <w:szCs w:val="28"/>
          <w:rtl/>
        </w:rPr>
        <w:t xml:space="preserve"> اثربخشی آموزش خود دلگرم سازی و ذهن آگاهی بر افکار خود آیند، ترس از ارزیابی منفی و لغزش شناختی دانش آموزان دختر. پایان نامه کارشناسی ارشد دانشگاه علامه طباطبائی</w:t>
      </w:r>
    </w:p>
    <w:p w:rsidR="00E67678" w:rsidRPr="00B828EE" w:rsidRDefault="00E67678" w:rsidP="00E67678">
      <w:pPr>
        <w:bidi/>
        <w:jc w:val="both"/>
        <w:rPr>
          <w:rFonts w:cs="B Nazanin" w:hint="cs"/>
          <w:sz w:val="28"/>
          <w:szCs w:val="28"/>
          <w:rtl/>
        </w:rPr>
      </w:pPr>
    </w:p>
    <w:p w:rsidR="00B828EE" w:rsidRPr="00B828EE" w:rsidRDefault="00B828EE" w:rsidP="00B828EE">
      <w:pPr>
        <w:jc w:val="both"/>
        <w:rPr>
          <w:rFonts w:asciiTheme="majorBidi" w:hAnsiTheme="majorBidi" w:cs="B Nazanin" w:hint="cs"/>
          <w:sz w:val="28"/>
          <w:szCs w:val="28"/>
          <w:rtl/>
        </w:rPr>
      </w:pPr>
      <w:r w:rsidRPr="00B828EE">
        <w:rPr>
          <w:rFonts w:asciiTheme="majorBidi" w:hAnsiTheme="majorBidi" w:cs="B Nazanin"/>
          <w:sz w:val="28"/>
          <w:szCs w:val="28"/>
        </w:rPr>
        <w:t>Watson, D. and Friend, R (1969). Measurement of social-evaluative anxiety, Journal of Consulting and Clinical psychology, 33, 448-457.</w:t>
      </w:r>
    </w:p>
    <w:p w:rsidR="00B828EE" w:rsidRPr="00B828EE" w:rsidRDefault="00B828EE" w:rsidP="00B828EE">
      <w:pPr>
        <w:rPr>
          <w:rFonts w:cs="B Nazanin" w:hint="cs"/>
          <w:rtl/>
        </w:rPr>
      </w:pPr>
    </w:p>
    <w:p w:rsidR="002A79BB" w:rsidRPr="00B828EE" w:rsidRDefault="004702D1">
      <w:pPr>
        <w:rPr>
          <w:rFonts w:cs="B Nazanin"/>
        </w:rPr>
      </w:pPr>
    </w:p>
    <w:sectPr w:rsidR="002A79BB" w:rsidRPr="00B828EE" w:rsidSect="00EA3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D1" w:rsidRDefault="004702D1" w:rsidP="00B828EE">
      <w:r>
        <w:separator/>
      </w:r>
    </w:p>
  </w:endnote>
  <w:endnote w:type="continuationSeparator" w:id="0">
    <w:p w:rsidR="004702D1" w:rsidRDefault="004702D1" w:rsidP="00B8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numGothic">
    <w:altName w:val="Tahoma"/>
    <w:charset w:val="00"/>
    <w:family w:val="auto"/>
    <w:pitch w:val="variable"/>
    <w:sig w:usb0="00000000" w:usb1="4000207B" w:usb2="00000000" w:usb3="00000000" w:csb0="FFFFFF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B" w:rsidRDefault="00121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B" w:rsidRDefault="00121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B" w:rsidRDefault="00121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D1" w:rsidRDefault="004702D1" w:rsidP="00B828EE">
      <w:r>
        <w:separator/>
      </w:r>
    </w:p>
  </w:footnote>
  <w:footnote w:type="continuationSeparator" w:id="0">
    <w:p w:rsidR="004702D1" w:rsidRDefault="004702D1" w:rsidP="00B8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B" w:rsidRDefault="00121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B" w:rsidRDefault="00121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EB" w:rsidRDefault="00121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DB"/>
    <w:rsid w:val="001218EB"/>
    <w:rsid w:val="002D6CDB"/>
    <w:rsid w:val="004702D1"/>
    <w:rsid w:val="004D2F07"/>
    <w:rsid w:val="00821A2F"/>
    <w:rsid w:val="00B828EE"/>
    <w:rsid w:val="00E67678"/>
    <w:rsid w:val="00E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85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EE"/>
    <w:pPr>
      <w:spacing w:after="0" w:line="240" w:lineRule="auto"/>
    </w:pPr>
    <w:rPr>
      <w:rFonts w:ascii="NanumGothic" w:hAnsi="NanumGothic" w:cs="Nanum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28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8EE"/>
    <w:rPr>
      <w:rFonts w:ascii="NanumGothic" w:hAnsi="NanumGothic" w:cs="Nanum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8EE"/>
    <w:rPr>
      <w:vertAlign w:val="superscript"/>
    </w:rPr>
  </w:style>
  <w:style w:type="table" w:styleId="TableGrid">
    <w:name w:val="Table Grid"/>
    <w:basedOn w:val="TableNormal"/>
    <w:uiPriority w:val="39"/>
    <w:rsid w:val="00B828EE"/>
    <w:pPr>
      <w:spacing w:after="0" w:line="240" w:lineRule="auto"/>
    </w:pPr>
    <w:rPr>
      <w:rFonts w:ascii="NanumGothic" w:hAnsi="NanumGothic" w:cs="NanumGothic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E676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21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8EB"/>
    <w:rPr>
      <w:rFonts w:ascii="NanumGothic" w:hAnsi="NanumGothic" w:cs="NanumGoth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8EB"/>
    <w:rPr>
      <w:rFonts w:ascii="NanumGothic" w:hAnsi="NanumGothic" w:cs="Nanum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2021-05-26T19:22:00Z</dcterms:created>
  <dcterms:modified xsi:type="dcterms:W3CDTF">2021-05-26T19:24:00Z</dcterms:modified>
</cp:coreProperties>
</file>