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95D74" w14:textId="77777777" w:rsidR="00824DE2" w:rsidRPr="00683474" w:rsidRDefault="00824DE2" w:rsidP="00824DE2">
      <w:pPr>
        <w:jc w:val="center"/>
        <w:rPr>
          <w:rFonts w:cs="B Titr"/>
          <w:b/>
          <w:bCs/>
          <w:sz w:val="32"/>
          <w:szCs w:val="32"/>
          <w:rtl/>
        </w:rPr>
      </w:pPr>
      <w:r w:rsidRPr="00683474">
        <w:rPr>
          <w:rFonts w:cs="B Titr" w:hint="cs"/>
          <w:b/>
          <w:bCs/>
          <w:sz w:val="32"/>
          <w:szCs w:val="32"/>
          <w:rtl/>
        </w:rPr>
        <w:t xml:space="preserve">پرسشنامه ظرفیت یادگیری سازمانی </w:t>
      </w:r>
      <w:r w:rsidRPr="00683474">
        <w:rPr>
          <w:rFonts w:cs="B Titr" w:hint="cs"/>
          <w:b/>
          <w:bCs/>
          <w:noProof/>
          <w:sz w:val="32"/>
          <w:szCs w:val="32"/>
          <w:rtl/>
        </w:rPr>
        <w:t>فرناندز میسا و آلگری(2014)</w:t>
      </w:r>
    </w:p>
    <w:p w14:paraId="09C14340" w14:textId="76170AD8" w:rsidR="0081172E" w:rsidRPr="00683474" w:rsidRDefault="0081172E">
      <w:pPr>
        <w:rPr>
          <w:rFonts w:cs="B Nazanin"/>
          <w:sz w:val="28"/>
          <w:szCs w:val="28"/>
          <w:rtl/>
        </w:rPr>
      </w:pPr>
    </w:p>
    <w:p w14:paraId="6D080457" w14:textId="64076654" w:rsidR="00824DE2" w:rsidRPr="00683474" w:rsidRDefault="00824DE2" w:rsidP="00824DE2">
      <w:pPr>
        <w:tabs>
          <w:tab w:val="center" w:pos="4513"/>
          <w:tab w:val="left" w:pos="5464"/>
        </w:tabs>
        <w:jc w:val="both"/>
        <w:rPr>
          <w:rFonts w:cs="B Nazanin"/>
          <w:sz w:val="28"/>
          <w:szCs w:val="28"/>
          <w:rtl/>
        </w:rPr>
      </w:pPr>
      <w:r w:rsidRPr="00683474">
        <w:rPr>
          <w:rFonts w:cs="B Nazanin" w:hint="cs"/>
          <w:b/>
          <w:bCs/>
          <w:sz w:val="28"/>
          <w:szCs w:val="28"/>
          <w:rtl/>
        </w:rPr>
        <w:t xml:space="preserve">پرسشنامه ظرفیت یادگیری سازمانی: </w:t>
      </w:r>
      <w:r w:rsidRPr="00683474">
        <w:rPr>
          <w:rFonts w:cs="B Nazanin" w:hint="cs"/>
          <w:sz w:val="28"/>
          <w:szCs w:val="28"/>
          <w:rtl/>
        </w:rPr>
        <w:t xml:space="preserve">پرسشنامه ظرفیت یادگیری سازمانی توسط </w:t>
      </w:r>
      <w:r w:rsidRPr="00683474">
        <w:rPr>
          <w:rFonts w:cs="B Nazanin" w:hint="cs"/>
          <w:noProof/>
          <w:sz w:val="28"/>
          <w:szCs w:val="28"/>
          <w:rtl/>
        </w:rPr>
        <w:t>فرناندز میسا و آلگری (2014)</w:t>
      </w:r>
      <w:r w:rsidRPr="00683474">
        <w:rPr>
          <w:rFonts w:cs="B Nazanin" w:hint="cs"/>
          <w:sz w:val="28"/>
          <w:szCs w:val="28"/>
          <w:rtl/>
        </w:rPr>
        <w:t xml:space="preserve"> طراحی و اعتباریابی شده است، این پرسشنامه شامل 15 گویه بسته پاسخ بر اساس طیف پنج درجه ای لیکرت می باشد، پرسشنامه پنج بعد آزمایش،تحمل ریسک، تعامل با محیط خارجی، گفتگو و تصمیم گیری مشارکتی را مورد سنجش قرار می دهد، این پرسشنامه توسط نیکومنش(1394) اعتباریابی شده است.</w:t>
      </w:r>
    </w:p>
    <w:p w14:paraId="0AED9210" w14:textId="77777777" w:rsidR="00683474" w:rsidRPr="00683474" w:rsidRDefault="00683474" w:rsidP="00824DE2">
      <w:pPr>
        <w:tabs>
          <w:tab w:val="center" w:pos="4513"/>
          <w:tab w:val="left" w:pos="5464"/>
        </w:tabs>
        <w:jc w:val="both"/>
        <w:rPr>
          <w:rFonts w:cs="B Nazanin"/>
          <w:sz w:val="28"/>
          <w:szCs w:val="28"/>
          <w:rtl/>
        </w:rPr>
      </w:pPr>
    </w:p>
    <w:tbl>
      <w:tblPr>
        <w:tblStyle w:val="GridTable4-Accent3"/>
        <w:bidiVisual/>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6750"/>
        <w:gridCol w:w="540"/>
        <w:gridCol w:w="540"/>
        <w:gridCol w:w="540"/>
        <w:gridCol w:w="540"/>
        <w:gridCol w:w="509"/>
        <w:gridCol w:w="19"/>
      </w:tblGrid>
      <w:tr w:rsidR="00824DE2" w:rsidRPr="00683474" w14:paraId="06A93D64" w14:textId="77777777" w:rsidTr="00B76878">
        <w:trPr>
          <w:gridAfter w:val="1"/>
          <w:cnfStyle w:val="100000000000" w:firstRow="1" w:lastRow="0" w:firstColumn="0" w:lastColumn="0" w:oddVBand="0" w:evenVBand="0" w:oddHBand="0" w:evenHBand="0" w:firstRowFirstColumn="0" w:firstRowLastColumn="0" w:lastRowFirstColumn="0" w:lastRowLastColumn="0"/>
          <w:wAfter w:w="19" w:type="dxa"/>
          <w:cantSplit/>
          <w:trHeight w:val="1520"/>
          <w:jc w:val="center"/>
        </w:trPr>
        <w:tc>
          <w:tcPr>
            <w:cnfStyle w:val="001000000000" w:firstRow="0" w:lastRow="0" w:firstColumn="1" w:lastColumn="0" w:oddVBand="0" w:evenVBand="0" w:oddHBand="0" w:evenHBand="0" w:firstRowFirstColumn="0" w:firstRowLastColumn="0" w:lastRowFirstColumn="0" w:lastRowLastColumn="0"/>
            <w:tcW w:w="548" w:type="dxa"/>
            <w:tcBorders>
              <w:top w:val="none" w:sz="0" w:space="0" w:color="auto"/>
              <w:left w:val="none" w:sz="0" w:space="0" w:color="auto"/>
              <w:bottom w:val="none" w:sz="0" w:space="0" w:color="auto"/>
              <w:right w:val="none" w:sz="0" w:space="0" w:color="auto"/>
            </w:tcBorders>
            <w:textDirection w:val="btLr"/>
            <w:vAlign w:val="center"/>
          </w:tcPr>
          <w:p w14:paraId="3BC8486E" w14:textId="3858D170" w:rsidR="00824DE2" w:rsidRPr="00683474" w:rsidRDefault="00824DE2" w:rsidP="00824DE2">
            <w:pPr>
              <w:ind w:left="113" w:right="113"/>
              <w:jc w:val="center"/>
              <w:rPr>
                <w:rFonts w:cs="B Nazanin"/>
                <w:b w:val="0"/>
                <w:color w:val="auto"/>
                <w:sz w:val="28"/>
                <w:szCs w:val="28"/>
                <w:rtl/>
              </w:rPr>
            </w:pPr>
            <w:r w:rsidRPr="00683474">
              <w:rPr>
                <w:rFonts w:cs="B Nazanin" w:hint="cs"/>
                <w:b w:val="0"/>
                <w:color w:val="auto"/>
                <w:sz w:val="28"/>
                <w:szCs w:val="28"/>
                <w:rtl/>
              </w:rPr>
              <w:t>ردیف</w:t>
            </w:r>
          </w:p>
        </w:tc>
        <w:tc>
          <w:tcPr>
            <w:tcW w:w="6750" w:type="dxa"/>
            <w:tcBorders>
              <w:top w:val="none" w:sz="0" w:space="0" w:color="auto"/>
              <w:left w:val="none" w:sz="0" w:space="0" w:color="auto"/>
              <w:bottom w:val="none" w:sz="0" w:space="0" w:color="auto"/>
              <w:right w:val="none" w:sz="0" w:space="0" w:color="auto"/>
            </w:tcBorders>
            <w:vAlign w:val="center"/>
          </w:tcPr>
          <w:p w14:paraId="651A163F" w14:textId="552DD0E9" w:rsidR="00824DE2" w:rsidRPr="00683474" w:rsidRDefault="00824DE2" w:rsidP="00824DE2">
            <w:pPr>
              <w:jc w:val="center"/>
              <w:cnfStyle w:val="100000000000" w:firstRow="1" w:lastRow="0" w:firstColumn="0" w:lastColumn="0" w:oddVBand="0" w:evenVBand="0" w:oddHBand="0" w:evenHBand="0" w:firstRowFirstColumn="0" w:firstRowLastColumn="0" w:lastRowFirstColumn="0" w:lastRowLastColumn="0"/>
              <w:rPr>
                <w:rFonts w:cs="B Nazanin"/>
                <w:b w:val="0"/>
                <w:sz w:val="28"/>
                <w:szCs w:val="28"/>
                <w:rtl/>
              </w:rPr>
            </w:pPr>
            <w:r w:rsidRPr="00683474">
              <w:rPr>
                <w:rFonts w:cs="B Nazanin" w:hint="cs"/>
                <w:b w:val="0"/>
                <w:color w:val="auto"/>
                <w:sz w:val="32"/>
                <w:szCs w:val="32"/>
                <w:rtl/>
              </w:rPr>
              <w:t>سوالات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0D8F8632" w14:textId="469BE12B" w:rsidR="00824DE2" w:rsidRPr="00683474" w:rsidRDefault="00824DE2" w:rsidP="00824DE2">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color w:val="auto"/>
                <w:sz w:val="28"/>
                <w:szCs w:val="28"/>
                <w:rtl/>
              </w:rPr>
            </w:pPr>
            <w:r w:rsidRPr="00683474">
              <w:rPr>
                <w:rFonts w:cs="B Nazanin" w:hint="cs"/>
                <w:b w:val="0"/>
                <w:color w:val="auto"/>
                <w:sz w:val="28"/>
                <w:szCs w:val="28"/>
                <w:rtl/>
              </w:rPr>
              <w:t>خیلی کم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561BE4A9" w14:textId="77777777" w:rsidR="00824DE2" w:rsidRPr="00683474" w:rsidRDefault="00824DE2" w:rsidP="00824DE2">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color w:val="auto"/>
                <w:sz w:val="28"/>
                <w:szCs w:val="28"/>
                <w:rtl/>
              </w:rPr>
            </w:pPr>
            <w:r w:rsidRPr="00683474">
              <w:rPr>
                <w:rFonts w:cs="B Nazanin" w:hint="cs"/>
                <w:b w:val="0"/>
                <w:color w:val="auto"/>
                <w:sz w:val="28"/>
                <w:szCs w:val="28"/>
                <w:rtl/>
              </w:rPr>
              <w:t>کم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071FFF97" w14:textId="77777777" w:rsidR="00824DE2" w:rsidRPr="00683474" w:rsidRDefault="00824DE2" w:rsidP="00824DE2">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color w:val="auto"/>
                <w:sz w:val="28"/>
                <w:szCs w:val="28"/>
                <w:rtl/>
              </w:rPr>
            </w:pPr>
            <w:r w:rsidRPr="00683474">
              <w:rPr>
                <w:rFonts w:cs="B Nazanin" w:hint="cs"/>
                <w:b w:val="0"/>
                <w:color w:val="auto"/>
                <w:sz w:val="28"/>
                <w:szCs w:val="28"/>
                <w:rtl/>
              </w:rPr>
              <w:t>در حد متوسط</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719CEF50" w14:textId="77777777" w:rsidR="00824DE2" w:rsidRPr="00683474" w:rsidRDefault="00824DE2" w:rsidP="00824DE2">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color w:val="auto"/>
                <w:sz w:val="28"/>
                <w:szCs w:val="28"/>
                <w:rtl/>
              </w:rPr>
            </w:pPr>
            <w:r w:rsidRPr="00683474">
              <w:rPr>
                <w:rFonts w:cs="B Nazanin" w:hint="cs"/>
                <w:b w:val="0"/>
                <w:color w:val="auto"/>
                <w:sz w:val="28"/>
                <w:szCs w:val="28"/>
                <w:rtl/>
              </w:rPr>
              <w:t>زیاد</w:t>
            </w:r>
          </w:p>
        </w:tc>
        <w:tc>
          <w:tcPr>
            <w:tcW w:w="509" w:type="dxa"/>
            <w:tcBorders>
              <w:top w:val="none" w:sz="0" w:space="0" w:color="auto"/>
              <w:left w:val="none" w:sz="0" w:space="0" w:color="auto"/>
              <w:bottom w:val="none" w:sz="0" w:space="0" w:color="auto"/>
              <w:right w:val="none" w:sz="0" w:space="0" w:color="auto"/>
            </w:tcBorders>
            <w:textDirection w:val="btLr"/>
            <w:vAlign w:val="center"/>
          </w:tcPr>
          <w:p w14:paraId="2C95B764" w14:textId="77777777" w:rsidR="00824DE2" w:rsidRPr="00683474" w:rsidRDefault="00824DE2" w:rsidP="00824DE2">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color w:val="auto"/>
                <w:sz w:val="28"/>
                <w:szCs w:val="28"/>
                <w:rtl/>
              </w:rPr>
            </w:pPr>
            <w:r w:rsidRPr="00683474">
              <w:rPr>
                <w:rFonts w:cs="B Nazanin" w:hint="cs"/>
                <w:b w:val="0"/>
                <w:color w:val="auto"/>
                <w:sz w:val="28"/>
                <w:szCs w:val="28"/>
                <w:rtl/>
              </w:rPr>
              <w:t>خیلی زیاد</w:t>
            </w:r>
          </w:p>
        </w:tc>
      </w:tr>
      <w:tr w:rsidR="00824DE2" w:rsidRPr="00683474" w14:paraId="3F29D380" w14:textId="77777777" w:rsidTr="00824DE2">
        <w:trPr>
          <w:cnfStyle w:val="000000100000" w:firstRow="0" w:lastRow="0" w:firstColumn="0" w:lastColumn="0" w:oddVBand="0" w:evenVBand="0" w:oddHBand="1" w:evenHBand="0" w:firstRowFirstColumn="0" w:firstRowLastColumn="0" w:lastRowFirstColumn="0" w:lastRowLastColumn="0"/>
          <w:trHeight w:val="343"/>
          <w:jc w:val="center"/>
        </w:trPr>
        <w:tc>
          <w:tcPr>
            <w:cnfStyle w:val="001000000000" w:firstRow="0" w:lastRow="0" w:firstColumn="1" w:lastColumn="0" w:oddVBand="0" w:evenVBand="0" w:oddHBand="0" w:evenHBand="0" w:firstRowFirstColumn="0" w:firstRowLastColumn="0" w:lastRowFirstColumn="0" w:lastRowLastColumn="0"/>
            <w:tcW w:w="9986" w:type="dxa"/>
            <w:gridSpan w:val="8"/>
            <w:shd w:val="clear" w:color="auto" w:fill="A6A6A6" w:themeFill="background1" w:themeFillShade="A6"/>
          </w:tcPr>
          <w:p w14:paraId="25A4D270" w14:textId="77777777" w:rsidR="00824DE2" w:rsidRPr="00683474" w:rsidRDefault="00824DE2" w:rsidP="00BB4BB4">
            <w:pPr>
              <w:jc w:val="center"/>
              <w:rPr>
                <w:rFonts w:cs="B Nazanin"/>
                <w:b w:val="0"/>
                <w:sz w:val="28"/>
                <w:szCs w:val="28"/>
                <w:rtl/>
              </w:rPr>
            </w:pPr>
            <w:r w:rsidRPr="00683474">
              <w:rPr>
                <w:rFonts w:cs="B Nazanin" w:hint="cs"/>
                <w:bCs w:val="0"/>
                <w:sz w:val="28"/>
                <w:szCs w:val="28"/>
                <w:rtl/>
              </w:rPr>
              <w:t>یادگیری سازمانی - آزمایش</w:t>
            </w:r>
          </w:p>
        </w:tc>
      </w:tr>
      <w:tr w:rsidR="00824DE2" w:rsidRPr="00683474" w14:paraId="51B59CDA" w14:textId="77777777" w:rsidTr="00B76878">
        <w:trPr>
          <w:gridAfter w:val="1"/>
          <w:wAfter w:w="19" w:type="dxa"/>
          <w:trHeight w:val="80"/>
          <w:jc w:val="center"/>
        </w:trPr>
        <w:tc>
          <w:tcPr>
            <w:cnfStyle w:val="001000000000" w:firstRow="0" w:lastRow="0" w:firstColumn="1" w:lastColumn="0" w:oddVBand="0" w:evenVBand="0" w:oddHBand="0" w:evenHBand="0" w:firstRowFirstColumn="0" w:firstRowLastColumn="0" w:lastRowFirstColumn="0" w:lastRowLastColumn="0"/>
            <w:tcW w:w="548" w:type="dxa"/>
          </w:tcPr>
          <w:p w14:paraId="42A3B3E9" w14:textId="77777777" w:rsidR="00824DE2" w:rsidRPr="00683474" w:rsidRDefault="00824DE2" w:rsidP="00BB4BB4">
            <w:pPr>
              <w:rPr>
                <w:rFonts w:cs="B Nazanin"/>
                <w:b w:val="0"/>
                <w:sz w:val="28"/>
                <w:szCs w:val="28"/>
                <w:rtl/>
              </w:rPr>
            </w:pPr>
            <w:r w:rsidRPr="00683474">
              <w:rPr>
                <w:rFonts w:cs="B Nazanin" w:hint="cs"/>
                <w:b w:val="0"/>
                <w:sz w:val="28"/>
                <w:szCs w:val="28"/>
                <w:rtl/>
              </w:rPr>
              <w:t>1</w:t>
            </w:r>
          </w:p>
        </w:tc>
        <w:tc>
          <w:tcPr>
            <w:tcW w:w="6750" w:type="dxa"/>
          </w:tcPr>
          <w:p w14:paraId="1D39C664"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هنگامی که کارکنان ایده</w:t>
            </w:r>
            <w:r w:rsidRPr="00683474">
              <w:rPr>
                <w:rFonts w:cs="B Nazanin"/>
                <w:b/>
                <w:sz w:val="28"/>
                <w:szCs w:val="28"/>
                <w:rtl/>
              </w:rPr>
              <w:softHyphen/>
            </w:r>
            <w:r w:rsidRPr="00683474">
              <w:rPr>
                <w:rFonts w:cs="B Nazanin" w:hint="cs"/>
                <w:b/>
                <w:sz w:val="28"/>
                <w:szCs w:val="28"/>
                <w:rtl/>
              </w:rPr>
              <w:t>های جدیدی را ارائه میکنند، مورد حمایت و تشویق قرار میگیرند</w:t>
            </w:r>
          </w:p>
        </w:tc>
        <w:tc>
          <w:tcPr>
            <w:tcW w:w="540" w:type="dxa"/>
          </w:tcPr>
          <w:p w14:paraId="4C7CAE83"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663FBCAB"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3635C73C"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48291DD7"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6C6AA129"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r w:rsidR="00824DE2" w:rsidRPr="00683474" w14:paraId="1564A54D" w14:textId="77777777" w:rsidTr="00B76878">
        <w:trPr>
          <w:gridAfter w:val="1"/>
          <w:cnfStyle w:val="000000100000" w:firstRow="0" w:lastRow="0" w:firstColumn="0" w:lastColumn="0" w:oddVBand="0" w:evenVBand="0" w:oddHBand="1" w:evenHBand="0" w:firstRowFirstColumn="0" w:firstRowLastColumn="0" w:lastRowFirstColumn="0" w:lastRowLastColumn="0"/>
          <w:wAfter w:w="19" w:type="dxa"/>
          <w:trHeight w:val="702"/>
          <w:jc w:val="center"/>
        </w:trPr>
        <w:tc>
          <w:tcPr>
            <w:cnfStyle w:val="001000000000" w:firstRow="0" w:lastRow="0" w:firstColumn="1" w:lastColumn="0" w:oddVBand="0" w:evenVBand="0" w:oddHBand="0" w:evenHBand="0" w:firstRowFirstColumn="0" w:firstRowLastColumn="0" w:lastRowFirstColumn="0" w:lastRowLastColumn="0"/>
            <w:tcW w:w="548" w:type="dxa"/>
          </w:tcPr>
          <w:p w14:paraId="3F4F33E2" w14:textId="77777777" w:rsidR="00824DE2" w:rsidRPr="00683474" w:rsidRDefault="00824DE2" w:rsidP="00BB4BB4">
            <w:pPr>
              <w:rPr>
                <w:rFonts w:cs="B Nazanin"/>
                <w:b w:val="0"/>
                <w:sz w:val="28"/>
                <w:szCs w:val="28"/>
                <w:rtl/>
              </w:rPr>
            </w:pPr>
            <w:r w:rsidRPr="00683474">
              <w:rPr>
                <w:rFonts w:cs="B Nazanin" w:hint="cs"/>
                <w:b w:val="0"/>
                <w:sz w:val="28"/>
                <w:szCs w:val="28"/>
                <w:rtl/>
              </w:rPr>
              <w:t>2</w:t>
            </w:r>
          </w:p>
        </w:tc>
        <w:tc>
          <w:tcPr>
            <w:tcW w:w="6750" w:type="dxa"/>
          </w:tcPr>
          <w:p w14:paraId="5C863307"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r w:rsidRPr="00683474">
              <w:rPr>
                <w:rFonts w:cs="B Nazanin" w:hint="cs"/>
                <w:b/>
                <w:sz w:val="28"/>
                <w:szCs w:val="28"/>
                <w:rtl/>
              </w:rPr>
              <w:t>کسانی که برای ارایه ایده های جدید پیش قدم می شوند، پاسخ مناسب و مطلوبی دریافت می کنند</w:t>
            </w:r>
          </w:p>
        </w:tc>
        <w:tc>
          <w:tcPr>
            <w:tcW w:w="540" w:type="dxa"/>
          </w:tcPr>
          <w:p w14:paraId="236069CA"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44C7207B"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2635EE12"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7DFAE4C7"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09" w:type="dxa"/>
          </w:tcPr>
          <w:p w14:paraId="1D27A7FF"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r>
      <w:tr w:rsidR="00824DE2" w:rsidRPr="00683474" w14:paraId="2893E7FF" w14:textId="77777777" w:rsidTr="00B76878">
        <w:trPr>
          <w:gridAfter w:val="1"/>
          <w:wAfter w:w="19" w:type="dxa"/>
          <w:trHeight w:val="358"/>
          <w:jc w:val="center"/>
        </w:trPr>
        <w:tc>
          <w:tcPr>
            <w:cnfStyle w:val="001000000000" w:firstRow="0" w:lastRow="0" w:firstColumn="1" w:lastColumn="0" w:oddVBand="0" w:evenVBand="0" w:oddHBand="0" w:evenHBand="0" w:firstRowFirstColumn="0" w:firstRowLastColumn="0" w:lastRowFirstColumn="0" w:lastRowLastColumn="0"/>
            <w:tcW w:w="548" w:type="dxa"/>
          </w:tcPr>
          <w:p w14:paraId="51262F46" w14:textId="77777777" w:rsidR="00824DE2" w:rsidRPr="00683474" w:rsidRDefault="00824DE2" w:rsidP="00BB4BB4">
            <w:pPr>
              <w:rPr>
                <w:rFonts w:cs="B Nazanin"/>
                <w:b w:val="0"/>
                <w:sz w:val="28"/>
                <w:szCs w:val="28"/>
                <w:rtl/>
              </w:rPr>
            </w:pPr>
            <w:r w:rsidRPr="00683474">
              <w:rPr>
                <w:rFonts w:cs="B Nazanin" w:hint="cs"/>
                <w:b w:val="0"/>
                <w:sz w:val="28"/>
                <w:szCs w:val="28"/>
                <w:rtl/>
              </w:rPr>
              <w:t>3</w:t>
            </w:r>
          </w:p>
        </w:tc>
        <w:tc>
          <w:tcPr>
            <w:tcW w:w="6750" w:type="dxa"/>
          </w:tcPr>
          <w:p w14:paraId="40F06207"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همیشه بخشی از ایده های کارکنان درعمل مورد استفاده قرار می گیرد.</w:t>
            </w:r>
          </w:p>
        </w:tc>
        <w:tc>
          <w:tcPr>
            <w:tcW w:w="540" w:type="dxa"/>
          </w:tcPr>
          <w:p w14:paraId="60ED78F6"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11466E14"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55F9C0A4"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69604970"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2DEE432D"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r w:rsidR="00824DE2" w:rsidRPr="00683474" w14:paraId="73FA140E" w14:textId="77777777" w:rsidTr="00824DE2">
        <w:trPr>
          <w:cnfStyle w:val="000000100000" w:firstRow="0" w:lastRow="0" w:firstColumn="0" w:lastColumn="0" w:oddVBand="0" w:evenVBand="0" w:oddHBand="1" w:evenHBand="0" w:firstRowFirstColumn="0" w:firstRowLastColumn="0" w:lastRowFirstColumn="0" w:lastRowLastColumn="0"/>
          <w:trHeight w:val="343"/>
          <w:jc w:val="center"/>
        </w:trPr>
        <w:tc>
          <w:tcPr>
            <w:cnfStyle w:val="001000000000" w:firstRow="0" w:lastRow="0" w:firstColumn="1" w:lastColumn="0" w:oddVBand="0" w:evenVBand="0" w:oddHBand="0" w:evenHBand="0" w:firstRowFirstColumn="0" w:firstRowLastColumn="0" w:lastRowFirstColumn="0" w:lastRowLastColumn="0"/>
            <w:tcW w:w="9986" w:type="dxa"/>
            <w:gridSpan w:val="8"/>
            <w:shd w:val="clear" w:color="auto" w:fill="A6A6A6" w:themeFill="background1" w:themeFillShade="A6"/>
          </w:tcPr>
          <w:p w14:paraId="4D37E286" w14:textId="77777777" w:rsidR="00824DE2" w:rsidRPr="00683474" w:rsidRDefault="00824DE2" w:rsidP="00BB4BB4">
            <w:pPr>
              <w:jc w:val="center"/>
              <w:rPr>
                <w:rFonts w:cs="B Nazanin"/>
                <w:b w:val="0"/>
                <w:sz w:val="28"/>
                <w:szCs w:val="28"/>
                <w:rtl/>
              </w:rPr>
            </w:pPr>
            <w:r w:rsidRPr="00683474">
              <w:rPr>
                <w:rFonts w:cs="B Nazanin" w:hint="cs"/>
                <w:bCs w:val="0"/>
                <w:sz w:val="28"/>
                <w:szCs w:val="28"/>
                <w:rtl/>
              </w:rPr>
              <w:t>یادگیری سازمانی- تحمل ریسک</w:t>
            </w:r>
          </w:p>
        </w:tc>
      </w:tr>
      <w:tr w:rsidR="00824DE2" w:rsidRPr="00683474" w14:paraId="0E9C74CF" w14:textId="77777777" w:rsidTr="00B76878">
        <w:trPr>
          <w:gridAfter w:val="1"/>
          <w:wAfter w:w="19" w:type="dxa"/>
          <w:trHeight w:val="358"/>
          <w:jc w:val="center"/>
        </w:trPr>
        <w:tc>
          <w:tcPr>
            <w:cnfStyle w:val="001000000000" w:firstRow="0" w:lastRow="0" w:firstColumn="1" w:lastColumn="0" w:oddVBand="0" w:evenVBand="0" w:oddHBand="0" w:evenHBand="0" w:firstRowFirstColumn="0" w:firstRowLastColumn="0" w:lastRowFirstColumn="0" w:lastRowLastColumn="0"/>
            <w:tcW w:w="548" w:type="dxa"/>
          </w:tcPr>
          <w:p w14:paraId="5BE05412" w14:textId="77777777" w:rsidR="00824DE2" w:rsidRPr="00683474" w:rsidRDefault="00824DE2" w:rsidP="00BB4BB4">
            <w:pPr>
              <w:rPr>
                <w:rFonts w:cs="B Nazanin"/>
                <w:b w:val="0"/>
                <w:sz w:val="28"/>
                <w:szCs w:val="28"/>
                <w:rtl/>
              </w:rPr>
            </w:pPr>
            <w:r w:rsidRPr="00683474">
              <w:rPr>
                <w:rFonts w:cs="B Nazanin" w:hint="cs"/>
                <w:b w:val="0"/>
                <w:sz w:val="28"/>
                <w:szCs w:val="28"/>
                <w:rtl/>
              </w:rPr>
              <w:t>4</w:t>
            </w:r>
          </w:p>
        </w:tc>
        <w:tc>
          <w:tcPr>
            <w:tcW w:w="6750" w:type="dxa"/>
          </w:tcPr>
          <w:p w14:paraId="48062176"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کارکنان در این سازمان برای تحمل و پذیرش کارهای پرریسک تشویق می شوند</w:t>
            </w:r>
          </w:p>
        </w:tc>
        <w:tc>
          <w:tcPr>
            <w:tcW w:w="540" w:type="dxa"/>
          </w:tcPr>
          <w:p w14:paraId="2E3E8D6D"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30C4551B"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7701C3B9"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19BE8506"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3D01F18D"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r w:rsidR="00824DE2" w:rsidRPr="00683474" w14:paraId="71CAB5E8" w14:textId="77777777" w:rsidTr="00B76878">
        <w:trPr>
          <w:gridAfter w:val="1"/>
          <w:cnfStyle w:val="000000100000" w:firstRow="0" w:lastRow="0" w:firstColumn="0" w:lastColumn="0" w:oddVBand="0" w:evenVBand="0" w:oddHBand="1" w:evenHBand="0" w:firstRowFirstColumn="0" w:firstRowLastColumn="0" w:lastRowFirstColumn="0" w:lastRowLastColumn="0"/>
          <w:wAfter w:w="19" w:type="dxa"/>
          <w:trHeight w:val="152"/>
          <w:jc w:val="center"/>
        </w:trPr>
        <w:tc>
          <w:tcPr>
            <w:cnfStyle w:val="001000000000" w:firstRow="0" w:lastRow="0" w:firstColumn="1" w:lastColumn="0" w:oddVBand="0" w:evenVBand="0" w:oddHBand="0" w:evenHBand="0" w:firstRowFirstColumn="0" w:firstRowLastColumn="0" w:lastRowFirstColumn="0" w:lastRowLastColumn="0"/>
            <w:tcW w:w="548" w:type="dxa"/>
          </w:tcPr>
          <w:p w14:paraId="2339E0B9" w14:textId="77777777" w:rsidR="00824DE2" w:rsidRPr="00683474" w:rsidRDefault="00824DE2" w:rsidP="00BB4BB4">
            <w:pPr>
              <w:rPr>
                <w:rFonts w:cs="B Nazanin"/>
                <w:b w:val="0"/>
                <w:sz w:val="28"/>
                <w:szCs w:val="28"/>
                <w:rtl/>
              </w:rPr>
            </w:pPr>
            <w:r w:rsidRPr="00683474">
              <w:rPr>
                <w:rFonts w:cs="B Nazanin" w:hint="cs"/>
                <w:b w:val="0"/>
                <w:sz w:val="28"/>
                <w:szCs w:val="28"/>
                <w:rtl/>
              </w:rPr>
              <w:t>5</w:t>
            </w:r>
          </w:p>
        </w:tc>
        <w:tc>
          <w:tcPr>
            <w:tcW w:w="6750" w:type="dxa"/>
          </w:tcPr>
          <w:p w14:paraId="7E6EE388"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r w:rsidRPr="00683474">
              <w:rPr>
                <w:rFonts w:cs="B Nazanin" w:hint="cs"/>
                <w:b/>
                <w:sz w:val="28"/>
                <w:szCs w:val="28"/>
                <w:rtl/>
              </w:rPr>
              <w:t>در این شرکت اغلب کارکنان در مسائل و چالش های نامعلوم و مبهم مشارکت می کنند</w:t>
            </w:r>
          </w:p>
        </w:tc>
        <w:tc>
          <w:tcPr>
            <w:tcW w:w="540" w:type="dxa"/>
          </w:tcPr>
          <w:p w14:paraId="7F1BDFCC"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6B659E00"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346B60CF"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166DB3F4"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09" w:type="dxa"/>
          </w:tcPr>
          <w:p w14:paraId="099D4773"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r>
      <w:tr w:rsidR="00824DE2" w:rsidRPr="00683474" w14:paraId="263DAF08" w14:textId="77777777" w:rsidTr="00B76878">
        <w:trPr>
          <w:gridAfter w:val="1"/>
          <w:wAfter w:w="19" w:type="dxa"/>
          <w:trHeight w:val="343"/>
          <w:jc w:val="center"/>
        </w:trPr>
        <w:tc>
          <w:tcPr>
            <w:cnfStyle w:val="001000000000" w:firstRow="0" w:lastRow="0" w:firstColumn="1" w:lastColumn="0" w:oddVBand="0" w:evenVBand="0" w:oddHBand="0" w:evenHBand="0" w:firstRowFirstColumn="0" w:firstRowLastColumn="0" w:lastRowFirstColumn="0" w:lastRowLastColumn="0"/>
            <w:tcW w:w="548" w:type="dxa"/>
          </w:tcPr>
          <w:p w14:paraId="08B168CA" w14:textId="77777777" w:rsidR="00824DE2" w:rsidRPr="00683474" w:rsidRDefault="00824DE2" w:rsidP="00BB4BB4">
            <w:pPr>
              <w:rPr>
                <w:rFonts w:cs="B Nazanin"/>
                <w:b w:val="0"/>
                <w:sz w:val="28"/>
                <w:szCs w:val="28"/>
                <w:rtl/>
              </w:rPr>
            </w:pPr>
            <w:r w:rsidRPr="00683474">
              <w:rPr>
                <w:rFonts w:cs="B Nazanin" w:hint="cs"/>
                <w:b w:val="0"/>
                <w:sz w:val="28"/>
                <w:szCs w:val="28"/>
                <w:rtl/>
              </w:rPr>
              <w:t>6</w:t>
            </w:r>
          </w:p>
        </w:tc>
        <w:tc>
          <w:tcPr>
            <w:tcW w:w="6750" w:type="dxa"/>
          </w:tcPr>
          <w:p w14:paraId="190DC941"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اغلب به صورت داوطلبانه مسئولیت ها و وظایف چالش برانگیز را انتخاب می کنند</w:t>
            </w:r>
          </w:p>
        </w:tc>
        <w:tc>
          <w:tcPr>
            <w:tcW w:w="540" w:type="dxa"/>
          </w:tcPr>
          <w:p w14:paraId="40EE7B1C"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17F5B95E"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48D4F69B"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2D057FA3"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46FE5633"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r w:rsidR="00824DE2" w:rsidRPr="00683474" w14:paraId="238B3824" w14:textId="77777777" w:rsidTr="00824DE2">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9986" w:type="dxa"/>
            <w:gridSpan w:val="8"/>
            <w:shd w:val="clear" w:color="auto" w:fill="A6A6A6" w:themeFill="background1" w:themeFillShade="A6"/>
          </w:tcPr>
          <w:p w14:paraId="27708AD8" w14:textId="77777777" w:rsidR="00824DE2" w:rsidRPr="00683474" w:rsidRDefault="00824DE2" w:rsidP="00BB4BB4">
            <w:pPr>
              <w:jc w:val="center"/>
              <w:rPr>
                <w:rFonts w:cs="B Nazanin"/>
                <w:b w:val="0"/>
                <w:sz w:val="28"/>
                <w:szCs w:val="28"/>
                <w:rtl/>
              </w:rPr>
            </w:pPr>
            <w:r w:rsidRPr="00683474">
              <w:rPr>
                <w:rFonts w:cs="B Nazanin" w:hint="cs"/>
                <w:bCs w:val="0"/>
                <w:sz w:val="28"/>
                <w:szCs w:val="28"/>
                <w:rtl/>
              </w:rPr>
              <w:t xml:space="preserve">یادگیری سازمانی- </w:t>
            </w:r>
            <w:r w:rsidRPr="00683474">
              <w:rPr>
                <w:rFonts w:cs="B Nazanin" w:hint="cs"/>
                <w:b w:val="0"/>
                <w:sz w:val="28"/>
                <w:szCs w:val="28"/>
                <w:rtl/>
              </w:rPr>
              <w:t>تعامل با محیط خارجی</w:t>
            </w:r>
          </w:p>
        </w:tc>
      </w:tr>
      <w:tr w:rsidR="00824DE2" w:rsidRPr="00683474" w14:paraId="6DDEE44C" w14:textId="77777777" w:rsidTr="00B76878">
        <w:trPr>
          <w:gridAfter w:val="1"/>
          <w:wAfter w:w="19" w:type="dxa"/>
          <w:trHeight w:val="702"/>
          <w:jc w:val="center"/>
        </w:trPr>
        <w:tc>
          <w:tcPr>
            <w:cnfStyle w:val="001000000000" w:firstRow="0" w:lastRow="0" w:firstColumn="1" w:lastColumn="0" w:oddVBand="0" w:evenVBand="0" w:oddHBand="0" w:evenHBand="0" w:firstRowFirstColumn="0" w:firstRowLastColumn="0" w:lastRowFirstColumn="0" w:lastRowLastColumn="0"/>
            <w:tcW w:w="548" w:type="dxa"/>
          </w:tcPr>
          <w:p w14:paraId="2EF59558" w14:textId="77777777" w:rsidR="00824DE2" w:rsidRPr="00683474" w:rsidRDefault="00824DE2" w:rsidP="00BB4BB4">
            <w:pPr>
              <w:rPr>
                <w:rFonts w:cs="B Nazanin"/>
                <w:b w:val="0"/>
                <w:sz w:val="28"/>
                <w:szCs w:val="28"/>
                <w:rtl/>
              </w:rPr>
            </w:pPr>
            <w:r w:rsidRPr="00683474">
              <w:rPr>
                <w:rFonts w:cs="B Nazanin" w:hint="cs"/>
                <w:b w:val="0"/>
                <w:sz w:val="28"/>
                <w:szCs w:val="28"/>
                <w:rtl/>
              </w:rPr>
              <w:t>7</w:t>
            </w:r>
          </w:p>
        </w:tc>
        <w:tc>
          <w:tcPr>
            <w:tcW w:w="6750" w:type="dxa"/>
          </w:tcPr>
          <w:p w14:paraId="1E6F29C3"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جمع کردن، گزارش نویسی و ارائه دادن اطلاعات درباره آنچه در خارج از شرکت  رخ می دهد، به یک کار مشترک در میان کارکنان شرکت تبدیل شده است</w:t>
            </w:r>
          </w:p>
        </w:tc>
        <w:tc>
          <w:tcPr>
            <w:tcW w:w="540" w:type="dxa"/>
          </w:tcPr>
          <w:p w14:paraId="29A1DAAF"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414F31EF"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163B66CF"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7FE3C386"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5FD0F1F3"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r w:rsidR="00824DE2" w:rsidRPr="00683474" w14:paraId="19E96784" w14:textId="77777777" w:rsidTr="00B76878">
        <w:trPr>
          <w:gridAfter w:val="1"/>
          <w:cnfStyle w:val="000000100000" w:firstRow="0" w:lastRow="0" w:firstColumn="0" w:lastColumn="0" w:oddVBand="0" w:evenVBand="0" w:oddHBand="1" w:evenHBand="0" w:firstRowFirstColumn="0" w:firstRowLastColumn="0" w:lastRowFirstColumn="0" w:lastRowLastColumn="0"/>
          <w:wAfter w:w="19" w:type="dxa"/>
          <w:trHeight w:val="107"/>
          <w:jc w:val="center"/>
        </w:trPr>
        <w:tc>
          <w:tcPr>
            <w:cnfStyle w:val="001000000000" w:firstRow="0" w:lastRow="0" w:firstColumn="1" w:lastColumn="0" w:oddVBand="0" w:evenVBand="0" w:oddHBand="0" w:evenHBand="0" w:firstRowFirstColumn="0" w:firstRowLastColumn="0" w:lastRowFirstColumn="0" w:lastRowLastColumn="0"/>
            <w:tcW w:w="548" w:type="dxa"/>
          </w:tcPr>
          <w:p w14:paraId="1AE91C77" w14:textId="77777777" w:rsidR="00824DE2" w:rsidRPr="00683474" w:rsidRDefault="00824DE2" w:rsidP="00BB4BB4">
            <w:pPr>
              <w:rPr>
                <w:rFonts w:cs="B Nazanin"/>
                <w:b w:val="0"/>
                <w:sz w:val="28"/>
                <w:szCs w:val="28"/>
                <w:rtl/>
              </w:rPr>
            </w:pPr>
            <w:r w:rsidRPr="00683474">
              <w:rPr>
                <w:rFonts w:cs="B Nazanin" w:hint="cs"/>
                <w:b w:val="0"/>
                <w:sz w:val="28"/>
                <w:szCs w:val="28"/>
                <w:rtl/>
              </w:rPr>
              <w:lastRenderedPageBreak/>
              <w:t>8</w:t>
            </w:r>
          </w:p>
        </w:tc>
        <w:tc>
          <w:tcPr>
            <w:tcW w:w="6750" w:type="dxa"/>
          </w:tcPr>
          <w:p w14:paraId="7BF5C796"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r w:rsidRPr="00683474">
              <w:rPr>
                <w:rFonts w:cs="B Nazanin" w:hint="cs"/>
                <w:b/>
                <w:sz w:val="28"/>
                <w:szCs w:val="28"/>
                <w:rtl/>
              </w:rPr>
              <w:t>سیستم ها و رویه هایی برای دریافت، جمع آوری و ثبت اطلاعات از خارج شرکت وجود دارد</w:t>
            </w:r>
          </w:p>
        </w:tc>
        <w:tc>
          <w:tcPr>
            <w:tcW w:w="540" w:type="dxa"/>
          </w:tcPr>
          <w:p w14:paraId="1EF6B4D7"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79844C95"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637ADDF9"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7BA27E62"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09" w:type="dxa"/>
          </w:tcPr>
          <w:p w14:paraId="23D76925"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r>
      <w:tr w:rsidR="00824DE2" w:rsidRPr="00683474" w14:paraId="693EF983" w14:textId="77777777" w:rsidTr="00B76878">
        <w:trPr>
          <w:gridAfter w:val="1"/>
          <w:wAfter w:w="19" w:type="dxa"/>
          <w:trHeight w:val="197"/>
          <w:jc w:val="center"/>
        </w:trPr>
        <w:tc>
          <w:tcPr>
            <w:cnfStyle w:val="001000000000" w:firstRow="0" w:lastRow="0" w:firstColumn="1" w:lastColumn="0" w:oddVBand="0" w:evenVBand="0" w:oddHBand="0" w:evenHBand="0" w:firstRowFirstColumn="0" w:firstRowLastColumn="0" w:lastRowFirstColumn="0" w:lastRowLastColumn="0"/>
            <w:tcW w:w="548" w:type="dxa"/>
          </w:tcPr>
          <w:p w14:paraId="2A34F9D6" w14:textId="77777777" w:rsidR="00824DE2" w:rsidRPr="00683474" w:rsidRDefault="00824DE2" w:rsidP="00BB4BB4">
            <w:pPr>
              <w:rPr>
                <w:rFonts w:cs="B Nazanin"/>
                <w:b w:val="0"/>
                <w:sz w:val="28"/>
                <w:szCs w:val="28"/>
                <w:rtl/>
              </w:rPr>
            </w:pPr>
            <w:r w:rsidRPr="00683474">
              <w:rPr>
                <w:rFonts w:cs="B Nazanin" w:hint="cs"/>
                <w:b w:val="0"/>
                <w:sz w:val="28"/>
                <w:szCs w:val="28"/>
                <w:rtl/>
              </w:rPr>
              <w:t>9</w:t>
            </w:r>
          </w:p>
        </w:tc>
        <w:tc>
          <w:tcPr>
            <w:tcW w:w="6750" w:type="dxa"/>
          </w:tcPr>
          <w:p w14:paraId="4D615A23"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کارکنان به تعامل با محیط، رقبا، داشگاه، مشتریان، عرضه کنندگان و .. تشویق می شوند</w:t>
            </w:r>
          </w:p>
        </w:tc>
        <w:tc>
          <w:tcPr>
            <w:tcW w:w="540" w:type="dxa"/>
          </w:tcPr>
          <w:p w14:paraId="2ACBD0ED"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681AD043"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67B49512"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15C7C19D"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2B5B50FE"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r w:rsidR="00824DE2" w:rsidRPr="00683474" w14:paraId="315E0785" w14:textId="77777777" w:rsidTr="00824DE2">
        <w:trPr>
          <w:cnfStyle w:val="000000100000" w:firstRow="0" w:lastRow="0" w:firstColumn="0" w:lastColumn="0" w:oddVBand="0" w:evenVBand="0" w:oddHBand="1" w:evenHBand="0" w:firstRowFirstColumn="0" w:firstRowLastColumn="0" w:lastRowFirstColumn="0" w:lastRowLastColumn="0"/>
          <w:trHeight w:val="358"/>
          <w:jc w:val="center"/>
        </w:trPr>
        <w:tc>
          <w:tcPr>
            <w:cnfStyle w:val="001000000000" w:firstRow="0" w:lastRow="0" w:firstColumn="1" w:lastColumn="0" w:oddVBand="0" w:evenVBand="0" w:oddHBand="0" w:evenHBand="0" w:firstRowFirstColumn="0" w:firstRowLastColumn="0" w:lastRowFirstColumn="0" w:lastRowLastColumn="0"/>
            <w:tcW w:w="9986" w:type="dxa"/>
            <w:gridSpan w:val="8"/>
            <w:shd w:val="clear" w:color="auto" w:fill="A6A6A6" w:themeFill="background1" w:themeFillShade="A6"/>
          </w:tcPr>
          <w:p w14:paraId="2FF6FD3E" w14:textId="77777777" w:rsidR="00824DE2" w:rsidRPr="00683474" w:rsidRDefault="00824DE2" w:rsidP="00BB4BB4">
            <w:pPr>
              <w:jc w:val="center"/>
              <w:rPr>
                <w:rFonts w:cs="B Nazanin"/>
                <w:b w:val="0"/>
                <w:sz w:val="28"/>
                <w:szCs w:val="28"/>
                <w:rtl/>
              </w:rPr>
            </w:pPr>
            <w:r w:rsidRPr="00683474">
              <w:rPr>
                <w:rFonts w:cs="B Nazanin" w:hint="cs"/>
                <w:bCs w:val="0"/>
                <w:sz w:val="28"/>
                <w:szCs w:val="28"/>
                <w:rtl/>
              </w:rPr>
              <w:t>یادگیری سازمانی- گفتگو</w:t>
            </w:r>
          </w:p>
        </w:tc>
      </w:tr>
      <w:tr w:rsidR="00824DE2" w:rsidRPr="00683474" w14:paraId="19E4E2AA" w14:textId="77777777" w:rsidTr="00B76878">
        <w:trPr>
          <w:gridAfter w:val="1"/>
          <w:wAfter w:w="19" w:type="dxa"/>
          <w:trHeight w:val="343"/>
          <w:jc w:val="center"/>
        </w:trPr>
        <w:tc>
          <w:tcPr>
            <w:cnfStyle w:val="001000000000" w:firstRow="0" w:lastRow="0" w:firstColumn="1" w:lastColumn="0" w:oddVBand="0" w:evenVBand="0" w:oddHBand="0" w:evenHBand="0" w:firstRowFirstColumn="0" w:firstRowLastColumn="0" w:lastRowFirstColumn="0" w:lastRowLastColumn="0"/>
            <w:tcW w:w="548" w:type="dxa"/>
          </w:tcPr>
          <w:p w14:paraId="7F53448A" w14:textId="77777777" w:rsidR="00824DE2" w:rsidRPr="00683474" w:rsidRDefault="00824DE2" w:rsidP="00BB4BB4">
            <w:pPr>
              <w:rPr>
                <w:rFonts w:cs="B Nazanin"/>
                <w:b w:val="0"/>
                <w:sz w:val="28"/>
                <w:szCs w:val="28"/>
                <w:rtl/>
              </w:rPr>
            </w:pPr>
            <w:r w:rsidRPr="00683474">
              <w:rPr>
                <w:rFonts w:cs="B Nazanin" w:hint="cs"/>
                <w:b w:val="0"/>
                <w:sz w:val="28"/>
                <w:szCs w:val="28"/>
                <w:rtl/>
              </w:rPr>
              <w:t>10</w:t>
            </w:r>
          </w:p>
        </w:tc>
        <w:tc>
          <w:tcPr>
            <w:tcW w:w="6750" w:type="dxa"/>
          </w:tcPr>
          <w:p w14:paraId="3879706C"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کارکنان به برقراری ارتباط با یکدیگر دعوت می شوند</w:t>
            </w:r>
          </w:p>
        </w:tc>
        <w:tc>
          <w:tcPr>
            <w:tcW w:w="540" w:type="dxa"/>
          </w:tcPr>
          <w:p w14:paraId="25DAB6AD"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529EE3B6"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3492A74B"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7928AA7B"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28212067"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r w:rsidR="00824DE2" w:rsidRPr="00683474" w14:paraId="5A3A6BA1" w14:textId="77777777" w:rsidTr="00B76878">
        <w:trPr>
          <w:gridAfter w:val="1"/>
          <w:cnfStyle w:val="000000100000" w:firstRow="0" w:lastRow="0" w:firstColumn="0" w:lastColumn="0" w:oddVBand="0" w:evenVBand="0" w:oddHBand="1" w:evenHBand="0" w:firstRowFirstColumn="0" w:firstRowLastColumn="0" w:lastRowFirstColumn="0" w:lastRowLastColumn="0"/>
          <w:wAfter w:w="19" w:type="dxa"/>
          <w:trHeight w:val="358"/>
          <w:jc w:val="center"/>
        </w:trPr>
        <w:tc>
          <w:tcPr>
            <w:cnfStyle w:val="001000000000" w:firstRow="0" w:lastRow="0" w:firstColumn="1" w:lastColumn="0" w:oddVBand="0" w:evenVBand="0" w:oddHBand="0" w:evenHBand="0" w:firstRowFirstColumn="0" w:firstRowLastColumn="0" w:lastRowFirstColumn="0" w:lastRowLastColumn="0"/>
            <w:tcW w:w="548" w:type="dxa"/>
          </w:tcPr>
          <w:p w14:paraId="7CD86607" w14:textId="77777777" w:rsidR="00824DE2" w:rsidRPr="00683474" w:rsidRDefault="00824DE2" w:rsidP="00BB4BB4">
            <w:pPr>
              <w:rPr>
                <w:rFonts w:cs="B Nazanin"/>
                <w:b w:val="0"/>
                <w:sz w:val="28"/>
                <w:szCs w:val="28"/>
                <w:rtl/>
              </w:rPr>
            </w:pPr>
            <w:r w:rsidRPr="00683474">
              <w:rPr>
                <w:rFonts w:cs="B Nazanin" w:hint="cs"/>
                <w:b w:val="0"/>
                <w:sz w:val="28"/>
                <w:szCs w:val="28"/>
                <w:rtl/>
              </w:rPr>
              <w:t>11</w:t>
            </w:r>
          </w:p>
        </w:tc>
        <w:tc>
          <w:tcPr>
            <w:tcW w:w="6750" w:type="dxa"/>
          </w:tcPr>
          <w:p w14:paraId="14CF0552"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r w:rsidRPr="00683474">
              <w:rPr>
                <w:rFonts w:cs="B Nazanin" w:hint="cs"/>
                <w:b/>
                <w:sz w:val="28"/>
                <w:szCs w:val="28"/>
                <w:rtl/>
              </w:rPr>
              <w:t xml:space="preserve">در درون گروه های کاری ارتباطات آزاد و باز وجود دارد </w:t>
            </w:r>
          </w:p>
        </w:tc>
        <w:tc>
          <w:tcPr>
            <w:tcW w:w="540" w:type="dxa"/>
          </w:tcPr>
          <w:p w14:paraId="650BC81E"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100922FC"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498FC93B"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2C27B24E"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09" w:type="dxa"/>
          </w:tcPr>
          <w:p w14:paraId="09F013F6"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r>
      <w:tr w:rsidR="00824DE2" w:rsidRPr="00683474" w14:paraId="50E01239" w14:textId="77777777" w:rsidTr="00B76878">
        <w:trPr>
          <w:gridAfter w:val="1"/>
          <w:wAfter w:w="19" w:type="dxa"/>
          <w:trHeight w:val="343"/>
          <w:jc w:val="center"/>
        </w:trPr>
        <w:tc>
          <w:tcPr>
            <w:cnfStyle w:val="001000000000" w:firstRow="0" w:lastRow="0" w:firstColumn="1" w:lastColumn="0" w:oddVBand="0" w:evenVBand="0" w:oddHBand="0" w:evenHBand="0" w:firstRowFirstColumn="0" w:firstRowLastColumn="0" w:lastRowFirstColumn="0" w:lastRowLastColumn="0"/>
            <w:tcW w:w="548" w:type="dxa"/>
          </w:tcPr>
          <w:p w14:paraId="0E3FE039" w14:textId="77777777" w:rsidR="00824DE2" w:rsidRPr="00683474" w:rsidRDefault="00824DE2" w:rsidP="00BB4BB4">
            <w:pPr>
              <w:rPr>
                <w:rFonts w:cs="B Nazanin"/>
                <w:b w:val="0"/>
                <w:sz w:val="28"/>
                <w:szCs w:val="28"/>
                <w:rtl/>
              </w:rPr>
            </w:pPr>
            <w:r w:rsidRPr="00683474">
              <w:rPr>
                <w:rFonts w:cs="B Nazanin" w:hint="cs"/>
                <w:b w:val="0"/>
                <w:sz w:val="28"/>
                <w:szCs w:val="28"/>
                <w:rtl/>
              </w:rPr>
              <w:t>12</w:t>
            </w:r>
          </w:p>
        </w:tc>
        <w:tc>
          <w:tcPr>
            <w:tcW w:w="6750" w:type="dxa"/>
          </w:tcPr>
          <w:p w14:paraId="4389B14A"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مدیران ارتباطات بین اعضا با یکدیگر را تسهیل می بخشند</w:t>
            </w:r>
          </w:p>
        </w:tc>
        <w:tc>
          <w:tcPr>
            <w:tcW w:w="540" w:type="dxa"/>
          </w:tcPr>
          <w:p w14:paraId="146341C5"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3EDEECE5"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0932EE3A"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01E9E32B"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04BC8FAA"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r w:rsidR="00824DE2" w:rsidRPr="00683474" w14:paraId="20ED6B70" w14:textId="77777777" w:rsidTr="00824DE2">
        <w:trPr>
          <w:cnfStyle w:val="000000100000" w:firstRow="0" w:lastRow="0" w:firstColumn="0" w:lastColumn="0" w:oddVBand="0" w:evenVBand="0" w:oddHBand="1" w:evenHBand="0" w:firstRowFirstColumn="0" w:firstRowLastColumn="0" w:lastRowFirstColumn="0" w:lastRowLastColumn="0"/>
          <w:trHeight w:val="343"/>
          <w:jc w:val="center"/>
        </w:trPr>
        <w:tc>
          <w:tcPr>
            <w:cnfStyle w:val="001000000000" w:firstRow="0" w:lastRow="0" w:firstColumn="1" w:lastColumn="0" w:oddVBand="0" w:evenVBand="0" w:oddHBand="0" w:evenHBand="0" w:firstRowFirstColumn="0" w:firstRowLastColumn="0" w:lastRowFirstColumn="0" w:lastRowLastColumn="0"/>
            <w:tcW w:w="9986" w:type="dxa"/>
            <w:gridSpan w:val="8"/>
            <w:shd w:val="clear" w:color="auto" w:fill="A6A6A6" w:themeFill="background1" w:themeFillShade="A6"/>
          </w:tcPr>
          <w:p w14:paraId="2F746FAF" w14:textId="77777777" w:rsidR="00824DE2" w:rsidRPr="00683474" w:rsidRDefault="00824DE2" w:rsidP="00BB4BB4">
            <w:pPr>
              <w:jc w:val="center"/>
              <w:rPr>
                <w:rFonts w:cs="B Nazanin"/>
                <w:bCs w:val="0"/>
                <w:sz w:val="28"/>
                <w:szCs w:val="28"/>
                <w:rtl/>
              </w:rPr>
            </w:pPr>
            <w:r w:rsidRPr="00683474">
              <w:rPr>
                <w:rFonts w:cs="B Nazanin" w:hint="cs"/>
                <w:bCs w:val="0"/>
                <w:sz w:val="28"/>
                <w:szCs w:val="28"/>
                <w:rtl/>
              </w:rPr>
              <w:t>یادگیری سازمانی- تصمیم گیری مشارکتی</w:t>
            </w:r>
          </w:p>
        </w:tc>
      </w:tr>
      <w:tr w:rsidR="00824DE2" w:rsidRPr="00683474" w14:paraId="42EBC18B" w14:textId="77777777" w:rsidTr="00B76878">
        <w:trPr>
          <w:gridAfter w:val="1"/>
          <w:wAfter w:w="19" w:type="dxa"/>
          <w:trHeight w:val="107"/>
          <w:jc w:val="center"/>
        </w:trPr>
        <w:tc>
          <w:tcPr>
            <w:cnfStyle w:val="001000000000" w:firstRow="0" w:lastRow="0" w:firstColumn="1" w:lastColumn="0" w:oddVBand="0" w:evenVBand="0" w:oddHBand="0" w:evenHBand="0" w:firstRowFirstColumn="0" w:firstRowLastColumn="0" w:lastRowFirstColumn="0" w:lastRowLastColumn="0"/>
            <w:tcW w:w="548" w:type="dxa"/>
          </w:tcPr>
          <w:p w14:paraId="4F3F5984" w14:textId="77777777" w:rsidR="00824DE2" w:rsidRPr="00683474" w:rsidRDefault="00824DE2" w:rsidP="00BB4BB4">
            <w:pPr>
              <w:rPr>
                <w:rFonts w:cs="B Nazanin"/>
                <w:b w:val="0"/>
                <w:sz w:val="28"/>
                <w:szCs w:val="28"/>
                <w:rtl/>
              </w:rPr>
            </w:pPr>
            <w:r w:rsidRPr="00683474">
              <w:rPr>
                <w:rFonts w:cs="B Nazanin" w:hint="cs"/>
                <w:b w:val="0"/>
                <w:sz w:val="28"/>
                <w:szCs w:val="28"/>
                <w:rtl/>
              </w:rPr>
              <w:t>13</w:t>
            </w:r>
          </w:p>
        </w:tc>
        <w:tc>
          <w:tcPr>
            <w:tcW w:w="6750" w:type="dxa"/>
          </w:tcPr>
          <w:p w14:paraId="4C59EEC6"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مدیران در این سازمان به طور مکرر کارکنان خود را در تصمیم گیری های مهم دخیل می کنند</w:t>
            </w:r>
          </w:p>
        </w:tc>
        <w:tc>
          <w:tcPr>
            <w:tcW w:w="540" w:type="dxa"/>
          </w:tcPr>
          <w:p w14:paraId="312A0942"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34B1EEF6"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29291FDF"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29B872F3"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241E8BF3"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r w:rsidR="00824DE2" w:rsidRPr="00683474" w14:paraId="68C0F09C" w14:textId="77777777" w:rsidTr="00B76878">
        <w:trPr>
          <w:gridAfter w:val="1"/>
          <w:cnfStyle w:val="000000100000" w:firstRow="0" w:lastRow="0" w:firstColumn="0" w:lastColumn="0" w:oddVBand="0" w:evenVBand="0" w:oddHBand="1" w:evenHBand="0" w:firstRowFirstColumn="0" w:firstRowLastColumn="0" w:lastRowFirstColumn="0" w:lastRowLastColumn="0"/>
          <w:wAfter w:w="19" w:type="dxa"/>
          <w:trHeight w:val="358"/>
          <w:jc w:val="center"/>
        </w:trPr>
        <w:tc>
          <w:tcPr>
            <w:cnfStyle w:val="001000000000" w:firstRow="0" w:lastRow="0" w:firstColumn="1" w:lastColumn="0" w:oddVBand="0" w:evenVBand="0" w:oddHBand="0" w:evenHBand="0" w:firstRowFirstColumn="0" w:firstRowLastColumn="0" w:lastRowFirstColumn="0" w:lastRowLastColumn="0"/>
            <w:tcW w:w="548" w:type="dxa"/>
          </w:tcPr>
          <w:p w14:paraId="696CCA49" w14:textId="77777777" w:rsidR="00824DE2" w:rsidRPr="00683474" w:rsidRDefault="00824DE2" w:rsidP="00BB4BB4">
            <w:pPr>
              <w:rPr>
                <w:rFonts w:cs="B Nazanin"/>
                <w:b w:val="0"/>
                <w:sz w:val="28"/>
                <w:szCs w:val="28"/>
                <w:rtl/>
              </w:rPr>
            </w:pPr>
            <w:r w:rsidRPr="00683474">
              <w:rPr>
                <w:rFonts w:cs="B Nazanin" w:hint="cs"/>
                <w:b w:val="0"/>
                <w:sz w:val="28"/>
                <w:szCs w:val="28"/>
                <w:rtl/>
              </w:rPr>
              <w:t>14</w:t>
            </w:r>
          </w:p>
        </w:tc>
        <w:tc>
          <w:tcPr>
            <w:tcW w:w="6750" w:type="dxa"/>
          </w:tcPr>
          <w:p w14:paraId="0D9935BA"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r w:rsidRPr="00683474">
              <w:rPr>
                <w:rFonts w:cs="B Nazanin" w:hint="cs"/>
                <w:b/>
                <w:sz w:val="28"/>
                <w:szCs w:val="28"/>
                <w:rtl/>
              </w:rPr>
              <w:t>سیاست ها بر نگرش کارکنان تاثیرپررنگی می گذارد</w:t>
            </w:r>
          </w:p>
        </w:tc>
        <w:tc>
          <w:tcPr>
            <w:tcW w:w="540" w:type="dxa"/>
          </w:tcPr>
          <w:p w14:paraId="49AEE6ED"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55DE0171"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40EA22BE"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40" w:type="dxa"/>
          </w:tcPr>
          <w:p w14:paraId="7143B2EE"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c>
          <w:tcPr>
            <w:tcW w:w="509" w:type="dxa"/>
          </w:tcPr>
          <w:p w14:paraId="4D34417B" w14:textId="77777777" w:rsidR="00824DE2" w:rsidRPr="00683474" w:rsidRDefault="00824DE2" w:rsidP="00BB4BB4">
            <w:pPr>
              <w:cnfStyle w:val="000000100000" w:firstRow="0" w:lastRow="0" w:firstColumn="0" w:lastColumn="0" w:oddVBand="0" w:evenVBand="0" w:oddHBand="1" w:evenHBand="0" w:firstRowFirstColumn="0" w:firstRowLastColumn="0" w:lastRowFirstColumn="0" w:lastRowLastColumn="0"/>
              <w:rPr>
                <w:rFonts w:cs="B Nazanin"/>
                <w:b/>
                <w:sz w:val="28"/>
                <w:szCs w:val="28"/>
                <w:rtl/>
              </w:rPr>
            </w:pPr>
          </w:p>
        </w:tc>
      </w:tr>
      <w:tr w:rsidR="00824DE2" w:rsidRPr="00683474" w14:paraId="2F9B57FB" w14:textId="77777777" w:rsidTr="00B76878">
        <w:trPr>
          <w:gridAfter w:val="1"/>
          <w:wAfter w:w="19" w:type="dxa"/>
          <w:trHeight w:val="343"/>
          <w:jc w:val="center"/>
        </w:trPr>
        <w:tc>
          <w:tcPr>
            <w:cnfStyle w:val="001000000000" w:firstRow="0" w:lastRow="0" w:firstColumn="1" w:lastColumn="0" w:oddVBand="0" w:evenVBand="0" w:oddHBand="0" w:evenHBand="0" w:firstRowFirstColumn="0" w:firstRowLastColumn="0" w:lastRowFirstColumn="0" w:lastRowLastColumn="0"/>
            <w:tcW w:w="548" w:type="dxa"/>
          </w:tcPr>
          <w:p w14:paraId="4CDB8436" w14:textId="77777777" w:rsidR="00824DE2" w:rsidRPr="00683474" w:rsidRDefault="00824DE2" w:rsidP="00BB4BB4">
            <w:pPr>
              <w:rPr>
                <w:rFonts w:cs="B Nazanin"/>
                <w:b w:val="0"/>
                <w:sz w:val="28"/>
                <w:szCs w:val="28"/>
                <w:rtl/>
              </w:rPr>
            </w:pPr>
            <w:r w:rsidRPr="00683474">
              <w:rPr>
                <w:rFonts w:cs="B Nazanin" w:hint="cs"/>
                <w:b w:val="0"/>
                <w:sz w:val="28"/>
                <w:szCs w:val="28"/>
                <w:rtl/>
              </w:rPr>
              <w:t>15</w:t>
            </w:r>
          </w:p>
        </w:tc>
        <w:tc>
          <w:tcPr>
            <w:tcW w:w="6750" w:type="dxa"/>
          </w:tcPr>
          <w:p w14:paraId="1C6BE8E8"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r w:rsidRPr="00683474">
              <w:rPr>
                <w:rFonts w:cs="B Nazanin" w:hint="cs"/>
                <w:b/>
                <w:sz w:val="28"/>
                <w:szCs w:val="28"/>
                <w:rtl/>
              </w:rPr>
              <w:t>کارکنان احساس مشارکت و دخیل بودن در تصمیم های شرکت می کنند</w:t>
            </w:r>
          </w:p>
        </w:tc>
        <w:tc>
          <w:tcPr>
            <w:tcW w:w="540" w:type="dxa"/>
          </w:tcPr>
          <w:p w14:paraId="72D2C539"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1AE51DB6"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62B18849"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40" w:type="dxa"/>
          </w:tcPr>
          <w:p w14:paraId="4FC64910"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c>
          <w:tcPr>
            <w:tcW w:w="509" w:type="dxa"/>
          </w:tcPr>
          <w:p w14:paraId="04EDBDE9" w14:textId="77777777" w:rsidR="00824DE2" w:rsidRPr="00683474" w:rsidRDefault="00824DE2" w:rsidP="00BB4BB4">
            <w:pPr>
              <w:cnfStyle w:val="000000000000" w:firstRow="0" w:lastRow="0" w:firstColumn="0" w:lastColumn="0" w:oddVBand="0" w:evenVBand="0" w:oddHBand="0" w:evenHBand="0" w:firstRowFirstColumn="0" w:firstRowLastColumn="0" w:lastRowFirstColumn="0" w:lastRowLastColumn="0"/>
              <w:rPr>
                <w:rFonts w:cs="B Nazanin"/>
                <w:b/>
                <w:sz w:val="28"/>
                <w:szCs w:val="28"/>
                <w:rtl/>
              </w:rPr>
            </w:pPr>
          </w:p>
        </w:tc>
      </w:tr>
    </w:tbl>
    <w:p w14:paraId="17D1BA92" w14:textId="77777777" w:rsidR="00683474" w:rsidRPr="00683474" w:rsidRDefault="00683474" w:rsidP="00824DE2">
      <w:pPr>
        <w:spacing w:line="288" w:lineRule="auto"/>
        <w:jc w:val="lowKashida"/>
        <w:rPr>
          <w:rFonts w:cs="B Nazanin"/>
          <w:b/>
          <w:bCs/>
          <w:sz w:val="28"/>
          <w:szCs w:val="28"/>
          <w:rtl/>
        </w:rPr>
      </w:pPr>
    </w:p>
    <w:p w14:paraId="093AE04A" w14:textId="570938B7" w:rsidR="00824DE2" w:rsidRPr="00683474" w:rsidRDefault="00824DE2" w:rsidP="00824DE2">
      <w:pPr>
        <w:spacing w:line="288" w:lineRule="auto"/>
        <w:jc w:val="lowKashida"/>
        <w:rPr>
          <w:rFonts w:cs="B Nazanin"/>
          <w:b/>
          <w:bCs/>
          <w:sz w:val="28"/>
          <w:szCs w:val="28"/>
          <w:rtl/>
        </w:rPr>
      </w:pPr>
      <w:r w:rsidRPr="00683474">
        <w:rPr>
          <w:rFonts w:cs="B Nazanin" w:hint="cs"/>
          <w:b/>
          <w:bCs/>
          <w:sz w:val="28"/>
          <w:szCs w:val="28"/>
          <w:rtl/>
        </w:rPr>
        <w:t>شیوه نمره گذاری</w:t>
      </w:r>
    </w:p>
    <w:p w14:paraId="511F57DA" w14:textId="0FB339CF" w:rsidR="00824DE2" w:rsidRPr="00683474" w:rsidRDefault="00824DE2" w:rsidP="00B76878">
      <w:pPr>
        <w:spacing w:line="240" w:lineRule="auto"/>
        <w:jc w:val="lowKashida"/>
        <w:rPr>
          <w:rFonts w:cs="B Nazanin"/>
          <w:sz w:val="28"/>
          <w:szCs w:val="28"/>
          <w:rtl/>
        </w:rPr>
      </w:pPr>
      <w:r w:rsidRPr="00683474">
        <w:rPr>
          <w:rFonts w:cs="B Nazanin" w:hint="cs"/>
          <w:sz w:val="28"/>
          <w:szCs w:val="28"/>
          <w:rtl/>
        </w:rPr>
        <w:t>طيف مورد استفاده در پرسشنامه بر اساس طيف پنج گزينه‌اي ليكرت مي‌باشد (شامل: خيلي كم، كم، تا اندازه‌اي، زياد و خيلي زياد) در جدول زیر نشان داده شده است.</w:t>
      </w:r>
    </w:p>
    <w:tbl>
      <w:tblPr>
        <w:tblStyle w:val="GridTable4-Accent3"/>
        <w:bidiVisual/>
        <w:tblW w:w="7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206"/>
        <w:gridCol w:w="1153"/>
        <w:gridCol w:w="1307"/>
        <w:gridCol w:w="1023"/>
        <w:gridCol w:w="1241"/>
      </w:tblGrid>
      <w:tr w:rsidR="00824DE2" w:rsidRPr="00683474" w14:paraId="7E58A1BC" w14:textId="77777777" w:rsidTr="00824DE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73" w:type="dxa"/>
            <w:tcBorders>
              <w:top w:val="none" w:sz="0" w:space="0" w:color="auto"/>
              <w:left w:val="none" w:sz="0" w:space="0" w:color="auto"/>
              <w:bottom w:val="none" w:sz="0" w:space="0" w:color="auto"/>
              <w:right w:val="none" w:sz="0" w:space="0" w:color="auto"/>
            </w:tcBorders>
          </w:tcPr>
          <w:p w14:paraId="7E61F1C1" w14:textId="77777777" w:rsidR="00824DE2" w:rsidRPr="00683474" w:rsidRDefault="00824DE2" w:rsidP="00BB4BB4">
            <w:pPr>
              <w:jc w:val="center"/>
              <w:rPr>
                <w:rFonts w:cs="B Nazanin"/>
                <w:color w:val="auto"/>
                <w:sz w:val="28"/>
                <w:szCs w:val="28"/>
                <w:rtl/>
              </w:rPr>
            </w:pPr>
            <w:r w:rsidRPr="00683474">
              <w:rPr>
                <w:rFonts w:cs="B Nazanin" w:hint="cs"/>
                <w:color w:val="auto"/>
                <w:sz w:val="28"/>
                <w:szCs w:val="28"/>
                <w:rtl/>
              </w:rPr>
              <w:t>گزينه انتخابي</w:t>
            </w:r>
          </w:p>
        </w:tc>
        <w:tc>
          <w:tcPr>
            <w:tcW w:w="1206" w:type="dxa"/>
            <w:tcBorders>
              <w:top w:val="none" w:sz="0" w:space="0" w:color="auto"/>
              <w:left w:val="none" w:sz="0" w:space="0" w:color="auto"/>
              <w:bottom w:val="none" w:sz="0" w:space="0" w:color="auto"/>
              <w:right w:val="none" w:sz="0" w:space="0" w:color="auto"/>
            </w:tcBorders>
          </w:tcPr>
          <w:p w14:paraId="0E84634A" w14:textId="77777777" w:rsidR="00824DE2" w:rsidRPr="00683474" w:rsidRDefault="00824DE2" w:rsidP="00BB4BB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683474">
              <w:rPr>
                <w:rFonts w:cs="B Nazanin" w:hint="cs"/>
                <w:color w:val="auto"/>
                <w:sz w:val="28"/>
                <w:szCs w:val="28"/>
                <w:rtl/>
              </w:rPr>
              <w:t>خيلي زياد</w:t>
            </w:r>
          </w:p>
        </w:tc>
        <w:tc>
          <w:tcPr>
            <w:tcW w:w="1153" w:type="dxa"/>
            <w:tcBorders>
              <w:top w:val="none" w:sz="0" w:space="0" w:color="auto"/>
              <w:left w:val="none" w:sz="0" w:space="0" w:color="auto"/>
              <w:bottom w:val="none" w:sz="0" w:space="0" w:color="auto"/>
              <w:right w:val="none" w:sz="0" w:space="0" w:color="auto"/>
            </w:tcBorders>
          </w:tcPr>
          <w:p w14:paraId="07E1D033" w14:textId="77777777" w:rsidR="00824DE2" w:rsidRPr="00683474" w:rsidRDefault="00824DE2" w:rsidP="00BB4BB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683474">
              <w:rPr>
                <w:rFonts w:cs="B Nazanin" w:hint="cs"/>
                <w:color w:val="auto"/>
                <w:sz w:val="28"/>
                <w:szCs w:val="28"/>
                <w:rtl/>
              </w:rPr>
              <w:t>زياد</w:t>
            </w:r>
          </w:p>
        </w:tc>
        <w:tc>
          <w:tcPr>
            <w:tcW w:w="1307" w:type="dxa"/>
            <w:tcBorders>
              <w:top w:val="none" w:sz="0" w:space="0" w:color="auto"/>
              <w:left w:val="none" w:sz="0" w:space="0" w:color="auto"/>
              <w:bottom w:val="none" w:sz="0" w:space="0" w:color="auto"/>
              <w:right w:val="none" w:sz="0" w:space="0" w:color="auto"/>
            </w:tcBorders>
          </w:tcPr>
          <w:p w14:paraId="7CFCDE7C" w14:textId="77777777" w:rsidR="00824DE2" w:rsidRPr="00683474" w:rsidRDefault="00824DE2" w:rsidP="00BB4BB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683474">
              <w:rPr>
                <w:rFonts w:cs="B Nazanin" w:hint="cs"/>
                <w:color w:val="auto"/>
                <w:sz w:val="28"/>
                <w:szCs w:val="28"/>
                <w:rtl/>
              </w:rPr>
              <w:t>تا اندازه‌اي</w:t>
            </w:r>
          </w:p>
        </w:tc>
        <w:tc>
          <w:tcPr>
            <w:tcW w:w="1023" w:type="dxa"/>
            <w:tcBorders>
              <w:top w:val="none" w:sz="0" w:space="0" w:color="auto"/>
              <w:left w:val="none" w:sz="0" w:space="0" w:color="auto"/>
              <w:bottom w:val="none" w:sz="0" w:space="0" w:color="auto"/>
              <w:right w:val="none" w:sz="0" w:space="0" w:color="auto"/>
            </w:tcBorders>
          </w:tcPr>
          <w:p w14:paraId="0BF03077" w14:textId="77777777" w:rsidR="00824DE2" w:rsidRPr="00683474" w:rsidRDefault="00824DE2" w:rsidP="00BB4BB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683474">
              <w:rPr>
                <w:rFonts w:cs="B Nazanin" w:hint="cs"/>
                <w:color w:val="auto"/>
                <w:sz w:val="28"/>
                <w:szCs w:val="28"/>
                <w:rtl/>
              </w:rPr>
              <w:t>كم</w:t>
            </w:r>
          </w:p>
        </w:tc>
        <w:tc>
          <w:tcPr>
            <w:tcW w:w="1241" w:type="dxa"/>
            <w:tcBorders>
              <w:top w:val="none" w:sz="0" w:space="0" w:color="auto"/>
              <w:left w:val="none" w:sz="0" w:space="0" w:color="auto"/>
              <w:bottom w:val="none" w:sz="0" w:space="0" w:color="auto"/>
              <w:right w:val="none" w:sz="0" w:space="0" w:color="auto"/>
            </w:tcBorders>
          </w:tcPr>
          <w:p w14:paraId="187FEA9F" w14:textId="77777777" w:rsidR="00824DE2" w:rsidRPr="00683474" w:rsidRDefault="00824DE2" w:rsidP="00BB4BB4">
            <w:pPr>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683474">
              <w:rPr>
                <w:rFonts w:cs="B Nazanin" w:hint="cs"/>
                <w:color w:val="auto"/>
                <w:sz w:val="28"/>
                <w:szCs w:val="28"/>
                <w:rtl/>
              </w:rPr>
              <w:t>خيلي‌كم</w:t>
            </w:r>
          </w:p>
        </w:tc>
      </w:tr>
      <w:tr w:rsidR="00824DE2" w:rsidRPr="00683474" w14:paraId="1679672D" w14:textId="77777777" w:rsidTr="00824DE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73" w:type="dxa"/>
          </w:tcPr>
          <w:p w14:paraId="2941B08B" w14:textId="77777777" w:rsidR="00824DE2" w:rsidRPr="00683474" w:rsidRDefault="00824DE2" w:rsidP="00BB4BB4">
            <w:pPr>
              <w:jc w:val="center"/>
              <w:rPr>
                <w:rFonts w:cs="B Nazanin"/>
                <w:b w:val="0"/>
                <w:bCs w:val="0"/>
                <w:sz w:val="28"/>
                <w:szCs w:val="28"/>
                <w:rtl/>
              </w:rPr>
            </w:pPr>
            <w:r w:rsidRPr="00683474">
              <w:rPr>
                <w:rFonts w:cs="B Nazanin" w:hint="cs"/>
                <w:sz w:val="28"/>
                <w:szCs w:val="28"/>
                <w:rtl/>
              </w:rPr>
              <w:t>امتياز</w:t>
            </w:r>
          </w:p>
        </w:tc>
        <w:tc>
          <w:tcPr>
            <w:tcW w:w="1206" w:type="dxa"/>
          </w:tcPr>
          <w:p w14:paraId="581E9917" w14:textId="77777777" w:rsidR="00824DE2" w:rsidRPr="00683474" w:rsidRDefault="00824DE2" w:rsidP="00BB4BB4">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683474">
              <w:rPr>
                <w:rFonts w:cs="B Nazanin" w:hint="cs"/>
                <w:sz w:val="28"/>
                <w:szCs w:val="28"/>
                <w:rtl/>
              </w:rPr>
              <w:t>5</w:t>
            </w:r>
          </w:p>
        </w:tc>
        <w:tc>
          <w:tcPr>
            <w:tcW w:w="1153" w:type="dxa"/>
          </w:tcPr>
          <w:p w14:paraId="28E3E3F8" w14:textId="77777777" w:rsidR="00824DE2" w:rsidRPr="00683474" w:rsidRDefault="00824DE2" w:rsidP="00BB4BB4">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683474">
              <w:rPr>
                <w:rFonts w:cs="B Nazanin" w:hint="cs"/>
                <w:sz w:val="28"/>
                <w:szCs w:val="28"/>
                <w:rtl/>
              </w:rPr>
              <w:t>4</w:t>
            </w:r>
          </w:p>
        </w:tc>
        <w:tc>
          <w:tcPr>
            <w:tcW w:w="1307" w:type="dxa"/>
          </w:tcPr>
          <w:p w14:paraId="49AD680D" w14:textId="77777777" w:rsidR="00824DE2" w:rsidRPr="00683474" w:rsidRDefault="00824DE2" w:rsidP="00BB4BB4">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683474">
              <w:rPr>
                <w:rFonts w:cs="B Nazanin" w:hint="cs"/>
                <w:sz w:val="28"/>
                <w:szCs w:val="28"/>
                <w:rtl/>
              </w:rPr>
              <w:t>3</w:t>
            </w:r>
          </w:p>
        </w:tc>
        <w:tc>
          <w:tcPr>
            <w:tcW w:w="1023" w:type="dxa"/>
          </w:tcPr>
          <w:p w14:paraId="1C7D9517" w14:textId="77777777" w:rsidR="00824DE2" w:rsidRPr="00683474" w:rsidRDefault="00824DE2" w:rsidP="00BB4BB4">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683474">
              <w:rPr>
                <w:rFonts w:cs="B Nazanin" w:hint="cs"/>
                <w:sz w:val="28"/>
                <w:szCs w:val="28"/>
                <w:rtl/>
              </w:rPr>
              <w:t>2</w:t>
            </w:r>
          </w:p>
        </w:tc>
        <w:tc>
          <w:tcPr>
            <w:tcW w:w="1241" w:type="dxa"/>
          </w:tcPr>
          <w:p w14:paraId="18CD4915" w14:textId="77777777" w:rsidR="00824DE2" w:rsidRPr="00683474" w:rsidRDefault="00824DE2" w:rsidP="00BB4BB4">
            <w:pPr>
              <w:jc w:val="center"/>
              <w:cnfStyle w:val="000000100000" w:firstRow="0" w:lastRow="0" w:firstColumn="0" w:lastColumn="0" w:oddVBand="0" w:evenVBand="0" w:oddHBand="1" w:evenHBand="0" w:firstRowFirstColumn="0" w:firstRowLastColumn="0" w:lastRowFirstColumn="0" w:lastRowLastColumn="0"/>
              <w:rPr>
                <w:rFonts w:cs="B Nazanin"/>
                <w:b/>
                <w:bCs/>
                <w:sz w:val="28"/>
                <w:szCs w:val="28"/>
                <w:rtl/>
              </w:rPr>
            </w:pPr>
            <w:r w:rsidRPr="00683474">
              <w:rPr>
                <w:rFonts w:cs="B Nazanin" w:hint="cs"/>
                <w:sz w:val="28"/>
                <w:szCs w:val="28"/>
                <w:rtl/>
              </w:rPr>
              <w:t>1</w:t>
            </w:r>
          </w:p>
        </w:tc>
      </w:tr>
    </w:tbl>
    <w:p w14:paraId="785B5B20" w14:textId="77777777" w:rsidR="00824DE2" w:rsidRPr="00683474" w:rsidRDefault="00824DE2" w:rsidP="00824DE2">
      <w:pPr>
        <w:spacing w:line="276" w:lineRule="auto"/>
        <w:ind w:left="95"/>
        <w:contextualSpacing/>
        <w:rPr>
          <w:rFonts w:cs="B Nazanin"/>
          <w:sz w:val="28"/>
          <w:szCs w:val="28"/>
          <w:rtl/>
        </w:rPr>
      </w:pPr>
    </w:p>
    <w:p w14:paraId="63C3D595" w14:textId="77777777" w:rsidR="00824DE2" w:rsidRPr="00683474" w:rsidRDefault="00824DE2" w:rsidP="00824DE2">
      <w:pPr>
        <w:spacing w:after="0" w:line="276" w:lineRule="auto"/>
        <w:rPr>
          <w:rFonts w:cs="B Nazanin"/>
          <w:b/>
          <w:bCs/>
          <w:sz w:val="28"/>
          <w:szCs w:val="28"/>
        </w:rPr>
      </w:pPr>
      <w:r w:rsidRPr="00683474">
        <w:rPr>
          <w:rFonts w:cs="B Nazanin" w:hint="cs"/>
          <w:b/>
          <w:bCs/>
          <w:sz w:val="28"/>
          <w:szCs w:val="28"/>
          <w:rtl/>
        </w:rPr>
        <w:t xml:space="preserve">تحلیل بر اساس میزان نمره پرسشنامه </w:t>
      </w:r>
    </w:p>
    <w:p w14:paraId="6AE591D0" w14:textId="77777777" w:rsidR="00824DE2" w:rsidRPr="00683474" w:rsidRDefault="00824DE2" w:rsidP="00824DE2">
      <w:pPr>
        <w:spacing w:after="0" w:line="276" w:lineRule="auto"/>
        <w:ind w:left="-46"/>
        <w:contextualSpacing/>
        <w:rPr>
          <w:rFonts w:cs="B Nazanin"/>
          <w:sz w:val="28"/>
          <w:szCs w:val="28"/>
        </w:rPr>
      </w:pPr>
      <w:r w:rsidRPr="00683474">
        <w:rPr>
          <w:rFonts w:cs="B Nazanin" w:hint="cs"/>
          <w:sz w:val="28"/>
          <w:szCs w:val="28"/>
          <w:rtl/>
        </w:rPr>
        <w:t>بر اساس این روش از تحلیل شما نمره</w:t>
      </w:r>
      <w:r w:rsidRPr="00683474">
        <w:rPr>
          <w:rFonts w:cs="B Nazanin"/>
          <w:sz w:val="28"/>
          <w:szCs w:val="28"/>
        </w:rPr>
        <w:softHyphen/>
      </w:r>
      <w:r w:rsidRPr="00683474">
        <w:rPr>
          <w:rFonts w:cs="B Nazanin" w:hint="cs"/>
          <w:sz w:val="28"/>
          <w:szCs w:val="28"/>
          <w:rtl/>
        </w:rPr>
        <w:t>های به دست آمده را  جمع کرده و سپس بر اساس جدول زیر قضاوت کنید.</w:t>
      </w:r>
    </w:p>
    <w:p w14:paraId="0417CCDB" w14:textId="77777777" w:rsidR="00824DE2" w:rsidRPr="00683474" w:rsidRDefault="00824DE2" w:rsidP="00824DE2">
      <w:pPr>
        <w:spacing w:line="276" w:lineRule="auto"/>
        <w:ind w:left="720"/>
        <w:contextualSpacing/>
        <w:rPr>
          <w:rFonts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2816"/>
        <w:gridCol w:w="2327"/>
      </w:tblGrid>
      <w:tr w:rsidR="00824DE2" w:rsidRPr="00683474" w14:paraId="4C9D5F0B" w14:textId="77777777" w:rsidTr="00824DE2">
        <w:trPr>
          <w:cnfStyle w:val="100000000000" w:firstRow="1" w:lastRow="0" w:firstColumn="0" w:lastColumn="0" w:oddVBand="0" w:evenVBand="0" w:oddHBand="0" w:evenHBand="0" w:firstRowFirstColumn="0" w:firstRowLastColumn="0" w:lastRowFirstColumn="0" w:lastRowLastColumn="0"/>
          <w:trHeight w:val="449"/>
          <w:jc w:val="center"/>
        </w:trPr>
        <w:tc>
          <w:tcPr>
            <w:cnfStyle w:val="001000000000" w:firstRow="0" w:lastRow="0" w:firstColumn="1" w:lastColumn="0" w:oddVBand="0" w:evenVBand="0" w:oddHBand="0" w:evenHBand="0" w:firstRowFirstColumn="0" w:firstRowLastColumn="0" w:lastRowFirstColumn="0" w:lastRowLastColumn="0"/>
            <w:tcW w:w="2537" w:type="dxa"/>
            <w:tcBorders>
              <w:top w:val="none" w:sz="0" w:space="0" w:color="auto"/>
              <w:left w:val="none" w:sz="0" w:space="0" w:color="auto"/>
              <w:bottom w:val="none" w:sz="0" w:space="0" w:color="auto"/>
              <w:right w:val="none" w:sz="0" w:space="0" w:color="auto"/>
            </w:tcBorders>
          </w:tcPr>
          <w:p w14:paraId="201A9D71" w14:textId="77777777" w:rsidR="00824DE2" w:rsidRPr="00683474" w:rsidRDefault="00824DE2" w:rsidP="00824DE2">
            <w:pPr>
              <w:spacing w:line="276" w:lineRule="auto"/>
              <w:jc w:val="center"/>
              <w:rPr>
                <w:rFonts w:cs="B Nazanin"/>
                <w:b w:val="0"/>
                <w:bCs w:val="0"/>
                <w:color w:val="auto"/>
                <w:sz w:val="28"/>
                <w:szCs w:val="28"/>
                <w:rtl/>
              </w:rPr>
            </w:pPr>
            <w:r w:rsidRPr="00683474">
              <w:rPr>
                <w:rFonts w:cs="B Nazanin" w:hint="cs"/>
                <w:b w:val="0"/>
                <w:bCs w:val="0"/>
                <w:color w:val="auto"/>
                <w:sz w:val="28"/>
                <w:szCs w:val="28"/>
                <w:rtl/>
              </w:rPr>
              <w:t>حد پایین نمره</w:t>
            </w:r>
          </w:p>
        </w:tc>
        <w:tc>
          <w:tcPr>
            <w:tcW w:w="2816" w:type="dxa"/>
            <w:tcBorders>
              <w:top w:val="none" w:sz="0" w:space="0" w:color="auto"/>
              <w:left w:val="none" w:sz="0" w:space="0" w:color="auto"/>
              <w:bottom w:val="none" w:sz="0" w:space="0" w:color="auto"/>
              <w:right w:val="none" w:sz="0" w:space="0" w:color="auto"/>
            </w:tcBorders>
          </w:tcPr>
          <w:p w14:paraId="3816AE26" w14:textId="62148E1B" w:rsidR="00824DE2" w:rsidRPr="00683474" w:rsidRDefault="00824DE2" w:rsidP="00824DE2">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683474">
              <w:rPr>
                <w:rFonts w:cs="B Nazanin" w:hint="cs"/>
                <w:b w:val="0"/>
                <w:bCs w:val="0"/>
                <w:color w:val="auto"/>
                <w:sz w:val="28"/>
                <w:szCs w:val="28"/>
                <w:rtl/>
              </w:rPr>
              <w:t>حد متوسط نمرات</w:t>
            </w:r>
          </w:p>
        </w:tc>
        <w:tc>
          <w:tcPr>
            <w:tcW w:w="2327" w:type="dxa"/>
            <w:tcBorders>
              <w:top w:val="none" w:sz="0" w:space="0" w:color="auto"/>
              <w:left w:val="none" w:sz="0" w:space="0" w:color="auto"/>
              <w:bottom w:val="none" w:sz="0" w:space="0" w:color="auto"/>
              <w:right w:val="none" w:sz="0" w:space="0" w:color="auto"/>
            </w:tcBorders>
          </w:tcPr>
          <w:p w14:paraId="5923C730" w14:textId="77777777" w:rsidR="00824DE2" w:rsidRPr="00683474" w:rsidRDefault="00824DE2" w:rsidP="00824DE2">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683474">
              <w:rPr>
                <w:rFonts w:cs="B Nazanin" w:hint="cs"/>
                <w:b w:val="0"/>
                <w:bCs w:val="0"/>
                <w:color w:val="auto"/>
                <w:sz w:val="28"/>
                <w:szCs w:val="28"/>
                <w:rtl/>
              </w:rPr>
              <w:t>حد بالای نمرات</w:t>
            </w:r>
          </w:p>
        </w:tc>
      </w:tr>
      <w:tr w:rsidR="00824DE2" w:rsidRPr="00683474" w14:paraId="1660BDD7" w14:textId="77777777" w:rsidTr="00824DE2">
        <w:trPr>
          <w:cnfStyle w:val="000000100000" w:firstRow="0" w:lastRow="0" w:firstColumn="0" w:lastColumn="0" w:oddVBand="0" w:evenVBand="0" w:oddHBand="1" w:evenHBand="0" w:firstRowFirstColumn="0" w:firstRowLastColumn="0" w:lastRowFirstColumn="0" w:lastRowLastColumn="0"/>
          <w:trHeight w:val="376"/>
          <w:jc w:val="center"/>
        </w:trPr>
        <w:tc>
          <w:tcPr>
            <w:cnfStyle w:val="001000000000" w:firstRow="0" w:lastRow="0" w:firstColumn="1" w:lastColumn="0" w:oddVBand="0" w:evenVBand="0" w:oddHBand="0" w:evenHBand="0" w:firstRowFirstColumn="0" w:firstRowLastColumn="0" w:lastRowFirstColumn="0" w:lastRowLastColumn="0"/>
            <w:tcW w:w="2537" w:type="dxa"/>
          </w:tcPr>
          <w:p w14:paraId="4C540455" w14:textId="77777777" w:rsidR="00824DE2" w:rsidRPr="00683474" w:rsidRDefault="00824DE2" w:rsidP="00824DE2">
            <w:pPr>
              <w:spacing w:line="276" w:lineRule="auto"/>
              <w:jc w:val="center"/>
              <w:rPr>
                <w:rFonts w:cs="B Nazanin"/>
                <w:b w:val="0"/>
                <w:bCs w:val="0"/>
                <w:sz w:val="28"/>
                <w:szCs w:val="28"/>
                <w:rtl/>
              </w:rPr>
            </w:pPr>
            <w:r w:rsidRPr="00683474">
              <w:rPr>
                <w:rFonts w:cs="B Nazanin" w:hint="cs"/>
                <w:b w:val="0"/>
                <w:bCs w:val="0"/>
                <w:sz w:val="28"/>
                <w:szCs w:val="28"/>
                <w:rtl/>
              </w:rPr>
              <w:t>15</w:t>
            </w:r>
          </w:p>
        </w:tc>
        <w:tc>
          <w:tcPr>
            <w:tcW w:w="2816" w:type="dxa"/>
          </w:tcPr>
          <w:p w14:paraId="4E371AD4" w14:textId="77777777" w:rsidR="00824DE2" w:rsidRPr="00683474" w:rsidRDefault="00824DE2" w:rsidP="00824DE2">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683474">
              <w:rPr>
                <w:rFonts w:cs="B Nazanin" w:hint="cs"/>
                <w:sz w:val="28"/>
                <w:szCs w:val="28"/>
                <w:rtl/>
              </w:rPr>
              <w:t>45</w:t>
            </w:r>
          </w:p>
        </w:tc>
        <w:tc>
          <w:tcPr>
            <w:tcW w:w="2327" w:type="dxa"/>
          </w:tcPr>
          <w:p w14:paraId="330D0AB6" w14:textId="77777777" w:rsidR="00824DE2" w:rsidRPr="00683474" w:rsidRDefault="00824DE2" w:rsidP="00824DE2">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r w:rsidRPr="00683474">
              <w:rPr>
                <w:rFonts w:cs="B Nazanin" w:hint="cs"/>
                <w:sz w:val="28"/>
                <w:szCs w:val="28"/>
                <w:rtl/>
              </w:rPr>
              <w:t>75</w:t>
            </w:r>
          </w:p>
        </w:tc>
      </w:tr>
    </w:tbl>
    <w:p w14:paraId="35B3390D" w14:textId="77777777" w:rsidR="00824DE2" w:rsidRPr="00683474" w:rsidRDefault="00824DE2" w:rsidP="00824DE2">
      <w:pPr>
        <w:spacing w:after="200" w:line="276" w:lineRule="auto"/>
        <w:contextualSpacing/>
        <w:rPr>
          <w:rFonts w:cs="B Nazanin"/>
          <w:sz w:val="28"/>
          <w:szCs w:val="28"/>
          <w:rtl/>
        </w:rPr>
      </w:pPr>
    </w:p>
    <w:p w14:paraId="185F8CCB" w14:textId="01B2715A" w:rsidR="00824DE2" w:rsidRPr="00683474" w:rsidRDefault="00824DE2" w:rsidP="00824DE2">
      <w:pPr>
        <w:spacing w:after="200" w:line="276" w:lineRule="auto"/>
        <w:contextualSpacing/>
        <w:rPr>
          <w:rFonts w:cs="B Nazanin"/>
          <w:sz w:val="28"/>
          <w:szCs w:val="28"/>
        </w:rPr>
      </w:pPr>
      <w:r w:rsidRPr="00683474">
        <w:rPr>
          <w:rFonts w:cs="B Nazanin" w:hint="cs"/>
          <w:sz w:val="28"/>
          <w:szCs w:val="28"/>
          <w:rtl/>
        </w:rPr>
        <w:lastRenderedPageBreak/>
        <w:t>در صورتی که نمرات پرسشنامه بین 15 تا 30 باشد،  میزان متغیر در این جامعه ضعیف می باشد.</w:t>
      </w:r>
    </w:p>
    <w:p w14:paraId="24A8F741" w14:textId="77777777" w:rsidR="00824DE2" w:rsidRPr="00683474" w:rsidRDefault="00824DE2" w:rsidP="00824DE2">
      <w:pPr>
        <w:spacing w:after="200" w:line="276" w:lineRule="auto"/>
        <w:contextualSpacing/>
        <w:rPr>
          <w:rFonts w:cs="B Nazanin"/>
          <w:sz w:val="28"/>
          <w:szCs w:val="28"/>
        </w:rPr>
      </w:pPr>
      <w:r w:rsidRPr="00683474">
        <w:rPr>
          <w:rFonts w:cs="B Nazanin" w:hint="cs"/>
          <w:sz w:val="28"/>
          <w:szCs w:val="28"/>
          <w:rtl/>
        </w:rPr>
        <w:t>در صورتی که نمرات پرسشنامه بین 30 تا 60 باشد،  میزان متغیر در سطح متوسطی می باشد.</w:t>
      </w:r>
    </w:p>
    <w:p w14:paraId="0122323D" w14:textId="77777777" w:rsidR="00824DE2" w:rsidRPr="00683474" w:rsidRDefault="00824DE2" w:rsidP="00824DE2">
      <w:pPr>
        <w:spacing w:after="200" w:line="276" w:lineRule="auto"/>
        <w:contextualSpacing/>
        <w:rPr>
          <w:rFonts w:cs="B Nazanin"/>
          <w:sz w:val="28"/>
          <w:szCs w:val="28"/>
          <w:rtl/>
        </w:rPr>
      </w:pPr>
      <w:r w:rsidRPr="00683474">
        <w:rPr>
          <w:rFonts w:cs="B Nazanin" w:hint="cs"/>
          <w:sz w:val="28"/>
          <w:szCs w:val="28"/>
          <w:rtl/>
        </w:rPr>
        <w:t>در صورتی که نمرات بالای 60 باشد،  میزان متغیر  بسیار خوب می باشد.</w:t>
      </w:r>
    </w:p>
    <w:p w14:paraId="1EED10F8" w14:textId="77777777" w:rsidR="00824DE2" w:rsidRPr="00683474" w:rsidRDefault="00824DE2" w:rsidP="00824DE2">
      <w:pPr>
        <w:spacing w:line="240" w:lineRule="auto"/>
        <w:rPr>
          <w:rFonts w:cs="B Nazanin"/>
          <w:sz w:val="28"/>
          <w:szCs w:val="28"/>
          <w:rtl/>
        </w:rPr>
      </w:pPr>
    </w:p>
    <w:p w14:paraId="1A8A503B" w14:textId="5BABB522" w:rsidR="00824DE2" w:rsidRPr="00683474" w:rsidRDefault="00824DE2" w:rsidP="00824DE2">
      <w:pPr>
        <w:spacing w:line="288" w:lineRule="auto"/>
        <w:jc w:val="lowKashida"/>
        <w:rPr>
          <w:rFonts w:cs="B Nazanin"/>
          <w:b/>
          <w:bCs/>
          <w:sz w:val="28"/>
          <w:szCs w:val="28"/>
          <w:rtl/>
        </w:rPr>
      </w:pPr>
      <w:r w:rsidRPr="00683474">
        <w:rPr>
          <w:rFonts w:cs="B Nazanin" w:hint="cs"/>
          <w:b/>
          <w:bCs/>
          <w:sz w:val="28"/>
          <w:szCs w:val="28"/>
          <w:rtl/>
        </w:rPr>
        <w:t>پايايي پرسشنامه‌:</w:t>
      </w:r>
    </w:p>
    <w:p w14:paraId="47349A4F" w14:textId="5F3265BF" w:rsidR="00824DE2" w:rsidRPr="00683474" w:rsidRDefault="00824DE2" w:rsidP="00824DE2">
      <w:pPr>
        <w:jc w:val="lowKashida"/>
        <w:rPr>
          <w:rFonts w:cs="B Nazanin"/>
          <w:sz w:val="28"/>
          <w:szCs w:val="28"/>
          <w:rtl/>
        </w:rPr>
      </w:pPr>
      <w:r w:rsidRPr="00683474">
        <w:rPr>
          <w:rFonts w:cs="B Nazanin" w:hint="cs"/>
          <w:sz w:val="28"/>
          <w:szCs w:val="28"/>
          <w:rtl/>
        </w:rPr>
        <w:t>براي تعيين پايايي، روشهاي مختلفي وجود دارد. در اين تحقيق براي مشخص نمودن پايايي پرسشنامه‌ها از ضريب آلفاي كرونباخ استفاده گرديده است. اين روش براي محاسبه هماهنگي دروني ابزار اندازه‌گيري از جمله پرسشنامه‌ها يا آزمودن‌هايي كه ويژگيهاي مختلف را اندازه‌گيري مي‌كنند بكار مي‌رود. در اينگونه ابزار، پاسخ هر سوال مي‌تواند مقادير عددي مختلف را اختيار كند. سرمد و همكاران (1387) معتقدندكه «براي محاسبه ضريب آلفاي كرونباخ ابتدا بايد واريانس نمره‌هاي هر زيرمجموعه سوالات پرسشنامه يا زيرآزمون و واريانس كل را محاسبه نمود. سپس با استفاده از فرمول مربوطه مقدار ضريب آلفا را بدست آورد» (ص 169).</w:t>
      </w:r>
    </w:p>
    <w:p w14:paraId="4810AF5A" w14:textId="77777777" w:rsidR="00824DE2" w:rsidRPr="00683474" w:rsidRDefault="00824DE2" w:rsidP="00824DE2">
      <w:pPr>
        <w:ind w:firstLine="397"/>
        <w:jc w:val="lowKashida"/>
        <w:rPr>
          <w:rFonts w:cs="B Nazanin"/>
          <w:sz w:val="28"/>
          <w:szCs w:val="28"/>
          <w:rtl/>
        </w:rPr>
      </w:pPr>
      <w:r w:rsidRPr="00683474">
        <w:rPr>
          <w:rFonts w:cs="B Nazanin" w:hint="cs"/>
          <w:sz w:val="28"/>
          <w:szCs w:val="28"/>
          <w:rtl/>
        </w:rPr>
        <w:t xml:space="preserve">ضريب پايايي پرسشنامه‌هاي از طريق فرمول زير به وسيله نرم‌افزار </w:t>
      </w:r>
      <w:r w:rsidRPr="00683474">
        <w:rPr>
          <w:rFonts w:ascii="Times New Roman" w:hAnsi="Times New Roman" w:cs="B Nazanin"/>
          <w:sz w:val="28"/>
          <w:szCs w:val="28"/>
        </w:rPr>
        <w:t>SPSS</w:t>
      </w:r>
      <w:r w:rsidRPr="00683474">
        <w:rPr>
          <w:rFonts w:cs="B Nazanin" w:hint="cs"/>
          <w:sz w:val="28"/>
          <w:szCs w:val="28"/>
          <w:rtl/>
        </w:rPr>
        <w:t xml:space="preserve"> محاسبه شده است.</w:t>
      </w:r>
    </w:p>
    <w:p w14:paraId="4323E3B1" w14:textId="77777777" w:rsidR="00824DE2" w:rsidRPr="00683474" w:rsidRDefault="00824DE2" w:rsidP="00824DE2">
      <w:pPr>
        <w:spacing w:line="288" w:lineRule="auto"/>
        <w:ind w:firstLine="397"/>
        <w:jc w:val="right"/>
        <w:rPr>
          <w:rFonts w:cs="B Nazanin"/>
          <w:sz w:val="28"/>
          <w:szCs w:val="28"/>
          <w:rtl/>
        </w:rPr>
      </w:pPr>
      <w:r w:rsidRPr="00683474">
        <w:rPr>
          <w:rFonts w:cs="B Nazanin"/>
          <w:position w:val="-32"/>
          <w:sz w:val="28"/>
          <w:szCs w:val="28"/>
        </w:rPr>
        <w:object w:dxaOrig="1800" w:dyaOrig="760" w14:anchorId="584E8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8.25pt" o:ole="">
            <v:imagedata r:id="rId7" o:title=""/>
          </v:shape>
          <o:OLEObject Type="Embed" ProgID="Equation.3" ShapeID="_x0000_i1025" DrawAspect="Content" ObjectID="_1738569907" r:id="rId8"/>
        </w:object>
      </w:r>
    </w:p>
    <w:p w14:paraId="52E2C887" w14:textId="77777777" w:rsidR="00824DE2" w:rsidRPr="00683474" w:rsidRDefault="00824DE2" w:rsidP="00824DE2">
      <w:pPr>
        <w:spacing w:after="0" w:line="240" w:lineRule="auto"/>
        <w:ind w:firstLine="397"/>
        <w:jc w:val="both"/>
        <w:rPr>
          <w:rFonts w:cs="B Nazanin"/>
          <w:sz w:val="28"/>
          <w:szCs w:val="28"/>
        </w:rPr>
      </w:pPr>
      <w:r w:rsidRPr="00683474">
        <w:rPr>
          <w:rFonts w:ascii="Times New Roman" w:hAnsi="Times New Roman" w:cs="B Nazanin"/>
          <w:sz w:val="28"/>
          <w:szCs w:val="28"/>
        </w:rPr>
        <w:t>ra</w:t>
      </w:r>
      <w:r w:rsidRPr="00683474">
        <w:rPr>
          <w:rFonts w:ascii="Times New Roman" w:hAnsi="Times New Roman" w:cs="B Nazanin"/>
          <w:sz w:val="28"/>
          <w:szCs w:val="28"/>
          <w:rtl/>
        </w:rPr>
        <w:t>=</w:t>
      </w:r>
      <w:r w:rsidRPr="00683474">
        <w:rPr>
          <w:rFonts w:cs="B Nazanin" w:hint="cs"/>
          <w:sz w:val="28"/>
          <w:szCs w:val="28"/>
          <w:rtl/>
        </w:rPr>
        <w:t xml:space="preserve"> ضريب آلفاي کرونباخ</w:t>
      </w:r>
    </w:p>
    <w:p w14:paraId="6133CAF8" w14:textId="77777777" w:rsidR="00824DE2" w:rsidRPr="00683474" w:rsidRDefault="00824DE2" w:rsidP="00824DE2">
      <w:pPr>
        <w:spacing w:after="0" w:line="240" w:lineRule="auto"/>
        <w:ind w:firstLine="397"/>
        <w:jc w:val="both"/>
        <w:rPr>
          <w:rFonts w:cs="B Nazanin"/>
          <w:sz w:val="28"/>
          <w:szCs w:val="28"/>
        </w:rPr>
      </w:pPr>
      <w:r w:rsidRPr="00683474">
        <w:rPr>
          <w:rFonts w:ascii="Times New Roman" w:hAnsi="Times New Roman" w:cs="B Nazanin"/>
          <w:sz w:val="28"/>
          <w:szCs w:val="28"/>
        </w:rPr>
        <w:t>J</w:t>
      </w:r>
      <w:proofErr w:type="gramStart"/>
      <w:r w:rsidRPr="00683474">
        <w:rPr>
          <w:rFonts w:ascii="Times New Roman" w:hAnsi="Times New Roman" w:cs="B Nazanin"/>
          <w:sz w:val="28"/>
          <w:szCs w:val="28"/>
          <w:rtl/>
        </w:rPr>
        <w:t xml:space="preserve">= </w:t>
      </w:r>
      <w:r w:rsidRPr="00683474">
        <w:rPr>
          <w:rFonts w:cs="B Nazanin" w:hint="cs"/>
          <w:sz w:val="28"/>
          <w:szCs w:val="28"/>
          <w:rtl/>
        </w:rPr>
        <w:t xml:space="preserve"> تعداد</w:t>
      </w:r>
      <w:proofErr w:type="gramEnd"/>
      <w:r w:rsidRPr="00683474">
        <w:rPr>
          <w:rFonts w:cs="B Nazanin" w:hint="cs"/>
          <w:sz w:val="28"/>
          <w:szCs w:val="28"/>
          <w:rtl/>
        </w:rPr>
        <w:t xml:space="preserve"> سوالات آزمون</w:t>
      </w:r>
    </w:p>
    <w:p w14:paraId="1AFE6376" w14:textId="77777777" w:rsidR="00824DE2" w:rsidRPr="00683474" w:rsidRDefault="00824DE2" w:rsidP="00824DE2">
      <w:pPr>
        <w:spacing w:after="0" w:line="240" w:lineRule="auto"/>
        <w:ind w:firstLine="397"/>
        <w:jc w:val="both"/>
        <w:rPr>
          <w:rFonts w:cs="B Nazanin"/>
          <w:sz w:val="28"/>
          <w:szCs w:val="28"/>
        </w:rPr>
      </w:pPr>
      <w:r w:rsidRPr="00683474">
        <w:rPr>
          <w:rFonts w:ascii="Times New Roman" w:hAnsi="Times New Roman" w:cs="B Nazanin"/>
          <w:sz w:val="28"/>
          <w:szCs w:val="28"/>
          <w:vertAlign w:val="superscript"/>
          <w:rtl/>
        </w:rPr>
        <w:t>2</w:t>
      </w:r>
      <w:proofErr w:type="spellStart"/>
      <w:r w:rsidRPr="00683474">
        <w:rPr>
          <w:rFonts w:ascii="Times New Roman" w:hAnsi="Times New Roman" w:cs="B Nazanin"/>
          <w:sz w:val="28"/>
          <w:szCs w:val="28"/>
        </w:rPr>
        <w:t>Sj</w:t>
      </w:r>
      <w:proofErr w:type="spellEnd"/>
      <w:r w:rsidRPr="00683474">
        <w:rPr>
          <w:rFonts w:ascii="Times New Roman" w:hAnsi="Times New Roman" w:cs="B Nazanin"/>
          <w:sz w:val="28"/>
          <w:szCs w:val="28"/>
          <w:rtl/>
        </w:rPr>
        <w:t>=</w:t>
      </w:r>
      <w:r w:rsidRPr="00683474">
        <w:rPr>
          <w:rFonts w:cs="B Nazanin" w:hint="cs"/>
          <w:sz w:val="28"/>
          <w:szCs w:val="28"/>
          <w:rtl/>
        </w:rPr>
        <w:t xml:space="preserve">  واريانس سوالات آزمون</w:t>
      </w:r>
    </w:p>
    <w:p w14:paraId="2C3A77C4" w14:textId="09188B73" w:rsidR="00824DE2" w:rsidRDefault="00824DE2" w:rsidP="00824DE2">
      <w:pPr>
        <w:spacing w:after="0" w:line="240" w:lineRule="auto"/>
        <w:ind w:firstLine="397"/>
        <w:jc w:val="both"/>
        <w:rPr>
          <w:rFonts w:cs="B Nazanin"/>
          <w:sz w:val="28"/>
          <w:szCs w:val="28"/>
          <w:rtl/>
        </w:rPr>
      </w:pPr>
      <w:r w:rsidRPr="00683474">
        <w:rPr>
          <w:rFonts w:ascii="Times New Roman" w:hAnsi="Times New Roman" w:cs="B Nazanin"/>
          <w:sz w:val="28"/>
          <w:szCs w:val="28"/>
          <w:vertAlign w:val="superscript"/>
          <w:rtl/>
        </w:rPr>
        <w:t>2</w:t>
      </w:r>
      <w:r w:rsidRPr="00683474">
        <w:rPr>
          <w:rFonts w:ascii="Times New Roman" w:hAnsi="Times New Roman" w:cs="B Nazanin"/>
          <w:sz w:val="28"/>
          <w:szCs w:val="28"/>
        </w:rPr>
        <w:t>s</w:t>
      </w:r>
      <w:r w:rsidRPr="00683474">
        <w:rPr>
          <w:rFonts w:ascii="Times New Roman" w:hAnsi="Times New Roman" w:cs="B Nazanin"/>
          <w:sz w:val="28"/>
          <w:szCs w:val="28"/>
          <w:rtl/>
        </w:rPr>
        <w:t>=</w:t>
      </w:r>
      <w:r w:rsidRPr="00683474">
        <w:rPr>
          <w:rFonts w:cs="B Nazanin" w:hint="cs"/>
          <w:sz w:val="28"/>
          <w:szCs w:val="28"/>
          <w:rtl/>
        </w:rPr>
        <w:t xml:space="preserve"> واريانس کل آزمون</w:t>
      </w:r>
    </w:p>
    <w:p w14:paraId="0DAA814A" w14:textId="77777777" w:rsidR="00B76878" w:rsidRPr="00683474" w:rsidRDefault="00B76878" w:rsidP="00824DE2">
      <w:pPr>
        <w:spacing w:after="0" w:line="240" w:lineRule="auto"/>
        <w:ind w:firstLine="397"/>
        <w:jc w:val="both"/>
        <w:rPr>
          <w:rFonts w:cs="B Nazanin"/>
          <w:sz w:val="28"/>
          <w:szCs w:val="28"/>
          <w:rtl/>
        </w:rPr>
      </w:pPr>
    </w:p>
    <w:p w14:paraId="5A116222" w14:textId="77777777" w:rsidR="00824DE2" w:rsidRPr="00683474" w:rsidRDefault="00824DE2" w:rsidP="00824DE2">
      <w:pPr>
        <w:pStyle w:val="Caption"/>
        <w:keepNext/>
        <w:rPr>
          <w:rFonts w:cs="B Nazanin"/>
          <w:sz w:val="28"/>
          <w:szCs w:val="28"/>
          <w:rtl/>
        </w:rPr>
      </w:pPr>
      <w:r w:rsidRPr="00683474">
        <w:rPr>
          <w:rFonts w:cs="B Nazanin" w:hint="cs"/>
          <w:sz w:val="28"/>
          <w:szCs w:val="28"/>
          <w:rtl/>
        </w:rPr>
        <w:t>پایایی پرسشنامه به تفکیک هر متغیر در پژوهش نیکومنش</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535"/>
      </w:tblGrid>
      <w:tr w:rsidR="00B76878" w:rsidRPr="00683474" w14:paraId="0CFB677E" w14:textId="77777777" w:rsidTr="00B76878">
        <w:trPr>
          <w:cnfStyle w:val="100000000000" w:firstRow="1" w:lastRow="0" w:firstColumn="0" w:lastColumn="0" w:oddVBand="0" w:evenVBand="0" w:oddHBand="0" w:evenHBand="0" w:firstRowFirstColumn="0" w:firstRowLastColumn="0" w:lastRowFirstColumn="0" w:lastRowLastColumn="0"/>
          <w:trHeight w:val="868"/>
          <w:jc w:val="center"/>
        </w:trPr>
        <w:tc>
          <w:tcPr>
            <w:cnfStyle w:val="001000000000" w:firstRow="0" w:lastRow="0" w:firstColumn="1" w:lastColumn="0" w:oddVBand="0" w:evenVBand="0" w:oddHBand="0" w:evenHBand="0" w:firstRowFirstColumn="0" w:firstRowLastColumn="0" w:lastRowFirstColumn="0" w:lastRowLastColumn="0"/>
            <w:tcW w:w="2489" w:type="dxa"/>
          </w:tcPr>
          <w:p w14:paraId="47ACECA4" w14:textId="77777777" w:rsidR="00B76878" w:rsidRPr="00683474" w:rsidRDefault="00B76878" w:rsidP="00BB4BB4">
            <w:pPr>
              <w:jc w:val="center"/>
              <w:rPr>
                <w:rFonts w:cs="B Nazanin"/>
                <w:b w:val="0"/>
                <w:bCs w:val="0"/>
                <w:noProof/>
                <w:color w:val="auto"/>
                <w:sz w:val="28"/>
                <w:szCs w:val="28"/>
                <w:rtl/>
              </w:rPr>
            </w:pPr>
            <w:r w:rsidRPr="00683474">
              <w:rPr>
                <w:rFonts w:cs="B Nazanin" w:hint="cs"/>
                <w:noProof/>
                <w:color w:val="auto"/>
                <w:sz w:val="28"/>
                <w:szCs w:val="28"/>
                <w:rtl/>
              </w:rPr>
              <w:t>شاخص</w:t>
            </w:r>
          </w:p>
        </w:tc>
        <w:tc>
          <w:tcPr>
            <w:tcW w:w="2535" w:type="dxa"/>
          </w:tcPr>
          <w:p w14:paraId="4FFF375A" w14:textId="77777777" w:rsidR="00B76878" w:rsidRPr="00683474" w:rsidRDefault="00B76878" w:rsidP="00BB4BB4">
            <w:pPr>
              <w:jc w:val="center"/>
              <w:cnfStyle w:val="100000000000" w:firstRow="1" w:lastRow="0" w:firstColumn="0" w:lastColumn="0" w:oddVBand="0" w:evenVBand="0" w:oddHBand="0" w:evenHBand="0" w:firstRowFirstColumn="0" w:firstRowLastColumn="0" w:lastRowFirstColumn="0" w:lastRowLastColumn="0"/>
              <w:rPr>
                <w:rFonts w:cs="B Nazanin"/>
                <w:b w:val="0"/>
                <w:bCs w:val="0"/>
                <w:noProof/>
                <w:color w:val="auto"/>
                <w:sz w:val="28"/>
                <w:szCs w:val="28"/>
                <w:rtl/>
              </w:rPr>
            </w:pPr>
            <w:r w:rsidRPr="00683474">
              <w:rPr>
                <w:rFonts w:cs="B Nazanin" w:hint="cs"/>
                <w:noProof/>
                <w:color w:val="auto"/>
                <w:sz w:val="28"/>
                <w:szCs w:val="28"/>
                <w:rtl/>
              </w:rPr>
              <w:t>ضریب آلفای کرونباخ</w:t>
            </w:r>
          </w:p>
        </w:tc>
      </w:tr>
      <w:tr w:rsidR="00B76878" w:rsidRPr="00683474" w14:paraId="3B067DA9" w14:textId="77777777" w:rsidTr="00B76878">
        <w:trPr>
          <w:cnfStyle w:val="000000100000" w:firstRow="0" w:lastRow="0" w:firstColumn="0" w:lastColumn="0" w:oddVBand="0" w:evenVBand="0" w:oddHBand="1" w:evenHBand="0" w:firstRowFirstColumn="0" w:firstRowLastColumn="0" w:lastRowFirstColumn="0" w:lastRowLastColumn="0"/>
          <w:trHeight w:val="382"/>
          <w:jc w:val="center"/>
        </w:trPr>
        <w:tc>
          <w:tcPr>
            <w:cnfStyle w:val="001000000000" w:firstRow="0" w:lastRow="0" w:firstColumn="1" w:lastColumn="0" w:oddVBand="0" w:evenVBand="0" w:oddHBand="0" w:evenHBand="0" w:firstRowFirstColumn="0" w:firstRowLastColumn="0" w:lastRowFirstColumn="0" w:lastRowLastColumn="0"/>
            <w:tcW w:w="2489" w:type="dxa"/>
          </w:tcPr>
          <w:p w14:paraId="4B27E867" w14:textId="77777777" w:rsidR="00B76878" w:rsidRPr="00683474" w:rsidRDefault="00B76878" w:rsidP="00BB4BB4">
            <w:pPr>
              <w:jc w:val="center"/>
              <w:rPr>
                <w:rFonts w:cs="B Nazanin"/>
                <w:noProof/>
                <w:sz w:val="28"/>
                <w:szCs w:val="28"/>
                <w:rtl/>
              </w:rPr>
            </w:pPr>
            <w:r w:rsidRPr="00683474">
              <w:rPr>
                <w:rFonts w:cs="B Nazanin" w:hint="cs"/>
                <w:noProof/>
                <w:sz w:val="28"/>
                <w:szCs w:val="28"/>
                <w:rtl/>
              </w:rPr>
              <w:t>تجربه</w:t>
            </w:r>
          </w:p>
        </w:tc>
        <w:tc>
          <w:tcPr>
            <w:tcW w:w="2535" w:type="dxa"/>
          </w:tcPr>
          <w:p w14:paraId="550BA6AF" w14:textId="77777777" w:rsidR="00B76878" w:rsidRPr="00683474" w:rsidRDefault="00B76878" w:rsidP="00BB4BB4">
            <w:pPr>
              <w:jc w:val="center"/>
              <w:cnfStyle w:val="000000100000" w:firstRow="0" w:lastRow="0" w:firstColumn="0" w:lastColumn="0" w:oddVBand="0" w:evenVBand="0" w:oddHBand="1" w:evenHBand="0" w:firstRowFirstColumn="0" w:firstRowLastColumn="0" w:lastRowFirstColumn="0" w:lastRowLastColumn="0"/>
              <w:rPr>
                <w:rFonts w:cs="B Nazanin"/>
                <w:noProof/>
                <w:sz w:val="28"/>
                <w:szCs w:val="28"/>
              </w:rPr>
            </w:pPr>
            <w:r w:rsidRPr="00683474">
              <w:rPr>
                <w:rFonts w:cs="B Nazanin" w:hint="cs"/>
                <w:noProof/>
                <w:sz w:val="28"/>
                <w:szCs w:val="28"/>
                <w:rtl/>
              </w:rPr>
              <w:t>86/0</w:t>
            </w:r>
          </w:p>
        </w:tc>
      </w:tr>
      <w:tr w:rsidR="00B76878" w:rsidRPr="00683474" w14:paraId="76D8BD57" w14:textId="77777777" w:rsidTr="00B76878">
        <w:trPr>
          <w:trHeight w:val="427"/>
          <w:jc w:val="center"/>
        </w:trPr>
        <w:tc>
          <w:tcPr>
            <w:cnfStyle w:val="001000000000" w:firstRow="0" w:lastRow="0" w:firstColumn="1" w:lastColumn="0" w:oddVBand="0" w:evenVBand="0" w:oddHBand="0" w:evenHBand="0" w:firstRowFirstColumn="0" w:firstRowLastColumn="0" w:lastRowFirstColumn="0" w:lastRowLastColumn="0"/>
            <w:tcW w:w="2489" w:type="dxa"/>
          </w:tcPr>
          <w:p w14:paraId="098A3BE2" w14:textId="77777777" w:rsidR="00B76878" w:rsidRPr="00683474" w:rsidRDefault="00B76878" w:rsidP="00BB4BB4">
            <w:pPr>
              <w:jc w:val="center"/>
              <w:rPr>
                <w:rFonts w:cs="B Nazanin"/>
                <w:noProof/>
                <w:sz w:val="28"/>
                <w:szCs w:val="28"/>
                <w:rtl/>
              </w:rPr>
            </w:pPr>
            <w:r w:rsidRPr="00683474">
              <w:rPr>
                <w:rFonts w:cs="B Nazanin" w:hint="cs"/>
                <w:noProof/>
                <w:sz w:val="28"/>
                <w:szCs w:val="28"/>
                <w:rtl/>
              </w:rPr>
              <w:t>تحمل ریسک</w:t>
            </w:r>
          </w:p>
        </w:tc>
        <w:tc>
          <w:tcPr>
            <w:tcW w:w="2535" w:type="dxa"/>
          </w:tcPr>
          <w:p w14:paraId="17280F1E" w14:textId="77777777" w:rsidR="00B76878" w:rsidRPr="00683474" w:rsidRDefault="00B76878" w:rsidP="00BB4BB4">
            <w:pPr>
              <w:jc w:val="center"/>
              <w:cnfStyle w:val="000000000000" w:firstRow="0" w:lastRow="0" w:firstColumn="0" w:lastColumn="0" w:oddVBand="0" w:evenVBand="0" w:oddHBand="0" w:evenHBand="0" w:firstRowFirstColumn="0" w:firstRowLastColumn="0" w:lastRowFirstColumn="0" w:lastRowLastColumn="0"/>
              <w:rPr>
                <w:rFonts w:cs="B Nazanin"/>
                <w:noProof/>
                <w:sz w:val="28"/>
                <w:szCs w:val="28"/>
              </w:rPr>
            </w:pPr>
            <w:r w:rsidRPr="00683474">
              <w:rPr>
                <w:rFonts w:cs="B Nazanin" w:hint="cs"/>
                <w:noProof/>
                <w:sz w:val="28"/>
                <w:szCs w:val="28"/>
                <w:rtl/>
              </w:rPr>
              <w:t>91/0</w:t>
            </w:r>
          </w:p>
        </w:tc>
      </w:tr>
      <w:tr w:rsidR="00B76878" w:rsidRPr="00683474" w14:paraId="0BCC15F7" w14:textId="77777777" w:rsidTr="00B76878">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2489" w:type="dxa"/>
          </w:tcPr>
          <w:p w14:paraId="24E2311F" w14:textId="77777777" w:rsidR="00B76878" w:rsidRPr="00683474" w:rsidRDefault="00B76878" w:rsidP="00BB4BB4">
            <w:pPr>
              <w:jc w:val="center"/>
              <w:rPr>
                <w:rFonts w:cs="B Nazanin"/>
                <w:noProof/>
                <w:sz w:val="28"/>
                <w:szCs w:val="28"/>
                <w:rtl/>
              </w:rPr>
            </w:pPr>
            <w:r w:rsidRPr="00683474">
              <w:rPr>
                <w:rFonts w:cs="B Nazanin" w:hint="cs"/>
                <w:noProof/>
                <w:sz w:val="28"/>
                <w:szCs w:val="28"/>
                <w:rtl/>
              </w:rPr>
              <w:t>تعامل با محیط خارجی</w:t>
            </w:r>
          </w:p>
        </w:tc>
        <w:tc>
          <w:tcPr>
            <w:tcW w:w="2535" w:type="dxa"/>
          </w:tcPr>
          <w:p w14:paraId="14834A75" w14:textId="77777777" w:rsidR="00B76878" w:rsidRPr="00683474" w:rsidRDefault="00B76878" w:rsidP="00BB4BB4">
            <w:pPr>
              <w:jc w:val="center"/>
              <w:cnfStyle w:val="000000100000" w:firstRow="0" w:lastRow="0" w:firstColumn="0" w:lastColumn="0" w:oddVBand="0" w:evenVBand="0" w:oddHBand="1" w:evenHBand="0" w:firstRowFirstColumn="0" w:firstRowLastColumn="0" w:lastRowFirstColumn="0" w:lastRowLastColumn="0"/>
              <w:rPr>
                <w:rFonts w:cs="B Nazanin"/>
                <w:noProof/>
                <w:sz w:val="28"/>
                <w:szCs w:val="28"/>
              </w:rPr>
            </w:pPr>
            <w:r w:rsidRPr="00683474">
              <w:rPr>
                <w:rFonts w:cs="B Nazanin" w:hint="cs"/>
                <w:noProof/>
                <w:sz w:val="28"/>
                <w:szCs w:val="28"/>
                <w:rtl/>
              </w:rPr>
              <w:t>87/0</w:t>
            </w:r>
          </w:p>
        </w:tc>
      </w:tr>
      <w:tr w:rsidR="00B76878" w:rsidRPr="00683474" w14:paraId="61AEC135" w14:textId="77777777" w:rsidTr="00B76878">
        <w:trPr>
          <w:trHeight w:val="427"/>
          <w:jc w:val="center"/>
        </w:trPr>
        <w:tc>
          <w:tcPr>
            <w:cnfStyle w:val="001000000000" w:firstRow="0" w:lastRow="0" w:firstColumn="1" w:lastColumn="0" w:oddVBand="0" w:evenVBand="0" w:oddHBand="0" w:evenHBand="0" w:firstRowFirstColumn="0" w:firstRowLastColumn="0" w:lastRowFirstColumn="0" w:lastRowLastColumn="0"/>
            <w:tcW w:w="2489" w:type="dxa"/>
          </w:tcPr>
          <w:p w14:paraId="791123A5" w14:textId="77777777" w:rsidR="00B76878" w:rsidRPr="00683474" w:rsidRDefault="00B76878" w:rsidP="00BB4BB4">
            <w:pPr>
              <w:jc w:val="center"/>
              <w:rPr>
                <w:rFonts w:cs="B Nazanin"/>
                <w:noProof/>
                <w:sz w:val="28"/>
                <w:szCs w:val="28"/>
                <w:rtl/>
              </w:rPr>
            </w:pPr>
            <w:r w:rsidRPr="00683474">
              <w:rPr>
                <w:rFonts w:cs="B Nazanin" w:hint="cs"/>
                <w:noProof/>
                <w:sz w:val="28"/>
                <w:szCs w:val="28"/>
                <w:rtl/>
              </w:rPr>
              <w:t>گفتگو</w:t>
            </w:r>
          </w:p>
        </w:tc>
        <w:tc>
          <w:tcPr>
            <w:tcW w:w="2535" w:type="dxa"/>
          </w:tcPr>
          <w:p w14:paraId="219163CF" w14:textId="77777777" w:rsidR="00B76878" w:rsidRPr="00683474" w:rsidRDefault="00B76878" w:rsidP="00BB4BB4">
            <w:pPr>
              <w:jc w:val="center"/>
              <w:cnfStyle w:val="000000000000" w:firstRow="0" w:lastRow="0" w:firstColumn="0" w:lastColumn="0" w:oddVBand="0" w:evenVBand="0" w:oddHBand="0" w:evenHBand="0" w:firstRowFirstColumn="0" w:firstRowLastColumn="0" w:lastRowFirstColumn="0" w:lastRowLastColumn="0"/>
              <w:rPr>
                <w:rFonts w:cs="B Nazanin"/>
                <w:noProof/>
                <w:sz w:val="28"/>
                <w:szCs w:val="28"/>
                <w:rtl/>
              </w:rPr>
            </w:pPr>
            <w:r w:rsidRPr="00683474">
              <w:rPr>
                <w:rFonts w:cs="B Nazanin" w:hint="cs"/>
                <w:noProof/>
                <w:sz w:val="28"/>
                <w:szCs w:val="28"/>
                <w:rtl/>
              </w:rPr>
              <w:t>86/0</w:t>
            </w:r>
          </w:p>
        </w:tc>
      </w:tr>
      <w:tr w:rsidR="00B76878" w:rsidRPr="00683474" w14:paraId="3BC53248" w14:textId="77777777" w:rsidTr="00B76878">
        <w:trPr>
          <w:cnfStyle w:val="000000100000" w:firstRow="0" w:lastRow="0" w:firstColumn="0" w:lastColumn="0" w:oddVBand="0" w:evenVBand="0" w:oddHBand="1"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2489" w:type="dxa"/>
          </w:tcPr>
          <w:p w14:paraId="3F1EFF1F" w14:textId="77777777" w:rsidR="00B76878" w:rsidRPr="00683474" w:rsidRDefault="00B76878" w:rsidP="00BB4BB4">
            <w:pPr>
              <w:jc w:val="center"/>
              <w:rPr>
                <w:rFonts w:cs="B Nazanin"/>
                <w:noProof/>
                <w:sz w:val="28"/>
                <w:szCs w:val="28"/>
                <w:rtl/>
              </w:rPr>
            </w:pPr>
            <w:r w:rsidRPr="00683474">
              <w:rPr>
                <w:rFonts w:cs="B Nazanin" w:hint="cs"/>
                <w:noProof/>
                <w:sz w:val="28"/>
                <w:szCs w:val="28"/>
                <w:rtl/>
              </w:rPr>
              <w:t>تصمیم گیری مشارکتی</w:t>
            </w:r>
          </w:p>
        </w:tc>
        <w:tc>
          <w:tcPr>
            <w:tcW w:w="2535" w:type="dxa"/>
          </w:tcPr>
          <w:p w14:paraId="232E216E" w14:textId="77777777" w:rsidR="00B76878" w:rsidRPr="00683474" w:rsidRDefault="00B76878" w:rsidP="00BB4BB4">
            <w:pPr>
              <w:jc w:val="center"/>
              <w:cnfStyle w:val="000000100000" w:firstRow="0" w:lastRow="0" w:firstColumn="0" w:lastColumn="0" w:oddVBand="0" w:evenVBand="0" w:oddHBand="1" w:evenHBand="0" w:firstRowFirstColumn="0" w:firstRowLastColumn="0" w:lastRowFirstColumn="0" w:lastRowLastColumn="0"/>
              <w:rPr>
                <w:rFonts w:cs="B Nazanin"/>
                <w:noProof/>
                <w:sz w:val="28"/>
                <w:szCs w:val="28"/>
                <w:rtl/>
              </w:rPr>
            </w:pPr>
            <w:r w:rsidRPr="00683474">
              <w:rPr>
                <w:rFonts w:cs="B Nazanin" w:hint="cs"/>
                <w:noProof/>
                <w:sz w:val="28"/>
                <w:szCs w:val="28"/>
                <w:rtl/>
              </w:rPr>
              <w:t>92/0</w:t>
            </w:r>
          </w:p>
        </w:tc>
      </w:tr>
      <w:tr w:rsidR="00B76878" w:rsidRPr="00683474" w14:paraId="0C3044EC" w14:textId="77777777" w:rsidTr="00B76878">
        <w:trPr>
          <w:trHeight w:val="427"/>
          <w:jc w:val="center"/>
        </w:trPr>
        <w:tc>
          <w:tcPr>
            <w:cnfStyle w:val="001000000000" w:firstRow="0" w:lastRow="0" w:firstColumn="1" w:lastColumn="0" w:oddVBand="0" w:evenVBand="0" w:oddHBand="0" w:evenHBand="0" w:firstRowFirstColumn="0" w:firstRowLastColumn="0" w:lastRowFirstColumn="0" w:lastRowLastColumn="0"/>
            <w:tcW w:w="2489" w:type="dxa"/>
          </w:tcPr>
          <w:p w14:paraId="46776448" w14:textId="77777777" w:rsidR="00B76878" w:rsidRPr="00683474" w:rsidRDefault="00B76878" w:rsidP="00BB4BB4">
            <w:pPr>
              <w:jc w:val="center"/>
              <w:rPr>
                <w:rFonts w:cs="B Nazanin"/>
                <w:noProof/>
                <w:sz w:val="28"/>
                <w:szCs w:val="28"/>
                <w:rtl/>
              </w:rPr>
            </w:pPr>
            <w:r w:rsidRPr="00683474">
              <w:rPr>
                <w:rFonts w:cs="B Nazanin" w:hint="cs"/>
                <w:noProof/>
                <w:sz w:val="28"/>
                <w:szCs w:val="28"/>
                <w:rtl/>
              </w:rPr>
              <w:lastRenderedPageBreak/>
              <w:t>یادگیری سازمانی</w:t>
            </w:r>
          </w:p>
        </w:tc>
        <w:tc>
          <w:tcPr>
            <w:tcW w:w="2535" w:type="dxa"/>
          </w:tcPr>
          <w:p w14:paraId="6D4F099A" w14:textId="77777777" w:rsidR="00B76878" w:rsidRPr="00683474" w:rsidRDefault="00B76878" w:rsidP="00BB4BB4">
            <w:pPr>
              <w:jc w:val="center"/>
              <w:cnfStyle w:val="000000000000" w:firstRow="0" w:lastRow="0" w:firstColumn="0" w:lastColumn="0" w:oddVBand="0" w:evenVBand="0" w:oddHBand="0" w:evenHBand="0" w:firstRowFirstColumn="0" w:firstRowLastColumn="0" w:lastRowFirstColumn="0" w:lastRowLastColumn="0"/>
              <w:rPr>
                <w:rFonts w:cs="B Nazanin"/>
                <w:noProof/>
                <w:sz w:val="28"/>
                <w:szCs w:val="28"/>
                <w:rtl/>
              </w:rPr>
            </w:pPr>
            <w:r w:rsidRPr="00683474">
              <w:rPr>
                <w:rFonts w:cs="B Nazanin" w:hint="cs"/>
                <w:noProof/>
                <w:sz w:val="28"/>
                <w:szCs w:val="28"/>
                <w:rtl/>
              </w:rPr>
              <w:t>89/0</w:t>
            </w:r>
          </w:p>
        </w:tc>
      </w:tr>
    </w:tbl>
    <w:p w14:paraId="5A9E296E" w14:textId="77777777" w:rsidR="00DC0E43" w:rsidRPr="00683474" w:rsidRDefault="00DC0E43" w:rsidP="00824DE2">
      <w:pPr>
        <w:tabs>
          <w:tab w:val="left" w:pos="3830"/>
          <w:tab w:val="center" w:pos="4153"/>
        </w:tabs>
        <w:spacing w:line="288" w:lineRule="auto"/>
        <w:jc w:val="lowKashida"/>
        <w:rPr>
          <w:rFonts w:cs="B Nazanin"/>
          <w:b/>
          <w:bCs/>
          <w:sz w:val="28"/>
          <w:szCs w:val="28"/>
          <w:rtl/>
        </w:rPr>
      </w:pPr>
    </w:p>
    <w:p w14:paraId="41CA86CE" w14:textId="20CAA0BC" w:rsidR="00824DE2" w:rsidRPr="00683474" w:rsidRDefault="00824DE2" w:rsidP="00824DE2">
      <w:pPr>
        <w:tabs>
          <w:tab w:val="left" w:pos="3830"/>
          <w:tab w:val="center" w:pos="4153"/>
        </w:tabs>
        <w:spacing w:line="288" w:lineRule="auto"/>
        <w:jc w:val="lowKashida"/>
        <w:rPr>
          <w:rFonts w:cs="B Nazanin"/>
          <w:b/>
          <w:bCs/>
          <w:sz w:val="28"/>
          <w:szCs w:val="28"/>
          <w:rtl/>
        </w:rPr>
      </w:pPr>
      <w:r w:rsidRPr="00683474">
        <w:rPr>
          <w:rFonts w:cs="B Nazanin" w:hint="cs"/>
          <w:b/>
          <w:bCs/>
          <w:sz w:val="28"/>
          <w:szCs w:val="28"/>
          <w:rtl/>
        </w:rPr>
        <w:t>روايي پرسشنامه‌</w:t>
      </w:r>
      <w:r w:rsidR="00DC0E43" w:rsidRPr="00683474">
        <w:rPr>
          <w:rFonts w:cs="B Nazanin" w:hint="cs"/>
          <w:b/>
          <w:bCs/>
          <w:sz w:val="28"/>
          <w:szCs w:val="28"/>
          <w:rtl/>
        </w:rPr>
        <w:t>:</w:t>
      </w:r>
    </w:p>
    <w:p w14:paraId="11A2693A" w14:textId="77777777" w:rsidR="00824DE2" w:rsidRPr="00683474" w:rsidRDefault="00824DE2" w:rsidP="00DC0E43">
      <w:pPr>
        <w:jc w:val="lowKashida"/>
        <w:rPr>
          <w:rFonts w:cs="B Nazanin"/>
          <w:sz w:val="28"/>
          <w:szCs w:val="28"/>
          <w:rtl/>
        </w:rPr>
      </w:pPr>
      <w:r w:rsidRPr="00683474">
        <w:rPr>
          <w:rFonts w:cs="B Nazanin" w:hint="cs"/>
          <w:sz w:val="28"/>
          <w:szCs w:val="28"/>
          <w:rtl/>
        </w:rPr>
        <w:t xml:space="preserve">روايي به اين مفهوم اشاره دارد كه وسيله اندازه‌گيري چيزي را كه ادعا مي‌كند دقيقاً همان چيز را اندازه بگيرد يعني متناسب با آن باشد و از مهمترين آن روايي صوري و محتوايي است و براي اينكه پرسشنامه‌اي حداقل داراي روايي محتوايي باشد بايد سوالات آزمون با توجه به مباني تئوريك دقيقاً مورد مطالعه و بررسي قرار گيرد تا ميزان ارتباط و تناسب آنها با موضوع روشن گردد. </w:t>
      </w:r>
    </w:p>
    <w:p w14:paraId="1EAB8820" w14:textId="77777777" w:rsidR="00824DE2" w:rsidRPr="00683474" w:rsidRDefault="00824DE2" w:rsidP="00DC0E43">
      <w:pPr>
        <w:jc w:val="lowKashida"/>
        <w:rPr>
          <w:rFonts w:cs="B Nazanin"/>
          <w:sz w:val="28"/>
          <w:szCs w:val="28"/>
          <w:rtl/>
        </w:rPr>
      </w:pPr>
      <w:r w:rsidRPr="00683474">
        <w:rPr>
          <w:rFonts w:cs="B Nazanin" w:hint="cs"/>
          <w:sz w:val="28"/>
          <w:szCs w:val="28"/>
          <w:rtl/>
        </w:rPr>
        <w:t xml:space="preserve">در مطالعه نیکومنش(1394) </w:t>
      </w:r>
      <w:r w:rsidRPr="00683474">
        <w:rPr>
          <w:rFonts w:cs="B Nazanin" w:hint="cs"/>
          <w:b/>
          <w:sz w:val="28"/>
          <w:szCs w:val="28"/>
          <w:rtl/>
        </w:rPr>
        <w:t>برای</w:t>
      </w:r>
      <w:r w:rsidRPr="00683474">
        <w:rPr>
          <w:rFonts w:cs="B Nazanin"/>
          <w:b/>
          <w:sz w:val="28"/>
          <w:szCs w:val="28"/>
          <w:rtl/>
        </w:rPr>
        <w:t xml:space="preserve"> </w:t>
      </w:r>
      <w:r w:rsidRPr="00683474">
        <w:rPr>
          <w:rFonts w:cs="B Nazanin" w:hint="cs"/>
          <w:b/>
          <w:sz w:val="28"/>
          <w:szCs w:val="28"/>
          <w:rtl/>
        </w:rPr>
        <w:t>بدست</w:t>
      </w:r>
      <w:r w:rsidRPr="00683474">
        <w:rPr>
          <w:rFonts w:cs="B Nazanin"/>
          <w:b/>
          <w:sz w:val="28"/>
          <w:szCs w:val="28"/>
          <w:rtl/>
        </w:rPr>
        <w:t xml:space="preserve"> </w:t>
      </w:r>
      <w:r w:rsidRPr="00683474">
        <w:rPr>
          <w:rFonts w:cs="B Nazanin" w:hint="cs"/>
          <w:b/>
          <w:sz w:val="28"/>
          <w:szCs w:val="28"/>
          <w:rtl/>
        </w:rPr>
        <w:t>آوردن</w:t>
      </w:r>
      <w:r w:rsidRPr="00683474">
        <w:rPr>
          <w:rFonts w:cs="B Nazanin"/>
          <w:b/>
          <w:sz w:val="28"/>
          <w:szCs w:val="28"/>
          <w:rtl/>
        </w:rPr>
        <w:t xml:space="preserve"> </w:t>
      </w:r>
      <w:r w:rsidRPr="00683474">
        <w:rPr>
          <w:rFonts w:cs="B Nazanin" w:hint="cs"/>
          <w:b/>
          <w:sz w:val="28"/>
          <w:szCs w:val="28"/>
          <w:rtl/>
        </w:rPr>
        <w:t>روایی</w:t>
      </w:r>
      <w:r w:rsidRPr="00683474">
        <w:rPr>
          <w:rFonts w:cs="B Nazanin"/>
          <w:b/>
          <w:sz w:val="28"/>
          <w:szCs w:val="28"/>
          <w:rtl/>
        </w:rPr>
        <w:t xml:space="preserve"> </w:t>
      </w:r>
      <w:r w:rsidRPr="00683474">
        <w:rPr>
          <w:rFonts w:cs="B Nazanin" w:hint="cs"/>
          <w:b/>
          <w:sz w:val="28"/>
          <w:szCs w:val="28"/>
          <w:rtl/>
        </w:rPr>
        <w:t>پرسشنامه</w:t>
      </w:r>
      <w:r w:rsidRPr="00683474">
        <w:rPr>
          <w:rFonts w:cs="B Nazanin"/>
          <w:b/>
          <w:sz w:val="28"/>
          <w:szCs w:val="28"/>
          <w:rtl/>
        </w:rPr>
        <w:t xml:space="preserve"> </w:t>
      </w:r>
      <w:r w:rsidRPr="00683474">
        <w:rPr>
          <w:rFonts w:cs="B Nazanin" w:hint="cs"/>
          <w:b/>
          <w:sz w:val="28"/>
          <w:szCs w:val="28"/>
          <w:rtl/>
        </w:rPr>
        <w:t>از</w:t>
      </w:r>
      <w:r w:rsidRPr="00683474">
        <w:rPr>
          <w:rFonts w:cs="B Nazanin"/>
          <w:b/>
          <w:sz w:val="28"/>
          <w:szCs w:val="28"/>
          <w:rtl/>
        </w:rPr>
        <w:t xml:space="preserve"> </w:t>
      </w:r>
      <w:r w:rsidRPr="00683474">
        <w:rPr>
          <w:rFonts w:cs="B Nazanin" w:hint="cs"/>
          <w:b/>
          <w:sz w:val="28"/>
          <w:szCs w:val="28"/>
          <w:rtl/>
        </w:rPr>
        <w:t>نظرات</w:t>
      </w:r>
      <w:r w:rsidRPr="00683474">
        <w:rPr>
          <w:rFonts w:cs="B Nazanin"/>
          <w:b/>
          <w:sz w:val="28"/>
          <w:szCs w:val="28"/>
          <w:rtl/>
        </w:rPr>
        <w:t xml:space="preserve"> </w:t>
      </w:r>
      <w:r w:rsidRPr="00683474">
        <w:rPr>
          <w:rFonts w:cs="B Nazanin" w:hint="cs"/>
          <w:b/>
          <w:sz w:val="28"/>
          <w:szCs w:val="28"/>
          <w:rtl/>
        </w:rPr>
        <w:t>استاد</w:t>
      </w:r>
      <w:r w:rsidRPr="00683474">
        <w:rPr>
          <w:rFonts w:cs="B Nazanin"/>
          <w:b/>
          <w:sz w:val="28"/>
          <w:szCs w:val="28"/>
          <w:rtl/>
        </w:rPr>
        <w:t xml:space="preserve"> </w:t>
      </w:r>
      <w:r w:rsidRPr="00683474">
        <w:rPr>
          <w:rFonts w:cs="B Nazanin" w:hint="cs"/>
          <w:b/>
          <w:sz w:val="28"/>
          <w:szCs w:val="28"/>
          <w:rtl/>
        </w:rPr>
        <w:t>راهنما</w:t>
      </w:r>
      <w:r w:rsidRPr="00683474">
        <w:rPr>
          <w:rFonts w:cs="B Nazanin"/>
          <w:b/>
          <w:sz w:val="28"/>
          <w:szCs w:val="28"/>
          <w:rtl/>
        </w:rPr>
        <w:t xml:space="preserve"> </w:t>
      </w:r>
      <w:r w:rsidRPr="00683474">
        <w:rPr>
          <w:rFonts w:cs="B Nazanin" w:hint="cs"/>
          <w:b/>
          <w:sz w:val="28"/>
          <w:szCs w:val="28"/>
          <w:rtl/>
        </w:rPr>
        <w:t>و</w:t>
      </w:r>
      <w:r w:rsidRPr="00683474">
        <w:rPr>
          <w:rFonts w:cs="B Nazanin"/>
          <w:b/>
          <w:sz w:val="28"/>
          <w:szCs w:val="28"/>
          <w:rtl/>
        </w:rPr>
        <w:t xml:space="preserve"> </w:t>
      </w:r>
      <w:r w:rsidRPr="00683474">
        <w:rPr>
          <w:rFonts w:cs="B Nazanin" w:hint="cs"/>
          <w:b/>
          <w:sz w:val="28"/>
          <w:szCs w:val="28"/>
          <w:rtl/>
        </w:rPr>
        <w:t>چندین</w:t>
      </w:r>
      <w:r w:rsidRPr="00683474">
        <w:rPr>
          <w:rFonts w:cs="B Nazanin"/>
          <w:b/>
          <w:sz w:val="28"/>
          <w:szCs w:val="28"/>
          <w:rtl/>
        </w:rPr>
        <w:t xml:space="preserve"> </w:t>
      </w:r>
      <w:r w:rsidRPr="00683474">
        <w:rPr>
          <w:rFonts w:cs="B Nazanin" w:hint="cs"/>
          <w:b/>
          <w:sz w:val="28"/>
          <w:szCs w:val="28"/>
          <w:rtl/>
        </w:rPr>
        <w:t>تن</w:t>
      </w:r>
      <w:r w:rsidRPr="00683474">
        <w:rPr>
          <w:rFonts w:cs="B Nazanin"/>
          <w:b/>
          <w:sz w:val="28"/>
          <w:szCs w:val="28"/>
          <w:rtl/>
        </w:rPr>
        <w:t xml:space="preserve"> </w:t>
      </w:r>
      <w:r w:rsidRPr="00683474">
        <w:rPr>
          <w:rFonts w:cs="B Nazanin" w:hint="cs"/>
          <w:b/>
          <w:sz w:val="28"/>
          <w:szCs w:val="28"/>
          <w:rtl/>
        </w:rPr>
        <w:t>از</w:t>
      </w:r>
      <w:r w:rsidRPr="00683474">
        <w:rPr>
          <w:rFonts w:cs="B Nazanin"/>
          <w:b/>
          <w:sz w:val="28"/>
          <w:szCs w:val="28"/>
          <w:rtl/>
        </w:rPr>
        <w:t xml:space="preserve"> </w:t>
      </w:r>
      <w:r w:rsidRPr="00683474">
        <w:rPr>
          <w:rFonts w:cs="B Nazanin" w:hint="cs"/>
          <w:b/>
          <w:sz w:val="28"/>
          <w:szCs w:val="28"/>
          <w:rtl/>
        </w:rPr>
        <w:t>دیگر</w:t>
      </w:r>
      <w:r w:rsidRPr="00683474">
        <w:rPr>
          <w:rFonts w:cs="B Nazanin"/>
          <w:b/>
          <w:sz w:val="28"/>
          <w:szCs w:val="28"/>
          <w:rtl/>
        </w:rPr>
        <w:t xml:space="preserve"> </w:t>
      </w:r>
      <w:r w:rsidRPr="00683474">
        <w:rPr>
          <w:rFonts w:cs="B Nazanin" w:hint="cs"/>
          <w:b/>
          <w:sz w:val="28"/>
          <w:szCs w:val="28"/>
          <w:rtl/>
        </w:rPr>
        <w:t>اساتید</w:t>
      </w:r>
      <w:r w:rsidRPr="00683474">
        <w:rPr>
          <w:rFonts w:cs="B Nazanin"/>
          <w:b/>
          <w:sz w:val="28"/>
          <w:szCs w:val="28"/>
          <w:rtl/>
        </w:rPr>
        <w:t xml:space="preserve"> </w:t>
      </w:r>
      <w:r w:rsidRPr="00683474">
        <w:rPr>
          <w:rFonts w:cs="B Nazanin" w:hint="cs"/>
          <w:b/>
          <w:sz w:val="28"/>
          <w:szCs w:val="28"/>
          <w:rtl/>
        </w:rPr>
        <w:t>و</w:t>
      </w:r>
      <w:r w:rsidRPr="00683474">
        <w:rPr>
          <w:rFonts w:cs="B Nazanin"/>
          <w:b/>
          <w:sz w:val="28"/>
          <w:szCs w:val="28"/>
          <w:rtl/>
        </w:rPr>
        <w:t xml:space="preserve"> </w:t>
      </w:r>
      <w:r w:rsidRPr="00683474">
        <w:rPr>
          <w:rFonts w:cs="B Nazanin" w:hint="cs"/>
          <w:b/>
          <w:sz w:val="28"/>
          <w:szCs w:val="28"/>
          <w:rtl/>
        </w:rPr>
        <w:t>متخصصین</w:t>
      </w:r>
      <w:r w:rsidRPr="00683474">
        <w:rPr>
          <w:rFonts w:cs="B Nazanin"/>
          <w:b/>
          <w:sz w:val="28"/>
          <w:szCs w:val="28"/>
          <w:rtl/>
        </w:rPr>
        <w:t xml:space="preserve"> </w:t>
      </w:r>
      <w:r w:rsidRPr="00683474">
        <w:rPr>
          <w:rFonts w:cs="B Nazanin" w:hint="cs"/>
          <w:b/>
          <w:sz w:val="28"/>
          <w:szCs w:val="28"/>
          <w:rtl/>
        </w:rPr>
        <w:t>و</w:t>
      </w:r>
      <w:r w:rsidRPr="00683474">
        <w:rPr>
          <w:rFonts w:cs="B Nazanin"/>
          <w:b/>
          <w:sz w:val="28"/>
          <w:szCs w:val="28"/>
          <w:rtl/>
        </w:rPr>
        <w:t xml:space="preserve"> </w:t>
      </w:r>
      <w:r w:rsidRPr="00683474">
        <w:rPr>
          <w:rFonts w:cs="B Nazanin" w:hint="cs"/>
          <w:b/>
          <w:sz w:val="28"/>
          <w:szCs w:val="28"/>
          <w:rtl/>
        </w:rPr>
        <w:t>کارشناسان</w:t>
      </w:r>
      <w:r w:rsidRPr="00683474">
        <w:rPr>
          <w:rFonts w:cs="B Nazanin"/>
          <w:b/>
          <w:sz w:val="28"/>
          <w:szCs w:val="28"/>
          <w:rtl/>
        </w:rPr>
        <w:t xml:space="preserve"> </w:t>
      </w:r>
      <w:r w:rsidRPr="00683474">
        <w:rPr>
          <w:rFonts w:cs="B Nazanin" w:hint="cs"/>
          <w:b/>
          <w:sz w:val="28"/>
          <w:szCs w:val="28"/>
          <w:rtl/>
        </w:rPr>
        <w:t>استفاده</w:t>
      </w:r>
      <w:r w:rsidRPr="00683474">
        <w:rPr>
          <w:rFonts w:cs="B Nazanin"/>
          <w:b/>
          <w:sz w:val="28"/>
          <w:szCs w:val="28"/>
          <w:rtl/>
        </w:rPr>
        <w:t xml:space="preserve"> </w:t>
      </w:r>
      <w:r w:rsidRPr="00683474">
        <w:rPr>
          <w:rFonts w:cs="B Nazanin" w:hint="cs"/>
          <w:b/>
          <w:sz w:val="28"/>
          <w:szCs w:val="28"/>
          <w:rtl/>
        </w:rPr>
        <w:t>شده</w:t>
      </w:r>
      <w:r w:rsidRPr="00683474">
        <w:rPr>
          <w:rFonts w:cs="B Nazanin"/>
          <w:b/>
          <w:sz w:val="28"/>
          <w:szCs w:val="28"/>
          <w:rtl/>
        </w:rPr>
        <w:t xml:space="preserve"> </w:t>
      </w:r>
      <w:r w:rsidRPr="00683474">
        <w:rPr>
          <w:rFonts w:cs="B Nazanin" w:hint="cs"/>
          <w:b/>
          <w:sz w:val="28"/>
          <w:szCs w:val="28"/>
          <w:rtl/>
        </w:rPr>
        <w:t>است</w:t>
      </w:r>
      <w:r w:rsidRPr="00683474">
        <w:rPr>
          <w:rFonts w:cs="B Nazanin"/>
          <w:b/>
          <w:sz w:val="28"/>
          <w:szCs w:val="28"/>
          <w:rtl/>
        </w:rPr>
        <w:t xml:space="preserve">.  </w:t>
      </w:r>
      <w:r w:rsidRPr="00683474">
        <w:rPr>
          <w:rFonts w:cs="B Nazanin" w:hint="cs"/>
          <w:b/>
          <w:sz w:val="28"/>
          <w:szCs w:val="28"/>
          <w:rtl/>
        </w:rPr>
        <w:t>و</w:t>
      </w:r>
      <w:r w:rsidRPr="00683474">
        <w:rPr>
          <w:rFonts w:cs="B Nazanin"/>
          <w:b/>
          <w:sz w:val="28"/>
          <w:szCs w:val="28"/>
          <w:rtl/>
        </w:rPr>
        <w:t xml:space="preserve"> </w:t>
      </w:r>
      <w:r w:rsidRPr="00683474">
        <w:rPr>
          <w:rFonts w:cs="B Nazanin" w:hint="cs"/>
          <w:b/>
          <w:sz w:val="28"/>
          <w:szCs w:val="28"/>
          <w:rtl/>
        </w:rPr>
        <w:t>از</w:t>
      </w:r>
      <w:r w:rsidRPr="00683474">
        <w:rPr>
          <w:rFonts w:cs="B Nazanin"/>
          <w:b/>
          <w:sz w:val="28"/>
          <w:szCs w:val="28"/>
          <w:rtl/>
        </w:rPr>
        <w:t xml:space="preserve"> </w:t>
      </w:r>
      <w:r w:rsidRPr="00683474">
        <w:rPr>
          <w:rFonts w:cs="B Nazanin" w:hint="cs"/>
          <w:b/>
          <w:sz w:val="28"/>
          <w:szCs w:val="28"/>
          <w:rtl/>
        </w:rPr>
        <w:t>آنها</w:t>
      </w:r>
      <w:r w:rsidRPr="00683474">
        <w:rPr>
          <w:rFonts w:cs="B Nazanin"/>
          <w:b/>
          <w:sz w:val="28"/>
          <w:szCs w:val="28"/>
          <w:rtl/>
        </w:rPr>
        <w:t xml:space="preserve"> </w:t>
      </w:r>
      <w:r w:rsidRPr="00683474">
        <w:rPr>
          <w:rFonts w:cs="B Nazanin" w:hint="cs"/>
          <w:b/>
          <w:sz w:val="28"/>
          <w:szCs w:val="28"/>
          <w:rtl/>
        </w:rPr>
        <w:t>در</w:t>
      </w:r>
      <w:r w:rsidRPr="00683474">
        <w:rPr>
          <w:rFonts w:cs="B Nazanin"/>
          <w:b/>
          <w:sz w:val="28"/>
          <w:szCs w:val="28"/>
          <w:rtl/>
        </w:rPr>
        <w:t xml:space="preserve"> </w:t>
      </w:r>
      <w:r w:rsidRPr="00683474">
        <w:rPr>
          <w:rFonts w:cs="B Nazanin" w:hint="cs"/>
          <w:b/>
          <w:sz w:val="28"/>
          <w:szCs w:val="28"/>
          <w:rtl/>
        </w:rPr>
        <w:t>مورد</w:t>
      </w:r>
      <w:r w:rsidRPr="00683474">
        <w:rPr>
          <w:rFonts w:cs="B Nazanin"/>
          <w:b/>
          <w:sz w:val="28"/>
          <w:szCs w:val="28"/>
          <w:rtl/>
        </w:rPr>
        <w:t xml:space="preserve"> </w:t>
      </w:r>
      <w:r w:rsidRPr="00683474">
        <w:rPr>
          <w:rFonts w:cs="B Nazanin" w:hint="cs"/>
          <w:b/>
          <w:sz w:val="28"/>
          <w:szCs w:val="28"/>
          <w:rtl/>
        </w:rPr>
        <w:t>مربوط</w:t>
      </w:r>
      <w:r w:rsidRPr="00683474">
        <w:rPr>
          <w:rFonts w:cs="B Nazanin"/>
          <w:b/>
          <w:sz w:val="28"/>
          <w:szCs w:val="28"/>
          <w:rtl/>
        </w:rPr>
        <w:t xml:space="preserve"> </w:t>
      </w:r>
      <w:r w:rsidRPr="00683474">
        <w:rPr>
          <w:rFonts w:cs="B Nazanin" w:hint="cs"/>
          <w:b/>
          <w:sz w:val="28"/>
          <w:szCs w:val="28"/>
          <w:rtl/>
        </w:rPr>
        <w:t>بودن</w:t>
      </w:r>
      <w:r w:rsidRPr="00683474">
        <w:rPr>
          <w:rFonts w:cs="B Nazanin"/>
          <w:b/>
          <w:sz w:val="28"/>
          <w:szCs w:val="28"/>
          <w:rtl/>
        </w:rPr>
        <w:t xml:space="preserve"> </w:t>
      </w:r>
      <w:r w:rsidRPr="00683474">
        <w:rPr>
          <w:rFonts w:cs="B Nazanin" w:hint="cs"/>
          <w:b/>
          <w:sz w:val="28"/>
          <w:szCs w:val="28"/>
          <w:rtl/>
        </w:rPr>
        <w:t>سؤالات</w:t>
      </w:r>
      <w:r w:rsidRPr="00683474">
        <w:rPr>
          <w:rFonts w:cs="B Nazanin"/>
          <w:b/>
          <w:sz w:val="28"/>
          <w:szCs w:val="28"/>
          <w:rtl/>
        </w:rPr>
        <w:t xml:space="preserve"> </w:t>
      </w:r>
      <w:r w:rsidRPr="00683474">
        <w:rPr>
          <w:rFonts w:cs="B Nazanin" w:hint="cs"/>
          <w:b/>
          <w:sz w:val="28"/>
          <w:szCs w:val="28"/>
          <w:rtl/>
        </w:rPr>
        <w:t>،</w:t>
      </w:r>
      <w:r w:rsidRPr="00683474">
        <w:rPr>
          <w:rFonts w:cs="B Nazanin"/>
          <w:b/>
          <w:sz w:val="28"/>
          <w:szCs w:val="28"/>
          <w:rtl/>
        </w:rPr>
        <w:t xml:space="preserve"> </w:t>
      </w:r>
      <w:r w:rsidRPr="00683474">
        <w:rPr>
          <w:rFonts w:cs="B Nazanin" w:hint="cs"/>
          <w:b/>
          <w:sz w:val="28"/>
          <w:szCs w:val="28"/>
          <w:rtl/>
        </w:rPr>
        <w:t>واضح</w:t>
      </w:r>
      <w:r w:rsidRPr="00683474">
        <w:rPr>
          <w:rFonts w:cs="B Nazanin"/>
          <w:b/>
          <w:sz w:val="28"/>
          <w:szCs w:val="28"/>
          <w:rtl/>
        </w:rPr>
        <w:t xml:space="preserve"> </w:t>
      </w:r>
      <w:r w:rsidRPr="00683474">
        <w:rPr>
          <w:rFonts w:cs="B Nazanin" w:hint="cs"/>
          <w:b/>
          <w:sz w:val="28"/>
          <w:szCs w:val="28"/>
          <w:rtl/>
        </w:rPr>
        <w:t>بودن</w:t>
      </w:r>
      <w:r w:rsidRPr="00683474">
        <w:rPr>
          <w:rFonts w:cs="B Nazanin"/>
          <w:b/>
          <w:sz w:val="28"/>
          <w:szCs w:val="28"/>
          <w:rtl/>
        </w:rPr>
        <w:t xml:space="preserve"> </w:t>
      </w:r>
      <w:r w:rsidRPr="00683474">
        <w:rPr>
          <w:rFonts w:cs="B Nazanin" w:hint="cs"/>
          <w:b/>
          <w:sz w:val="28"/>
          <w:szCs w:val="28"/>
          <w:rtl/>
        </w:rPr>
        <w:t>و</w:t>
      </w:r>
      <w:r w:rsidRPr="00683474">
        <w:rPr>
          <w:rFonts w:cs="B Nazanin"/>
          <w:b/>
          <w:sz w:val="28"/>
          <w:szCs w:val="28"/>
          <w:rtl/>
        </w:rPr>
        <w:t xml:space="preserve"> </w:t>
      </w:r>
      <w:r w:rsidRPr="00683474">
        <w:rPr>
          <w:rFonts w:cs="B Nazanin" w:hint="cs"/>
          <w:b/>
          <w:sz w:val="28"/>
          <w:szCs w:val="28"/>
          <w:rtl/>
        </w:rPr>
        <w:t>قابل</w:t>
      </w:r>
      <w:r w:rsidRPr="00683474">
        <w:rPr>
          <w:rFonts w:cs="B Nazanin"/>
          <w:b/>
          <w:sz w:val="28"/>
          <w:szCs w:val="28"/>
          <w:rtl/>
        </w:rPr>
        <w:t xml:space="preserve"> </w:t>
      </w:r>
      <w:r w:rsidRPr="00683474">
        <w:rPr>
          <w:rFonts w:cs="B Nazanin" w:hint="cs"/>
          <w:b/>
          <w:sz w:val="28"/>
          <w:szCs w:val="28"/>
          <w:rtl/>
        </w:rPr>
        <w:t>فهم</w:t>
      </w:r>
      <w:r w:rsidRPr="00683474">
        <w:rPr>
          <w:rFonts w:cs="B Nazanin"/>
          <w:b/>
          <w:sz w:val="28"/>
          <w:szCs w:val="28"/>
          <w:rtl/>
        </w:rPr>
        <w:t xml:space="preserve"> </w:t>
      </w:r>
      <w:r w:rsidRPr="00683474">
        <w:rPr>
          <w:rFonts w:cs="B Nazanin" w:hint="cs"/>
          <w:b/>
          <w:sz w:val="28"/>
          <w:szCs w:val="28"/>
          <w:rtl/>
        </w:rPr>
        <w:t>بودن</w:t>
      </w:r>
      <w:r w:rsidRPr="00683474">
        <w:rPr>
          <w:rFonts w:cs="B Nazanin"/>
          <w:b/>
          <w:sz w:val="28"/>
          <w:szCs w:val="28"/>
          <w:rtl/>
        </w:rPr>
        <w:t xml:space="preserve"> </w:t>
      </w:r>
      <w:r w:rsidRPr="00683474">
        <w:rPr>
          <w:rFonts w:cs="B Nazanin" w:hint="cs"/>
          <w:b/>
          <w:sz w:val="28"/>
          <w:szCs w:val="28"/>
          <w:rtl/>
        </w:rPr>
        <w:t>سؤالات</w:t>
      </w:r>
      <w:r w:rsidRPr="00683474">
        <w:rPr>
          <w:rFonts w:cs="B Nazanin"/>
          <w:b/>
          <w:sz w:val="28"/>
          <w:szCs w:val="28"/>
          <w:rtl/>
        </w:rPr>
        <w:t xml:space="preserve"> </w:t>
      </w:r>
      <w:r w:rsidRPr="00683474">
        <w:rPr>
          <w:rFonts w:cs="B Nazanin" w:hint="cs"/>
          <w:b/>
          <w:sz w:val="28"/>
          <w:szCs w:val="28"/>
          <w:rtl/>
        </w:rPr>
        <w:t>و</w:t>
      </w:r>
      <w:r w:rsidRPr="00683474">
        <w:rPr>
          <w:rFonts w:cs="B Nazanin"/>
          <w:b/>
          <w:sz w:val="28"/>
          <w:szCs w:val="28"/>
          <w:rtl/>
        </w:rPr>
        <w:t xml:space="preserve"> </w:t>
      </w:r>
      <w:r w:rsidRPr="00683474">
        <w:rPr>
          <w:rFonts w:cs="B Nazanin" w:hint="cs"/>
          <w:b/>
          <w:sz w:val="28"/>
          <w:szCs w:val="28"/>
          <w:rtl/>
        </w:rPr>
        <w:t>اینکه</w:t>
      </w:r>
      <w:r w:rsidRPr="00683474">
        <w:rPr>
          <w:rFonts w:cs="B Nazanin"/>
          <w:b/>
          <w:sz w:val="28"/>
          <w:szCs w:val="28"/>
          <w:rtl/>
        </w:rPr>
        <w:t xml:space="preserve"> </w:t>
      </w:r>
      <w:r w:rsidRPr="00683474">
        <w:rPr>
          <w:rFonts w:cs="B Nazanin" w:hint="cs"/>
          <w:b/>
          <w:sz w:val="28"/>
          <w:szCs w:val="28"/>
          <w:rtl/>
        </w:rPr>
        <w:t>آیا</w:t>
      </w:r>
      <w:r w:rsidRPr="00683474">
        <w:rPr>
          <w:rFonts w:cs="B Nazanin"/>
          <w:b/>
          <w:sz w:val="28"/>
          <w:szCs w:val="28"/>
          <w:rtl/>
        </w:rPr>
        <w:t xml:space="preserve"> </w:t>
      </w:r>
      <w:r w:rsidRPr="00683474">
        <w:rPr>
          <w:rFonts w:cs="B Nazanin" w:hint="cs"/>
          <w:b/>
          <w:sz w:val="28"/>
          <w:szCs w:val="28"/>
          <w:rtl/>
        </w:rPr>
        <w:t>این</w:t>
      </w:r>
      <w:r w:rsidRPr="00683474">
        <w:rPr>
          <w:rFonts w:cs="B Nazanin"/>
          <w:b/>
          <w:sz w:val="28"/>
          <w:szCs w:val="28"/>
          <w:rtl/>
        </w:rPr>
        <w:t xml:space="preserve"> </w:t>
      </w:r>
      <w:r w:rsidRPr="00683474">
        <w:rPr>
          <w:rFonts w:cs="B Nazanin" w:hint="cs"/>
          <w:b/>
          <w:sz w:val="28"/>
          <w:szCs w:val="28"/>
          <w:rtl/>
        </w:rPr>
        <w:t>سؤالات</w:t>
      </w:r>
      <w:r w:rsidRPr="00683474">
        <w:rPr>
          <w:rFonts w:cs="B Nazanin"/>
          <w:b/>
          <w:sz w:val="28"/>
          <w:szCs w:val="28"/>
          <w:rtl/>
        </w:rPr>
        <w:t xml:space="preserve"> </w:t>
      </w:r>
      <w:r w:rsidRPr="00683474">
        <w:rPr>
          <w:rFonts w:cs="B Nazanin" w:hint="cs"/>
          <w:b/>
          <w:sz w:val="28"/>
          <w:szCs w:val="28"/>
          <w:rtl/>
        </w:rPr>
        <w:t>برای</w:t>
      </w:r>
      <w:r w:rsidRPr="00683474">
        <w:rPr>
          <w:rFonts w:cs="B Nazanin"/>
          <w:b/>
          <w:sz w:val="28"/>
          <w:szCs w:val="28"/>
          <w:rtl/>
        </w:rPr>
        <w:t xml:space="preserve"> </w:t>
      </w:r>
      <w:r w:rsidRPr="00683474">
        <w:rPr>
          <w:rFonts w:cs="B Nazanin" w:hint="cs"/>
          <w:b/>
          <w:sz w:val="28"/>
          <w:szCs w:val="28"/>
          <w:rtl/>
        </w:rPr>
        <w:t>پرسشهای</w:t>
      </w:r>
      <w:r w:rsidRPr="00683474">
        <w:rPr>
          <w:rFonts w:cs="B Nazanin"/>
          <w:b/>
          <w:sz w:val="28"/>
          <w:szCs w:val="28"/>
          <w:rtl/>
        </w:rPr>
        <w:t xml:space="preserve"> </w:t>
      </w:r>
      <w:r w:rsidRPr="00683474">
        <w:rPr>
          <w:rFonts w:cs="B Nazanin" w:hint="cs"/>
          <w:b/>
          <w:sz w:val="28"/>
          <w:szCs w:val="28"/>
          <w:rtl/>
        </w:rPr>
        <w:t>تحقیقاتی</w:t>
      </w:r>
      <w:r w:rsidRPr="00683474">
        <w:rPr>
          <w:rFonts w:cs="B Nazanin"/>
          <w:b/>
          <w:sz w:val="28"/>
          <w:szCs w:val="28"/>
          <w:rtl/>
        </w:rPr>
        <w:t xml:space="preserve"> </w:t>
      </w:r>
      <w:r w:rsidRPr="00683474">
        <w:rPr>
          <w:rFonts w:cs="B Nazanin" w:hint="cs"/>
          <w:b/>
          <w:sz w:val="28"/>
          <w:szCs w:val="28"/>
          <w:rtl/>
        </w:rPr>
        <w:t>مناسب</w:t>
      </w:r>
      <w:r w:rsidRPr="00683474">
        <w:rPr>
          <w:rFonts w:cs="B Nazanin"/>
          <w:b/>
          <w:sz w:val="28"/>
          <w:szCs w:val="28"/>
          <w:rtl/>
        </w:rPr>
        <w:t xml:space="preserve"> </w:t>
      </w:r>
      <w:r w:rsidRPr="00683474">
        <w:rPr>
          <w:rFonts w:cs="B Nazanin" w:hint="cs"/>
          <w:b/>
          <w:sz w:val="28"/>
          <w:szCs w:val="28"/>
          <w:rtl/>
        </w:rPr>
        <w:t>است</w:t>
      </w:r>
      <w:r w:rsidRPr="00683474">
        <w:rPr>
          <w:rFonts w:cs="B Nazanin"/>
          <w:b/>
          <w:sz w:val="28"/>
          <w:szCs w:val="28"/>
          <w:rtl/>
        </w:rPr>
        <w:t xml:space="preserve"> </w:t>
      </w:r>
      <w:r w:rsidRPr="00683474">
        <w:rPr>
          <w:rFonts w:cs="B Nazanin" w:hint="cs"/>
          <w:b/>
          <w:sz w:val="28"/>
          <w:szCs w:val="28"/>
          <w:rtl/>
        </w:rPr>
        <w:t>و</w:t>
      </w:r>
      <w:r w:rsidRPr="00683474">
        <w:rPr>
          <w:rFonts w:cs="B Nazanin"/>
          <w:b/>
          <w:sz w:val="28"/>
          <w:szCs w:val="28"/>
          <w:rtl/>
        </w:rPr>
        <w:t xml:space="preserve"> </w:t>
      </w:r>
      <w:r w:rsidRPr="00683474">
        <w:rPr>
          <w:rFonts w:cs="B Nazanin" w:hint="cs"/>
          <w:b/>
          <w:sz w:val="28"/>
          <w:szCs w:val="28"/>
          <w:rtl/>
        </w:rPr>
        <w:t>آنها</w:t>
      </w:r>
      <w:r w:rsidRPr="00683474">
        <w:rPr>
          <w:rFonts w:cs="B Nazanin"/>
          <w:b/>
          <w:sz w:val="28"/>
          <w:szCs w:val="28"/>
          <w:rtl/>
        </w:rPr>
        <w:t xml:space="preserve"> </w:t>
      </w:r>
      <w:r w:rsidRPr="00683474">
        <w:rPr>
          <w:rFonts w:cs="B Nazanin" w:hint="cs"/>
          <w:b/>
          <w:sz w:val="28"/>
          <w:szCs w:val="28"/>
          <w:rtl/>
        </w:rPr>
        <w:t>را</w:t>
      </w:r>
      <w:r w:rsidRPr="00683474">
        <w:rPr>
          <w:rFonts w:cs="B Nazanin"/>
          <w:b/>
          <w:sz w:val="28"/>
          <w:szCs w:val="28"/>
          <w:rtl/>
        </w:rPr>
        <w:t xml:space="preserve"> </w:t>
      </w:r>
      <w:r w:rsidRPr="00683474">
        <w:rPr>
          <w:rFonts w:cs="B Nazanin" w:hint="cs"/>
          <w:b/>
          <w:sz w:val="28"/>
          <w:szCs w:val="28"/>
          <w:rtl/>
        </w:rPr>
        <w:t>مورد</w:t>
      </w:r>
      <w:r w:rsidRPr="00683474">
        <w:rPr>
          <w:rFonts w:cs="B Nazanin"/>
          <w:b/>
          <w:sz w:val="28"/>
          <w:szCs w:val="28"/>
          <w:rtl/>
        </w:rPr>
        <w:t xml:space="preserve"> </w:t>
      </w:r>
      <w:r w:rsidRPr="00683474">
        <w:rPr>
          <w:rFonts w:cs="B Nazanin" w:hint="cs"/>
          <w:b/>
          <w:sz w:val="28"/>
          <w:szCs w:val="28"/>
          <w:rtl/>
        </w:rPr>
        <w:t>سنجش</w:t>
      </w:r>
      <w:r w:rsidRPr="00683474">
        <w:rPr>
          <w:rFonts w:cs="B Nazanin"/>
          <w:b/>
          <w:sz w:val="28"/>
          <w:szCs w:val="28"/>
          <w:rtl/>
        </w:rPr>
        <w:t xml:space="preserve"> </w:t>
      </w:r>
      <w:r w:rsidRPr="00683474">
        <w:rPr>
          <w:rFonts w:cs="B Nazanin" w:hint="cs"/>
          <w:b/>
          <w:sz w:val="28"/>
          <w:szCs w:val="28"/>
          <w:rtl/>
        </w:rPr>
        <w:t>قرار</w:t>
      </w:r>
      <w:r w:rsidRPr="00683474">
        <w:rPr>
          <w:rFonts w:cs="B Nazanin"/>
          <w:b/>
          <w:sz w:val="28"/>
          <w:szCs w:val="28"/>
          <w:rtl/>
        </w:rPr>
        <w:t xml:space="preserve"> </w:t>
      </w:r>
      <w:r w:rsidRPr="00683474">
        <w:rPr>
          <w:rFonts w:cs="B Nazanin" w:hint="cs"/>
          <w:b/>
          <w:sz w:val="28"/>
          <w:szCs w:val="28"/>
          <w:rtl/>
        </w:rPr>
        <w:t>می</w:t>
      </w:r>
      <w:r w:rsidRPr="00683474">
        <w:rPr>
          <w:rFonts w:cs="B Nazanin"/>
          <w:b/>
          <w:sz w:val="28"/>
          <w:szCs w:val="28"/>
          <w:rtl/>
        </w:rPr>
        <w:t xml:space="preserve"> </w:t>
      </w:r>
      <w:r w:rsidRPr="00683474">
        <w:rPr>
          <w:rFonts w:cs="B Nazanin" w:hint="cs"/>
          <w:b/>
          <w:sz w:val="28"/>
          <w:szCs w:val="28"/>
          <w:rtl/>
        </w:rPr>
        <w:t>دهد</w:t>
      </w:r>
      <w:r w:rsidRPr="00683474">
        <w:rPr>
          <w:rFonts w:cs="B Nazanin"/>
          <w:b/>
          <w:sz w:val="28"/>
          <w:szCs w:val="28"/>
          <w:rtl/>
        </w:rPr>
        <w:t xml:space="preserve"> </w:t>
      </w:r>
      <w:r w:rsidRPr="00683474">
        <w:rPr>
          <w:rFonts w:cs="B Nazanin" w:hint="cs"/>
          <w:b/>
          <w:sz w:val="28"/>
          <w:szCs w:val="28"/>
          <w:rtl/>
        </w:rPr>
        <w:t>،</w:t>
      </w:r>
      <w:r w:rsidRPr="00683474">
        <w:rPr>
          <w:rFonts w:cs="B Nazanin"/>
          <w:b/>
          <w:sz w:val="28"/>
          <w:szCs w:val="28"/>
          <w:rtl/>
        </w:rPr>
        <w:t xml:space="preserve"> </w:t>
      </w:r>
      <w:r w:rsidRPr="00683474">
        <w:rPr>
          <w:rFonts w:cs="B Nazanin" w:hint="cs"/>
          <w:b/>
          <w:sz w:val="28"/>
          <w:szCs w:val="28"/>
          <w:rtl/>
        </w:rPr>
        <w:t>نظر</w:t>
      </w:r>
      <w:r w:rsidRPr="00683474">
        <w:rPr>
          <w:rFonts w:cs="B Nazanin"/>
          <w:b/>
          <w:sz w:val="28"/>
          <w:szCs w:val="28"/>
          <w:rtl/>
        </w:rPr>
        <w:t xml:space="preserve"> </w:t>
      </w:r>
      <w:r w:rsidRPr="00683474">
        <w:rPr>
          <w:rFonts w:cs="B Nazanin" w:hint="cs"/>
          <w:b/>
          <w:sz w:val="28"/>
          <w:szCs w:val="28"/>
          <w:rtl/>
        </w:rPr>
        <w:t>خواهی</w:t>
      </w:r>
      <w:r w:rsidRPr="00683474">
        <w:rPr>
          <w:rFonts w:cs="B Nazanin"/>
          <w:b/>
          <w:sz w:val="28"/>
          <w:szCs w:val="28"/>
          <w:rtl/>
        </w:rPr>
        <w:t xml:space="preserve"> </w:t>
      </w:r>
      <w:r w:rsidRPr="00683474">
        <w:rPr>
          <w:rFonts w:cs="B Nazanin" w:hint="cs"/>
          <w:b/>
          <w:sz w:val="28"/>
          <w:szCs w:val="28"/>
          <w:rtl/>
        </w:rPr>
        <w:t>شد</w:t>
      </w:r>
      <w:r w:rsidRPr="00683474">
        <w:rPr>
          <w:rFonts w:cs="B Nazanin"/>
          <w:b/>
          <w:sz w:val="28"/>
          <w:szCs w:val="28"/>
          <w:rtl/>
        </w:rPr>
        <w:t xml:space="preserve"> </w:t>
      </w:r>
      <w:r w:rsidRPr="00683474">
        <w:rPr>
          <w:rFonts w:cs="B Nazanin" w:hint="cs"/>
          <w:b/>
          <w:sz w:val="28"/>
          <w:szCs w:val="28"/>
          <w:rtl/>
        </w:rPr>
        <w:t>و</w:t>
      </w:r>
      <w:r w:rsidRPr="00683474">
        <w:rPr>
          <w:rFonts w:cs="B Nazanin"/>
          <w:b/>
          <w:sz w:val="28"/>
          <w:szCs w:val="28"/>
          <w:rtl/>
        </w:rPr>
        <w:t xml:space="preserve"> </w:t>
      </w:r>
      <w:r w:rsidRPr="00683474">
        <w:rPr>
          <w:rFonts w:cs="B Nazanin" w:hint="cs"/>
          <w:b/>
          <w:sz w:val="28"/>
          <w:szCs w:val="28"/>
          <w:rtl/>
        </w:rPr>
        <w:t>مورد تایید قرار گرفت</w:t>
      </w:r>
      <w:r w:rsidRPr="00683474">
        <w:rPr>
          <w:rFonts w:cs="B Nazanin"/>
          <w:b/>
          <w:sz w:val="28"/>
          <w:szCs w:val="28"/>
          <w:rtl/>
        </w:rPr>
        <w:t xml:space="preserve">.  </w:t>
      </w:r>
    </w:p>
    <w:p w14:paraId="0B7370B2" w14:textId="77777777" w:rsidR="00824DE2" w:rsidRPr="00683474" w:rsidRDefault="00824DE2" w:rsidP="00824DE2">
      <w:pPr>
        <w:tabs>
          <w:tab w:val="left" w:pos="3855"/>
        </w:tabs>
        <w:spacing w:after="0" w:line="276" w:lineRule="auto"/>
        <w:rPr>
          <w:rFonts w:cs="B Nazanin"/>
          <w:sz w:val="28"/>
          <w:szCs w:val="28"/>
          <w:rtl/>
        </w:rPr>
      </w:pPr>
    </w:p>
    <w:p w14:paraId="66B70C77" w14:textId="77777777" w:rsidR="00824DE2" w:rsidRPr="00683474" w:rsidRDefault="00824DE2" w:rsidP="00824DE2">
      <w:pPr>
        <w:tabs>
          <w:tab w:val="left" w:pos="3855"/>
        </w:tabs>
        <w:spacing w:after="0" w:line="276" w:lineRule="auto"/>
        <w:rPr>
          <w:rFonts w:cs="B Nazanin"/>
          <w:b/>
          <w:bCs/>
          <w:sz w:val="28"/>
          <w:szCs w:val="28"/>
          <w:rtl/>
        </w:rPr>
      </w:pPr>
      <w:r w:rsidRPr="00683474">
        <w:rPr>
          <w:rFonts w:cs="B Nazanin" w:hint="cs"/>
          <w:b/>
          <w:bCs/>
          <w:sz w:val="28"/>
          <w:szCs w:val="28"/>
          <w:rtl/>
        </w:rPr>
        <w:t>تعاریف نظری</w:t>
      </w:r>
    </w:p>
    <w:p w14:paraId="45DC887F" w14:textId="44B379CE" w:rsidR="00824DE2" w:rsidRPr="00683474" w:rsidRDefault="00824DE2" w:rsidP="00DC0E43">
      <w:pPr>
        <w:spacing w:after="0"/>
        <w:jc w:val="both"/>
        <w:rPr>
          <w:rFonts w:cs="B Nazanin"/>
          <w:sz w:val="28"/>
          <w:szCs w:val="28"/>
        </w:rPr>
      </w:pPr>
      <w:r w:rsidRPr="00683474">
        <w:rPr>
          <w:rFonts w:cs="B Nazanin" w:hint="cs"/>
          <w:b/>
          <w:bCs/>
          <w:sz w:val="28"/>
          <w:szCs w:val="28"/>
          <w:rtl/>
        </w:rPr>
        <w:t>ظرفیت یادگیری سازمانی</w:t>
      </w:r>
      <w:r w:rsidRPr="00683474">
        <w:rPr>
          <w:rFonts w:cs="B Nazanin" w:hint="cs"/>
          <w:sz w:val="28"/>
          <w:szCs w:val="28"/>
          <w:rtl/>
        </w:rPr>
        <w:t xml:space="preserve">: </w:t>
      </w:r>
      <w:r w:rsidRPr="00683474">
        <w:rPr>
          <w:rFonts w:ascii="Zar-s" w:hAnsi="Zar-s" w:cs="B Nazanin" w:hint="cs"/>
          <w:sz w:val="28"/>
          <w:szCs w:val="28"/>
          <w:rtl/>
        </w:rPr>
        <w:t>مجموعه ای از اقدامات سازمانی مانند کسب دانش، توزیع اطلاعات، تفسیر اطلاعات و حافظه که به صورت آگاهانه و یا غیر آگاهانه بر تحول مثبت سازمانی اثر می گذارد(تمپلتون و همکاران، 2002).</w:t>
      </w:r>
      <w:r w:rsidRPr="00683474">
        <w:rPr>
          <w:rFonts w:cs="B Nazanin" w:hint="cs"/>
          <w:sz w:val="28"/>
          <w:szCs w:val="28"/>
          <w:rtl/>
        </w:rPr>
        <w:t xml:space="preserve"> دستیابی به توانمندی سنجش و تعیین فعالیت</w:t>
      </w:r>
      <w:r w:rsidRPr="00683474">
        <w:rPr>
          <w:rFonts w:cs="B Nazanin" w:hint="cs"/>
          <w:sz w:val="28"/>
          <w:szCs w:val="28"/>
          <w:rtl/>
        </w:rPr>
        <w:softHyphen/>
        <w:t>های کار است و کوششی برنامه</w:t>
      </w:r>
      <w:r w:rsidRPr="00683474">
        <w:rPr>
          <w:rFonts w:cs="B Nazanin" w:hint="cs"/>
          <w:sz w:val="28"/>
          <w:szCs w:val="28"/>
          <w:rtl/>
        </w:rPr>
        <w:softHyphen/>
        <w:t>ریزی شده تلقی می</w:t>
      </w:r>
      <w:r w:rsidRPr="00683474">
        <w:rPr>
          <w:rFonts w:cs="B Nazanin" w:hint="cs"/>
          <w:sz w:val="28"/>
          <w:szCs w:val="28"/>
          <w:rtl/>
        </w:rPr>
        <w:softHyphen/>
        <w:t>شود که در سرتا</w:t>
      </w:r>
      <w:r w:rsidRPr="00683474">
        <w:rPr>
          <w:rFonts w:cs="B Nazanin" w:hint="cs"/>
          <w:sz w:val="28"/>
          <w:szCs w:val="28"/>
          <w:rtl/>
        </w:rPr>
        <w:softHyphen/>
        <w:t>سر سازمان توسط مدیزان سطوح بالا و حتی کارشناسان ارشد کارگردانی می</w:t>
      </w:r>
      <w:r w:rsidRPr="00683474">
        <w:rPr>
          <w:rFonts w:cs="B Nazanin" w:hint="cs"/>
          <w:sz w:val="28"/>
          <w:szCs w:val="28"/>
          <w:rtl/>
        </w:rPr>
        <w:softHyphen/>
        <w:t>شود تا اثر</w:t>
      </w:r>
      <w:r w:rsidRPr="00683474">
        <w:rPr>
          <w:rFonts w:cs="B Nazanin" w:hint="cs"/>
          <w:sz w:val="28"/>
          <w:szCs w:val="28"/>
          <w:rtl/>
        </w:rPr>
        <w:softHyphen/>
        <w:t xml:space="preserve">بخشی  و تندرستی سازمان از راه ارتقا دانش کارکنان بهبود یابد (رمضان و حسنوی، 1390). عبارت است </w:t>
      </w:r>
      <w:r w:rsidRPr="00683474">
        <w:rPr>
          <w:rFonts w:cs="B Nazanin" w:hint="cs"/>
          <w:color w:val="000000"/>
          <w:sz w:val="28"/>
          <w:szCs w:val="28"/>
          <w:rtl/>
        </w:rPr>
        <w:t>از کسب دانش و انتقال آن در سطوح سازمان برای تجلی در تغییر رفتار مورد اتنظار سازمان</w:t>
      </w:r>
      <w:r w:rsidRPr="00683474">
        <w:rPr>
          <w:rFonts w:cs="B Nazanin" w:hint="cs"/>
          <w:sz w:val="28"/>
          <w:szCs w:val="28"/>
          <w:rtl/>
        </w:rPr>
        <w:t>(خانعلیزاده و همکاران، 1389)</w:t>
      </w:r>
      <w:r w:rsidRPr="00683474">
        <w:rPr>
          <w:rFonts w:cs="B Nazanin"/>
          <w:sz w:val="28"/>
          <w:szCs w:val="28"/>
        </w:rPr>
        <w:t>.</w:t>
      </w:r>
      <w:r w:rsidRPr="00683474">
        <w:rPr>
          <w:rFonts w:cs="B Nazanin" w:hint="cs"/>
          <w:sz w:val="28"/>
          <w:szCs w:val="28"/>
          <w:rtl/>
        </w:rPr>
        <w:t xml:space="preserve">اما یادگیری سازمانی زمانی اتفاق می افتد که گروه یاد می گیرد تعامل داشته باشد، دانش را سهیم شود و به صورت جمعی عمل کند به گونه ای که ظرفیت ترکیب شده ی گروه افزایش یافته و توانایی فهم و انجام عمل موثر را به دست آورد(هانگ و همکاران، 2010). به طور خلاصه می توان گفت که یادگیری سازمانی رابطه ای متعادل برای حفظ تعادل با محیطی است که در آن فعالیت های سازمان به صورت پویا برای بدست آوردن دانش تنظیم شده است که در نتیجه آن بینش توسعه می یابد و به سازمان پتانسیل نفوذ در رفتار افراد را می دهد( سگرا </w:t>
      </w:r>
      <w:r w:rsidRPr="00683474">
        <w:rPr>
          <w:rFonts w:ascii="Arial" w:hAnsi="Arial" w:hint="cs"/>
          <w:sz w:val="28"/>
          <w:szCs w:val="28"/>
          <w:rtl/>
        </w:rPr>
        <w:t>–</w:t>
      </w:r>
      <w:r w:rsidRPr="00683474">
        <w:rPr>
          <w:rFonts w:cs="B Nazanin" w:hint="cs"/>
          <w:sz w:val="28"/>
          <w:szCs w:val="28"/>
          <w:rtl/>
        </w:rPr>
        <w:t xml:space="preserve"> ناوارو، 2007).</w:t>
      </w:r>
    </w:p>
    <w:p w14:paraId="386D525E" w14:textId="77777777" w:rsidR="00824DE2" w:rsidRPr="00683474" w:rsidRDefault="00824DE2" w:rsidP="00824DE2">
      <w:pPr>
        <w:tabs>
          <w:tab w:val="left" w:pos="3855"/>
        </w:tabs>
        <w:spacing w:after="0" w:line="276" w:lineRule="auto"/>
        <w:rPr>
          <w:rFonts w:cs="B Nazanin"/>
          <w:b/>
          <w:bCs/>
          <w:sz w:val="28"/>
          <w:szCs w:val="28"/>
          <w:rtl/>
        </w:rPr>
      </w:pPr>
    </w:p>
    <w:p w14:paraId="54FDBF02" w14:textId="77777777" w:rsidR="00824DE2" w:rsidRPr="00683474" w:rsidRDefault="00824DE2" w:rsidP="00824DE2">
      <w:pPr>
        <w:tabs>
          <w:tab w:val="left" w:pos="3855"/>
        </w:tabs>
        <w:spacing w:line="276" w:lineRule="auto"/>
        <w:rPr>
          <w:rFonts w:cs="B Nazanin"/>
          <w:b/>
          <w:bCs/>
          <w:sz w:val="28"/>
          <w:szCs w:val="28"/>
        </w:rPr>
      </w:pPr>
      <w:r w:rsidRPr="00683474">
        <w:rPr>
          <w:rFonts w:cs="B Nazanin" w:hint="cs"/>
          <w:b/>
          <w:bCs/>
          <w:sz w:val="28"/>
          <w:szCs w:val="28"/>
          <w:rtl/>
        </w:rPr>
        <w:t>تعاریف عملیاتی</w:t>
      </w:r>
    </w:p>
    <w:p w14:paraId="79925D84" w14:textId="7725E793" w:rsidR="00824DE2" w:rsidRPr="00683474" w:rsidRDefault="00824DE2" w:rsidP="00DC0E43">
      <w:pPr>
        <w:tabs>
          <w:tab w:val="left" w:pos="3855"/>
        </w:tabs>
        <w:jc w:val="both"/>
        <w:rPr>
          <w:rFonts w:cs="B Nazanin"/>
          <w:sz w:val="28"/>
          <w:szCs w:val="28"/>
          <w:rtl/>
        </w:rPr>
      </w:pPr>
      <w:r w:rsidRPr="00683474">
        <w:rPr>
          <w:rFonts w:cs="B Nazanin" w:hint="cs"/>
          <w:b/>
          <w:bCs/>
          <w:sz w:val="28"/>
          <w:szCs w:val="28"/>
          <w:rtl/>
        </w:rPr>
        <w:lastRenderedPageBreak/>
        <w:t>ظرفیت یادگیری سازمانی</w:t>
      </w:r>
      <w:r w:rsidRPr="00683474">
        <w:rPr>
          <w:rFonts w:cs="B Nazanin" w:hint="cs"/>
          <w:sz w:val="28"/>
          <w:szCs w:val="28"/>
          <w:rtl/>
        </w:rPr>
        <w:t>: بر اساس پرسشنامه ظرفیت یادگیری سازمانی فرناندزو لگری(2014) سنجیده می شود.</w:t>
      </w:r>
    </w:p>
    <w:p w14:paraId="0431FB4D" w14:textId="77777777" w:rsidR="00DC0E43" w:rsidRPr="00683474" w:rsidRDefault="00DC0E43" w:rsidP="00DC0E43">
      <w:pPr>
        <w:tabs>
          <w:tab w:val="left" w:pos="3855"/>
        </w:tabs>
        <w:jc w:val="both"/>
        <w:rPr>
          <w:rFonts w:cs="B Nazanin"/>
          <w:sz w:val="28"/>
          <w:szCs w:val="28"/>
          <w:rtl/>
        </w:rPr>
      </w:pPr>
    </w:p>
    <w:p w14:paraId="7F1A8B4F" w14:textId="3E3C0514" w:rsidR="00824DE2" w:rsidRPr="00683474" w:rsidRDefault="00DC0E43" w:rsidP="00824DE2">
      <w:pPr>
        <w:tabs>
          <w:tab w:val="left" w:pos="3855"/>
        </w:tabs>
        <w:rPr>
          <w:rFonts w:cs="B Nazanin"/>
          <w:b/>
          <w:bCs/>
          <w:sz w:val="28"/>
          <w:szCs w:val="28"/>
          <w:rtl/>
        </w:rPr>
      </w:pPr>
      <w:r w:rsidRPr="00683474">
        <w:rPr>
          <w:rFonts w:cs="B Nazanin" w:hint="cs"/>
          <w:b/>
          <w:bCs/>
          <w:sz w:val="28"/>
          <w:szCs w:val="28"/>
          <w:rtl/>
        </w:rPr>
        <w:t>منابع:</w:t>
      </w:r>
    </w:p>
    <w:p w14:paraId="385F475E" w14:textId="77777777" w:rsidR="00824DE2" w:rsidRPr="00683474" w:rsidRDefault="00824DE2" w:rsidP="00DC0E43">
      <w:pPr>
        <w:tabs>
          <w:tab w:val="left" w:pos="540"/>
          <w:tab w:val="left" w:pos="810"/>
          <w:tab w:val="right" w:pos="9090"/>
          <w:tab w:val="right" w:pos="9360"/>
        </w:tabs>
        <w:spacing w:after="0" w:line="240" w:lineRule="auto"/>
        <w:jc w:val="both"/>
        <w:rPr>
          <w:rFonts w:ascii="Arial" w:hAnsi="Arial" w:cs="B Nazanin"/>
          <w:sz w:val="28"/>
          <w:szCs w:val="28"/>
        </w:rPr>
      </w:pPr>
      <w:r w:rsidRPr="00683474">
        <w:rPr>
          <w:rFonts w:ascii="Arial" w:hAnsi="Arial" w:cs="B Nazanin"/>
          <w:sz w:val="28"/>
          <w:szCs w:val="28"/>
          <w:rtl/>
        </w:rPr>
        <w:t xml:space="preserve">خانعلیزاده ، </w:t>
      </w:r>
      <w:r w:rsidRPr="00683474">
        <w:rPr>
          <w:rFonts w:ascii="Arial" w:hAnsi="Arial" w:cs="B Nazanin" w:hint="cs"/>
          <w:sz w:val="28"/>
          <w:szCs w:val="28"/>
          <w:rtl/>
        </w:rPr>
        <w:t>ر.</w:t>
      </w:r>
      <w:r w:rsidRPr="00683474">
        <w:rPr>
          <w:rFonts w:ascii="Arial" w:hAnsi="Arial" w:cs="B Nazanin"/>
          <w:sz w:val="28"/>
          <w:szCs w:val="28"/>
          <w:rtl/>
        </w:rPr>
        <w:t xml:space="preserve"> ، کردنایچ ، </w:t>
      </w:r>
      <w:r w:rsidRPr="00683474">
        <w:rPr>
          <w:rFonts w:ascii="Arial" w:hAnsi="Arial" w:cs="B Nazanin" w:hint="cs"/>
          <w:sz w:val="28"/>
          <w:szCs w:val="28"/>
          <w:rtl/>
        </w:rPr>
        <w:t>ا.ا.</w:t>
      </w:r>
      <w:r w:rsidRPr="00683474">
        <w:rPr>
          <w:rFonts w:ascii="Arial" w:hAnsi="Arial" w:cs="B Nazanin"/>
          <w:sz w:val="28"/>
          <w:szCs w:val="28"/>
          <w:rtl/>
        </w:rPr>
        <w:t xml:space="preserve"> ، فانی ، </w:t>
      </w:r>
      <w:r w:rsidRPr="00683474">
        <w:rPr>
          <w:rFonts w:ascii="Arial" w:hAnsi="Arial" w:cs="B Nazanin" w:hint="cs"/>
          <w:sz w:val="28"/>
          <w:szCs w:val="28"/>
          <w:rtl/>
        </w:rPr>
        <w:t>ع.ا.</w:t>
      </w:r>
      <w:r w:rsidRPr="00683474">
        <w:rPr>
          <w:rFonts w:ascii="Arial" w:hAnsi="Arial" w:cs="B Nazanin"/>
          <w:sz w:val="28"/>
          <w:szCs w:val="28"/>
          <w:rtl/>
        </w:rPr>
        <w:t xml:space="preserve"> </w:t>
      </w:r>
      <w:r w:rsidRPr="00683474">
        <w:rPr>
          <w:rFonts w:ascii="Arial" w:hAnsi="Arial" w:cs="B Nazanin" w:hint="cs"/>
          <w:sz w:val="28"/>
          <w:szCs w:val="28"/>
          <w:rtl/>
        </w:rPr>
        <w:t xml:space="preserve"> و</w:t>
      </w:r>
      <w:r w:rsidRPr="00683474">
        <w:rPr>
          <w:rFonts w:ascii="Arial" w:hAnsi="Arial" w:cs="B Nazanin"/>
          <w:sz w:val="28"/>
          <w:szCs w:val="28"/>
          <w:rtl/>
        </w:rPr>
        <w:t xml:space="preserve">  مشبکی ، </w:t>
      </w:r>
      <w:r w:rsidRPr="00683474">
        <w:rPr>
          <w:rFonts w:ascii="Arial" w:hAnsi="Arial" w:cs="B Nazanin" w:hint="cs"/>
          <w:sz w:val="28"/>
          <w:szCs w:val="28"/>
          <w:rtl/>
        </w:rPr>
        <w:t>ا.</w:t>
      </w:r>
      <w:r w:rsidRPr="00683474">
        <w:rPr>
          <w:rFonts w:ascii="Arial" w:hAnsi="Arial" w:cs="B Nazanin"/>
          <w:sz w:val="28"/>
          <w:szCs w:val="28"/>
          <w:rtl/>
        </w:rPr>
        <w:t xml:space="preserve">(1388) </w:t>
      </w:r>
      <w:r w:rsidRPr="00683474">
        <w:rPr>
          <w:rFonts w:ascii="Arial" w:hAnsi="Arial" w:cs="B Nazanin" w:hint="cs"/>
          <w:sz w:val="28"/>
          <w:szCs w:val="28"/>
          <w:rtl/>
        </w:rPr>
        <w:t xml:space="preserve">، </w:t>
      </w:r>
      <w:r w:rsidRPr="00683474">
        <w:rPr>
          <w:rFonts w:ascii="Arial" w:hAnsi="Arial" w:cs="B Nazanin"/>
          <w:sz w:val="28"/>
          <w:szCs w:val="28"/>
          <w:rtl/>
        </w:rPr>
        <w:t xml:space="preserve">رابطه بین توانمندسازی و </w:t>
      </w:r>
      <w:r w:rsidRPr="00683474">
        <w:rPr>
          <w:rFonts w:ascii="Arial" w:hAnsi="Arial" w:cs="B Nazanin" w:hint="cs"/>
          <w:sz w:val="28"/>
          <w:szCs w:val="28"/>
          <w:rtl/>
        </w:rPr>
        <w:t>ی</w:t>
      </w:r>
      <w:r w:rsidRPr="00683474">
        <w:rPr>
          <w:rFonts w:ascii="Arial" w:hAnsi="Arial" w:cs="B Nazanin"/>
          <w:sz w:val="28"/>
          <w:szCs w:val="28"/>
          <w:rtl/>
        </w:rPr>
        <w:t>ادگیری سازمانی مورد مطالعه دانشگاه تربیت مدرس ، پژوهش نامه  مدیریت تحول ، سال دوم ، شماره 3  ، صص ، 45-21</w:t>
      </w:r>
      <w:r w:rsidRPr="00683474">
        <w:rPr>
          <w:rFonts w:ascii="Arial" w:hAnsi="Arial" w:cs="B Nazanin" w:hint="cs"/>
          <w:sz w:val="28"/>
          <w:szCs w:val="28"/>
          <w:rtl/>
        </w:rPr>
        <w:t>.</w:t>
      </w:r>
    </w:p>
    <w:p w14:paraId="3A41A9C1" w14:textId="67325D50" w:rsidR="00824DE2" w:rsidRPr="00683474" w:rsidRDefault="00824DE2" w:rsidP="00DC0E43">
      <w:pPr>
        <w:spacing w:after="0" w:line="276" w:lineRule="auto"/>
        <w:jc w:val="both"/>
        <w:rPr>
          <w:rFonts w:cs="B Nazanin"/>
          <w:sz w:val="28"/>
          <w:szCs w:val="28"/>
        </w:rPr>
      </w:pPr>
      <w:r w:rsidRPr="00683474">
        <w:rPr>
          <w:rFonts w:cs="B Nazanin" w:hint="cs"/>
          <w:sz w:val="28"/>
          <w:szCs w:val="28"/>
          <w:rtl/>
        </w:rPr>
        <w:t>رمضان، م و حسنوی، ر. (1390). بهره</w:t>
      </w:r>
      <w:r w:rsidRPr="00683474">
        <w:rPr>
          <w:rFonts w:cs="B Nazanin" w:hint="cs"/>
          <w:sz w:val="28"/>
          <w:szCs w:val="28"/>
          <w:rtl/>
        </w:rPr>
        <w:softHyphen/>
        <w:t>وری دانش در سازمان</w:t>
      </w:r>
      <w:r w:rsidRPr="00683474">
        <w:rPr>
          <w:rFonts w:cs="B Nazanin" w:hint="cs"/>
          <w:sz w:val="28"/>
          <w:szCs w:val="28"/>
          <w:rtl/>
        </w:rPr>
        <w:softHyphen/>
        <w:t xml:space="preserve">های دانشی. </w:t>
      </w:r>
    </w:p>
    <w:p w14:paraId="7AFD03AA" w14:textId="77777777" w:rsidR="00824DE2" w:rsidRPr="00683474" w:rsidRDefault="00824DE2" w:rsidP="00DC0E43">
      <w:pPr>
        <w:spacing w:after="0" w:line="288" w:lineRule="auto"/>
        <w:jc w:val="both"/>
        <w:rPr>
          <w:rFonts w:cs="B Nazanin"/>
          <w:sz w:val="28"/>
          <w:szCs w:val="28"/>
        </w:rPr>
      </w:pPr>
      <w:r w:rsidRPr="00683474">
        <w:rPr>
          <w:rFonts w:cs="B Nazanin" w:hint="cs"/>
          <w:sz w:val="28"/>
          <w:szCs w:val="28"/>
          <w:rtl/>
        </w:rPr>
        <w:t xml:space="preserve">نظیری پور، فرناز(1394)، </w:t>
      </w:r>
      <w:r w:rsidRPr="00683474">
        <w:rPr>
          <w:rFonts w:ascii="Times New Roman" w:hAnsi="Times New Roman" w:cs="B Nazanin"/>
          <w:color w:val="000000"/>
          <w:sz w:val="28"/>
          <w:szCs w:val="28"/>
          <w:rtl/>
          <w:lang w:bidi="ar-SA"/>
        </w:rPr>
        <w:t>بررسی تاثیر پذیری موفقیت توسعه محصول جدید از دانش و یادگیری سازمانی</w:t>
      </w:r>
      <w:r w:rsidRPr="00683474">
        <w:rPr>
          <w:rFonts w:cs="B Nazanin" w:hint="cs"/>
          <w:sz w:val="28"/>
          <w:szCs w:val="28"/>
          <w:rtl/>
        </w:rPr>
        <w:t>، پایان نامه کارشناسی ارشد مدیریت استراتژیک، دانشگاه آزاد اسلامی واحد شاهرود.</w:t>
      </w:r>
    </w:p>
    <w:p w14:paraId="57827BE7" w14:textId="77777777" w:rsidR="00824DE2" w:rsidRPr="00683474" w:rsidRDefault="00824DE2" w:rsidP="00DC0E43">
      <w:pPr>
        <w:jc w:val="both"/>
        <w:rPr>
          <w:rFonts w:cs="B Nazanin"/>
          <w:sz w:val="28"/>
          <w:szCs w:val="28"/>
        </w:rPr>
      </w:pPr>
      <w:r w:rsidRPr="00683474">
        <w:rPr>
          <w:rFonts w:cs="B Nazanin" w:hint="cs"/>
          <w:sz w:val="28"/>
          <w:szCs w:val="28"/>
          <w:rtl/>
        </w:rPr>
        <w:t>نیکومنش، علی(1394)، تاثیر</w:t>
      </w:r>
      <w:r w:rsidRPr="00683474">
        <w:rPr>
          <w:rFonts w:cs="B Nazanin"/>
          <w:sz w:val="28"/>
          <w:szCs w:val="28"/>
          <w:rtl/>
        </w:rPr>
        <w:t xml:space="preserve"> </w:t>
      </w:r>
      <w:r w:rsidRPr="00683474">
        <w:rPr>
          <w:rFonts w:cs="B Nazanin" w:hint="cs"/>
          <w:sz w:val="28"/>
          <w:szCs w:val="28"/>
          <w:rtl/>
        </w:rPr>
        <w:t>گرایش</w:t>
      </w:r>
      <w:r w:rsidRPr="00683474">
        <w:rPr>
          <w:rFonts w:cs="B Nazanin"/>
          <w:sz w:val="28"/>
          <w:szCs w:val="28"/>
          <w:rtl/>
        </w:rPr>
        <w:t xml:space="preserve"> </w:t>
      </w:r>
      <w:r w:rsidRPr="00683474">
        <w:rPr>
          <w:rFonts w:cs="B Nazanin" w:hint="cs"/>
          <w:sz w:val="28"/>
          <w:szCs w:val="28"/>
          <w:rtl/>
        </w:rPr>
        <w:t>کارآفرینانه</w:t>
      </w:r>
      <w:r w:rsidRPr="00683474">
        <w:rPr>
          <w:rFonts w:cs="B Nazanin"/>
          <w:sz w:val="28"/>
          <w:szCs w:val="28"/>
          <w:rtl/>
        </w:rPr>
        <w:t xml:space="preserve"> </w:t>
      </w:r>
      <w:r w:rsidRPr="00683474">
        <w:rPr>
          <w:rFonts w:cs="B Nazanin" w:hint="cs"/>
          <w:sz w:val="28"/>
          <w:szCs w:val="28"/>
          <w:rtl/>
        </w:rPr>
        <w:t>بر</w:t>
      </w:r>
      <w:r w:rsidRPr="00683474">
        <w:rPr>
          <w:rFonts w:cs="B Nazanin"/>
          <w:sz w:val="28"/>
          <w:szCs w:val="28"/>
          <w:rtl/>
        </w:rPr>
        <w:t xml:space="preserve"> </w:t>
      </w:r>
      <w:r w:rsidRPr="00683474">
        <w:rPr>
          <w:rFonts w:cs="B Nazanin" w:hint="cs"/>
          <w:sz w:val="28"/>
          <w:szCs w:val="28"/>
          <w:rtl/>
        </w:rPr>
        <w:t>میزان</w:t>
      </w:r>
      <w:r w:rsidRPr="00683474">
        <w:rPr>
          <w:rFonts w:cs="B Nazanin"/>
          <w:sz w:val="28"/>
          <w:szCs w:val="28"/>
          <w:rtl/>
        </w:rPr>
        <w:t xml:space="preserve"> </w:t>
      </w:r>
      <w:r w:rsidRPr="00683474">
        <w:rPr>
          <w:rFonts w:cs="B Nazanin" w:hint="cs"/>
          <w:sz w:val="28"/>
          <w:szCs w:val="28"/>
          <w:rtl/>
        </w:rPr>
        <w:t>صادرات</w:t>
      </w:r>
      <w:r w:rsidRPr="00683474">
        <w:rPr>
          <w:rFonts w:cs="B Nazanin"/>
          <w:sz w:val="28"/>
          <w:szCs w:val="28"/>
          <w:rtl/>
        </w:rPr>
        <w:t xml:space="preserve"> </w:t>
      </w:r>
      <w:r w:rsidRPr="00683474">
        <w:rPr>
          <w:rFonts w:cs="B Nazanin" w:hint="cs"/>
          <w:sz w:val="28"/>
          <w:szCs w:val="28"/>
          <w:rtl/>
        </w:rPr>
        <w:t>با</w:t>
      </w:r>
      <w:r w:rsidRPr="00683474">
        <w:rPr>
          <w:rFonts w:cs="B Nazanin"/>
          <w:sz w:val="28"/>
          <w:szCs w:val="28"/>
          <w:rtl/>
        </w:rPr>
        <w:t xml:space="preserve"> </w:t>
      </w:r>
      <w:r w:rsidRPr="00683474">
        <w:rPr>
          <w:rFonts w:cs="B Nazanin" w:hint="cs"/>
          <w:sz w:val="28"/>
          <w:szCs w:val="28"/>
          <w:rtl/>
        </w:rPr>
        <w:t>توجه</w:t>
      </w:r>
      <w:r w:rsidRPr="00683474">
        <w:rPr>
          <w:rFonts w:cs="B Nazanin"/>
          <w:sz w:val="28"/>
          <w:szCs w:val="28"/>
          <w:rtl/>
        </w:rPr>
        <w:t xml:space="preserve"> </w:t>
      </w:r>
      <w:r w:rsidRPr="00683474">
        <w:rPr>
          <w:rFonts w:cs="B Nazanin" w:hint="cs"/>
          <w:sz w:val="28"/>
          <w:szCs w:val="28"/>
          <w:rtl/>
        </w:rPr>
        <w:t>به</w:t>
      </w:r>
      <w:r w:rsidRPr="00683474">
        <w:rPr>
          <w:rFonts w:cs="B Nazanin"/>
          <w:sz w:val="28"/>
          <w:szCs w:val="28"/>
          <w:rtl/>
        </w:rPr>
        <w:t xml:space="preserve"> </w:t>
      </w:r>
      <w:r w:rsidRPr="00683474">
        <w:rPr>
          <w:rFonts w:cs="B Nazanin" w:hint="cs"/>
          <w:sz w:val="28"/>
          <w:szCs w:val="28"/>
          <w:rtl/>
        </w:rPr>
        <w:t>نقش</w:t>
      </w:r>
      <w:r w:rsidRPr="00683474">
        <w:rPr>
          <w:rFonts w:cs="B Nazanin"/>
          <w:sz w:val="28"/>
          <w:szCs w:val="28"/>
          <w:rtl/>
        </w:rPr>
        <w:t xml:space="preserve"> </w:t>
      </w:r>
      <w:r w:rsidRPr="00683474">
        <w:rPr>
          <w:rFonts w:cs="B Nazanin" w:hint="cs"/>
          <w:sz w:val="28"/>
          <w:szCs w:val="28"/>
          <w:rtl/>
        </w:rPr>
        <w:t>نوآوری و</w:t>
      </w:r>
      <w:r w:rsidRPr="00683474">
        <w:rPr>
          <w:rFonts w:cs="B Nazanin"/>
          <w:sz w:val="28"/>
          <w:szCs w:val="28"/>
          <w:rtl/>
        </w:rPr>
        <w:t xml:space="preserve"> </w:t>
      </w:r>
      <w:r w:rsidRPr="00683474">
        <w:rPr>
          <w:rFonts w:cs="B Nazanin" w:hint="cs"/>
          <w:sz w:val="28"/>
          <w:szCs w:val="28"/>
          <w:rtl/>
        </w:rPr>
        <w:t>یادگیری</w:t>
      </w:r>
      <w:r w:rsidRPr="00683474">
        <w:rPr>
          <w:rFonts w:cs="B Nazanin"/>
          <w:sz w:val="28"/>
          <w:szCs w:val="28"/>
          <w:rtl/>
        </w:rPr>
        <w:t xml:space="preserve"> </w:t>
      </w:r>
      <w:r w:rsidRPr="00683474">
        <w:rPr>
          <w:rFonts w:cs="B Nazanin" w:hint="cs"/>
          <w:sz w:val="28"/>
          <w:szCs w:val="28"/>
          <w:rtl/>
        </w:rPr>
        <w:t>سازمانی</w:t>
      </w:r>
      <w:r w:rsidRPr="00683474">
        <w:rPr>
          <w:rFonts w:cs="B Nazanin"/>
          <w:sz w:val="28"/>
          <w:szCs w:val="28"/>
          <w:rtl/>
        </w:rPr>
        <w:t>(</w:t>
      </w:r>
      <w:r w:rsidRPr="00683474">
        <w:rPr>
          <w:rFonts w:cs="B Nazanin" w:hint="cs"/>
          <w:sz w:val="28"/>
          <w:szCs w:val="28"/>
          <w:rtl/>
        </w:rPr>
        <w:t>مطالعه</w:t>
      </w:r>
      <w:r w:rsidRPr="00683474">
        <w:rPr>
          <w:rFonts w:cs="B Nazanin"/>
          <w:sz w:val="28"/>
          <w:szCs w:val="28"/>
          <w:rtl/>
        </w:rPr>
        <w:t xml:space="preserve"> </w:t>
      </w:r>
      <w:r w:rsidRPr="00683474">
        <w:rPr>
          <w:rFonts w:cs="B Nazanin" w:hint="cs"/>
          <w:sz w:val="28"/>
          <w:szCs w:val="28"/>
          <w:rtl/>
        </w:rPr>
        <w:t>موردی</w:t>
      </w:r>
      <w:r w:rsidRPr="00683474">
        <w:rPr>
          <w:rFonts w:cs="B Nazanin"/>
          <w:sz w:val="28"/>
          <w:szCs w:val="28"/>
          <w:rtl/>
        </w:rPr>
        <w:t xml:space="preserve">: </w:t>
      </w:r>
      <w:r w:rsidRPr="00683474">
        <w:rPr>
          <w:rFonts w:cs="B Nazanin" w:hint="cs"/>
          <w:sz w:val="28"/>
          <w:szCs w:val="28"/>
          <w:rtl/>
        </w:rPr>
        <w:t>شرکت</w:t>
      </w:r>
      <w:r w:rsidRPr="00683474">
        <w:rPr>
          <w:rFonts w:cs="B Nazanin"/>
          <w:sz w:val="28"/>
          <w:szCs w:val="28"/>
          <w:rtl/>
        </w:rPr>
        <w:t xml:space="preserve"> </w:t>
      </w:r>
      <w:r w:rsidRPr="00683474">
        <w:rPr>
          <w:rFonts w:cs="B Nazanin" w:hint="cs"/>
          <w:sz w:val="28"/>
          <w:szCs w:val="28"/>
          <w:rtl/>
        </w:rPr>
        <w:t>های</w:t>
      </w:r>
      <w:r w:rsidRPr="00683474">
        <w:rPr>
          <w:rFonts w:cs="B Nazanin"/>
          <w:sz w:val="28"/>
          <w:szCs w:val="28"/>
          <w:rtl/>
        </w:rPr>
        <w:t xml:space="preserve"> </w:t>
      </w:r>
      <w:r w:rsidRPr="00683474">
        <w:rPr>
          <w:rFonts w:cs="B Nazanin" w:hint="cs"/>
          <w:sz w:val="28"/>
          <w:szCs w:val="28"/>
          <w:rtl/>
        </w:rPr>
        <w:t>کوچک</w:t>
      </w:r>
      <w:r w:rsidRPr="00683474">
        <w:rPr>
          <w:rFonts w:cs="B Nazanin"/>
          <w:sz w:val="28"/>
          <w:szCs w:val="28"/>
          <w:rtl/>
        </w:rPr>
        <w:t xml:space="preserve"> </w:t>
      </w:r>
      <w:r w:rsidRPr="00683474">
        <w:rPr>
          <w:rFonts w:cs="B Nazanin" w:hint="cs"/>
          <w:sz w:val="28"/>
          <w:szCs w:val="28"/>
          <w:rtl/>
        </w:rPr>
        <w:t>و</w:t>
      </w:r>
      <w:r w:rsidRPr="00683474">
        <w:rPr>
          <w:rFonts w:cs="B Nazanin"/>
          <w:sz w:val="28"/>
          <w:szCs w:val="28"/>
          <w:rtl/>
        </w:rPr>
        <w:t xml:space="preserve"> </w:t>
      </w:r>
      <w:r w:rsidRPr="00683474">
        <w:rPr>
          <w:rFonts w:cs="B Nazanin" w:hint="cs"/>
          <w:sz w:val="28"/>
          <w:szCs w:val="28"/>
          <w:rtl/>
        </w:rPr>
        <w:t>متوسط</w:t>
      </w:r>
      <w:r w:rsidRPr="00683474">
        <w:rPr>
          <w:rFonts w:cs="B Nazanin"/>
          <w:sz w:val="28"/>
          <w:szCs w:val="28"/>
          <w:rtl/>
        </w:rPr>
        <w:t xml:space="preserve"> </w:t>
      </w:r>
      <w:r w:rsidRPr="00683474">
        <w:rPr>
          <w:rFonts w:cs="B Nazanin" w:hint="cs"/>
          <w:sz w:val="28"/>
          <w:szCs w:val="28"/>
          <w:rtl/>
        </w:rPr>
        <w:t>استان</w:t>
      </w:r>
      <w:r w:rsidRPr="00683474">
        <w:rPr>
          <w:rFonts w:cs="B Nazanin"/>
          <w:sz w:val="28"/>
          <w:szCs w:val="28"/>
          <w:rtl/>
        </w:rPr>
        <w:t xml:space="preserve"> </w:t>
      </w:r>
      <w:r w:rsidRPr="00683474">
        <w:rPr>
          <w:rFonts w:cs="B Nazanin" w:hint="cs"/>
          <w:sz w:val="28"/>
          <w:szCs w:val="28"/>
          <w:rtl/>
        </w:rPr>
        <w:t>تهران</w:t>
      </w:r>
      <w:r w:rsidRPr="00683474">
        <w:rPr>
          <w:rFonts w:cs="B Nazanin"/>
          <w:sz w:val="28"/>
          <w:szCs w:val="28"/>
          <w:rtl/>
        </w:rPr>
        <w:t>)</w:t>
      </w:r>
      <w:r w:rsidRPr="00683474">
        <w:rPr>
          <w:rFonts w:cs="B Nazanin" w:hint="cs"/>
          <w:sz w:val="28"/>
          <w:szCs w:val="28"/>
          <w:rtl/>
        </w:rPr>
        <w:t>، پایان نامه کارشناسی ارشد مدیریت بازرگانی، دانشگاه آزاد اسلامی واحد کرمانشاه</w:t>
      </w:r>
    </w:p>
    <w:p w14:paraId="43D84388" w14:textId="77777777" w:rsidR="00824DE2" w:rsidRPr="00683474" w:rsidRDefault="00824DE2" w:rsidP="00DC0E43">
      <w:pPr>
        <w:tabs>
          <w:tab w:val="right" w:pos="90"/>
          <w:tab w:val="left" w:pos="540"/>
          <w:tab w:val="right" w:pos="630"/>
          <w:tab w:val="left" w:pos="810"/>
        </w:tabs>
        <w:bidi w:val="0"/>
        <w:spacing w:after="0" w:line="240" w:lineRule="auto"/>
        <w:jc w:val="both"/>
        <w:rPr>
          <w:rFonts w:ascii="Times New Roman" w:hAnsi="Times New Roman" w:cs="B Nazanin"/>
          <w:sz w:val="28"/>
          <w:szCs w:val="28"/>
        </w:rPr>
      </w:pPr>
      <w:proofErr w:type="spellStart"/>
      <w:r w:rsidRPr="00683474">
        <w:rPr>
          <w:rFonts w:ascii="Times New Roman" w:hAnsi="Times New Roman" w:cs="B Nazanin"/>
          <w:sz w:val="28"/>
          <w:szCs w:val="28"/>
        </w:rPr>
        <w:t>Cegarra</w:t>
      </w:r>
      <w:proofErr w:type="spellEnd"/>
      <w:r w:rsidRPr="00683474">
        <w:rPr>
          <w:rFonts w:ascii="Times New Roman" w:hAnsi="Times New Roman" w:cs="B Nazanin"/>
          <w:sz w:val="28"/>
          <w:szCs w:val="28"/>
        </w:rPr>
        <w:t xml:space="preserve">-Navarro, </w:t>
      </w:r>
      <w:proofErr w:type="spellStart"/>
      <w:proofErr w:type="gramStart"/>
      <w:r w:rsidRPr="00683474">
        <w:rPr>
          <w:rFonts w:ascii="Times New Roman" w:hAnsi="Times New Roman" w:cs="B Nazanin"/>
          <w:sz w:val="28"/>
          <w:szCs w:val="28"/>
        </w:rPr>
        <w:t>J.G.,Jimenez</w:t>
      </w:r>
      <w:proofErr w:type="spellEnd"/>
      <w:proofErr w:type="gramEnd"/>
      <w:r w:rsidRPr="00683474">
        <w:rPr>
          <w:rFonts w:ascii="Times New Roman" w:hAnsi="Times New Roman" w:cs="B Nazanin"/>
          <w:sz w:val="28"/>
          <w:szCs w:val="28"/>
        </w:rPr>
        <w:t>, J. D. ,and Martinez-Conesa, E.A., (2007), Implementing e-</w:t>
      </w:r>
      <w:proofErr w:type="spellStart"/>
      <w:r w:rsidRPr="00683474">
        <w:rPr>
          <w:rFonts w:ascii="Times New Roman" w:hAnsi="Times New Roman" w:cs="B Nazanin"/>
          <w:sz w:val="28"/>
          <w:szCs w:val="28"/>
        </w:rPr>
        <w:t>busines</w:t>
      </w:r>
      <w:proofErr w:type="spellEnd"/>
      <w:r w:rsidRPr="00683474">
        <w:rPr>
          <w:rFonts w:ascii="Times New Roman" w:hAnsi="Times New Roman" w:cs="B Nazanin"/>
          <w:sz w:val="28"/>
          <w:szCs w:val="28"/>
        </w:rPr>
        <w:t xml:space="preserve"> through Organizational learning: An empirical investigation in SMEs</w:t>
      </w:r>
      <w:r w:rsidRPr="00683474">
        <w:rPr>
          <w:rFonts w:ascii="Times New Roman" w:hAnsi="Times New Roman" w:cs="B Nazanin"/>
          <w:i/>
          <w:iCs/>
          <w:sz w:val="28"/>
          <w:szCs w:val="28"/>
        </w:rPr>
        <w:t>, International Journal of Information</w:t>
      </w:r>
      <w:r w:rsidRPr="00683474">
        <w:rPr>
          <w:rFonts w:ascii="Times New Roman" w:hAnsi="Times New Roman" w:cs="B Nazanin"/>
          <w:sz w:val="28"/>
          <w:szCs w:val="28"/>
        </w:rPr>
        <w:t xml:space="preserve"> ,27,. 137-186.</w:t>
      </w:r>
    </w:p>
    <w:p w14:paraId="5AA3807C" w14:textId="77777777" w:rsidR="00824DE2" w:rsidRPr="00683474" w:rsidRDefault="00824DE2" w:rsidP="00DC0E43">
      <w:pPr>
        <w:bidi w:val="0"/>
        <w:spacing w:after="240"/>
        <w:jc w:val="both"/>
        <w:rPr>
          <w:rFonts w:ascii="Times New Roman" w:hAnsi="Times New Roman" w:cs="B Nazanin"/>
          <w:sz w:val="28"/>
          <w:szCs w:val="28"/>
        </w:rPr>
      </w:pPr>
      <w:proofErr w:type="spellStart"/>
      <w:r w:rsidRPr="00683474">
        <w:rPr>
          <w:rFonts w:ascii="Times New Roman" w:hAnsi="Times New Roman" w:cs="B Nazanin"/>
          <w:sz w:val="28"/>
          <w:szCs w:val="28"/>
        </w:rPr>
        <w:t>Ferna´ndez</w:t>
      </w:r>
      <w:proofErr w:type="spellEnd"/>
      <w:r w:rsidRPr="00683474">
        <w:rPr>
          <w:rFonts w:ascii="Times New Roman" w:hAnsi="Times New Roman" w:cs="B Nazanin"/>
          <w:sz w:val="28"/>
          <w:szCs w:val="28"/>
        </w:rPr>
        <w:t>-Mesa, A., Alegre, J. (2014</w:t>
      </w:r>
      <w:proofErr w:type="gramStart"/>
      <w:r w:rsidRPr="00683474">
        <w:rPr>
          <w:rFonts w:ascii="Times New Roman" w:hAnsi="Times New Roman" w:cs="B Nazanin"/>
          <w:sz w:val="28"/>
          <w:szCs w:val="28"/>
        </w:rPr>
        <w:t>).Entrepreneurial</w:t>
      </w:r>
      <w:proofErr w:type="gramEnd"/>
      <w:r w:rsidRPr="00683474">
        <w:rPr>
          <w:rFonts w:ascii="Times New Roman" w:hAnsi="Times New Roman" w:cs="B Nazanin"/>
          <w:sz w:val="28"/>
          <w:szCs w:val="28"/>
        </w:rPr>
        <w:t xml:space="preserve"> orientation and export intensity: Examining the interplay of organizational learning and innovation. International Business Review. Vol 9. PP: 1-9.</w:t>
      </w:r>
    </w:p>
    <w:p w14:paraId="4D850B35" w14:textId="1C30236E" w:rsidR="00824DE2" w:rsidRPr="00683474" w:rsidRDefault="00824DE2" w:rsidP="00DC0E43">
      <w:pPr>
        <w:tabs>
          <w:tab w:val="left" w:pos="540"/>
          <w:tab w:val="left" w:pos="810"/>
          <w:tab w:val="right" w:pos="9090"/>
          <w:tab w:val="right" w:pos="9360"/>
        </w:tabs>
        <w:bidi w:val="0"/>
        <w:spacing w:after="0" w:line="240" w:lineRule="auto"/>
        <w:jc w:val="both"/>
        <w:rPr>
          <w:rFonts w:ascii="Times New Roman" w:hAnsi="Times New Roman" w:cs="B Nazanin"/>
          <w:color w:val="000000"/>
          <w:sz w:val="28"/>
          <w:szCs w:val="28"/>
        </w:rPr>
      </w:pPr>
      <w:r w:rsidRPr="00683474">
        <w:rPr>
          <w:rFonts w:ascii="Times New Roman" w:hAnsi="Times New Roman" w:cs="B Nazanin"/>
          <w:color w:val="000000"/>
          <w:sz w:val="28"/>
          <w:szCs w:val="28"/>
        </w:rPr>
        <w:t xml:space="preserve">Dynamic </w:t>
      </w:r>
      <w:proofErr w:type="spellStart"/>
      <w:proofErr w:type="gramStart"/>
      <w:r w:rsidRPr="00683474">
        <w:rPr>
          <w:rFonts w:ascii="Times New Roman" w:hAnsi="Times New Roman" w:cs="B Nazanin"/>
          <w:color w:val="000000"/>
          <w:sz w:val="28"/>
          <w:szCs w:val="28"/>
        </w:rPr>
        <w:t>capability:Impact</w:t>
      </w:r>
      <w:proofErr w:type="spellEnd"/>
      <w:proofErr w:type="gramEnd"/>
      <w:r w:rsidRPr="00683474">
        <w:rPr>
          <w:rFonts w:ascii="Times New Roman" w:hAnsi="Times New Roman" w:cs="B Nazanin"/>
          <w:color w:val="000000"/>
          <w:sz w:val="28"/>
          <w:szCs w:val="28"/>
        </w:rPr>
        <w:t xml:space="preserve"> of process alignment and Organizational learning culture on performance </w:t>
      </w:r>
      <w:r w:rsidRPr="00683474">
        <w:rPr>
          <w:rFonts w:ascii="Times New Roman" w:hAnsi="Times New Roman" w:cs="B Nazanin"/>
          <w:i/>
          <w:iCs/>
          <w:color w:val="000000"/>
          <w:sz w:val="28"/>
          <w:szCs w:val="28"/>
        </w:rPr>
        <w:t>, Journal of the World   Business</w:t>
      </w:r>
      <w:r w:rsidRPr="00683474">
        <w:rPr>
          <w:rFonts w:ascii="Times New Roman" w:hAnsi="Times New Roman" w:cs="B Nazanin"/>
          <w:color w:val="000000"/>
          <w:sz w:val="28"/>
          <w:szCs w:val="28"/>
        </w:rPr>
        <w:t>, 45,pp 258-294.</w:t>
      </w:r>
    </w:p>
    <w:p w14:paraId="040BDB41" w14:textId="77777777" w:rsidR="00824DE2" w:rsidRPr="00683474" w:rsidRDefault="00824DE2" w:rsidP="00DC0E43">
      <w:pPr>
        <w:bidi w:val="0"/>
        <w:spacing w:after="240"/>
        <w:jc w:val="both"/>
        <w:rPr>
          <w:rFonts w:ascii="Times New Roman" w:hAnsi="Times New Roman" w:cs="B Nazanin"/>
          <w:sz w:val="28"/>
          <w:szCs w:val="28"/>
          <w:rtl/>
        </w:rPr>
      </w:pPr>
      <w:r w:rsidRPr="00683474">
        <w:rPr>
          <w:rFonts w:ascii="Times New Roman" w:hAnsi="Times New Roman" w:cs="B Nazanin"/>
          <w:sz w:val="28"/>
          <w:szCs w:val="28"/>
        </w:rPr>
        <w:t xml:space="preserve">Templeton </w:t>
      </w:r>
      <w:proofErr w:type="gramStart"/>
      <w:r w:rsidRPr="00683474">
        <w:rPr>
          <w:rFonts w:ascii="Times New Roman" w:hAnsi="Times New Roman" w:cs="B Nazanin"/>
          <w:sz w:val="28"/>
          <w:szCs w:val="28"/>
        </w:rPr>
        <w:t>G.F</w:t>
      </w:r>
      <w:proofErr w:type="gramEnd"/>
      <w:r w:rsidRPr="00683474">
        <w:rPr>
          <w:rFonts w:ascii="Times New Roman" w:hAnsi="Times New Roman" w:cs="B Nazanin"/>
          <w:sz w:val="28"/>
          <w:szCs w:val="28"/>
        </w:rPr>
        <w:t xml:space="preserve">, Lewis B.R, Snyder C.A.(2002).Development of a Measure for the Organizational Learning </w:t>
      </w:r>
      <w:proofErr w:type="spellStart"/>
      <w:r w:rsidRPr="00683474">
        <w:rPr>
          <w:rFonts w:ascii="Times New Roman" w:hAnsi="Times New Roman" w:cs="B Nazanin"/>
          <w:sz w:val="28"/>
          <w:szCs w:val="28"/>
        </w:rPr>
        <w:t>Construct.Journal</w:t>
      </w:r>
      <w:proofErr w:type="spellEnd"/>
      <w:r w:rsidRPr="00683474">
        <w:rPr>
          <w:rFonts w:ascii="Times New Roman" w:hAnsi="Times New Roman" w:cs="B Nazanin"/>
          <w:sz w:val="28"/>
          <w:szCs w:val="28"/>
        </w:rPr>
        <w:t xml:space="preserve"> of Management Information System. 19(2): 175–218</w:t>
      </w:r>
    </w:p>
    <w:p w14:paraId="55E70EC6" w14:textId="77777777" w:rsidR="00824DE2" w:rsidRPr="00683474" w:rsidRDefault="00824DE2" w:rsidP="00824DE2">
      <w:pPr>
        <w:tabs>
          <w:tab w:val="left" w:pos="3855"/>
        </w:tabs>
        <w:bidi w:val="0"/>
        <w:rPr>
          <w:rFonts w:cs="B Nazanin"/>
          <w:sz w:val="28"/>
          <w:szCs w:val="28"/>
          <w:rtl/>
        </w:rPr>
      </w:pPr>
    </w:p>
    <w:p w14:paraId="7145589C" w14:textId="77777777" w:rsidR="00824DE2" w:rsidRPr="00683474" w:rsidRDefault="00824DE2">
      <w:pPr>
        <w:rPr>
          <w:rFonts w:cs="B Nazanin"/>
          <w:sz w:val="28"/>
          <w:szCs w:val="28"/>
        </w:rPr>
      </w:pPr>
    </w:p>
    <w:sectPr w:rsidR="00824DE2" w:rsidRPr="00683474" w:rsidSect="00DC0E43">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5F763" w14:textId="77777777" w:rsidR="00470FCB" w:rsidRDefault="00470FCB" w:rsidP="00824DE2">
      <w:pPr>
        <w:spacing w:after="0" w:line="240" w:lineRule="auto"/>
      </w:pPr>
      <w:r>
        <w:separator/>
      </w:r>
    </w:p>
  </w:endnote>
  <w:endnote w:type="continuationSeparator" w:id="0">
    <w:p w14:paraId="25911261" w14:textId="77777777" w:rsidR="00470FCB" w:rsidRDefault="00470FCB" w:rsidP="00824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Zar-s">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B100" w14:textId="77777777" w:rsidR="00470FCB" w:rsidRDefault="00470FCB" w:rsidP="00824DE2">
      <w:pPr>
        <w:spacing w:after="0" w:line="240" w:lineRule="auto"/>
      </w:pPr>
      <w:r>
        <w:separator/>
      </w:r>
    </w:p>
  </w:footnote>
  <w:footnote w:type="continuationSeparator" w:id="0">
    <w:p w14:paraId="0271AB2E" w14:textId="77777777" w:rsidR="00470FCB" w:rsidRDefault="00470FCB" w:rsidP="00824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D05D8"/>
    <w:multiLevelType w:val="hybridMultilevel"/>
    <w:tmpl w:val="5DC0E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A2275"/>
    <w:multiLevelType w:val="hybridMultilevel"/>
    <w:tmpl w:val="AF1EB856"/>
    <w:lvl w:ilvl="0" w:tplc="2F566554">
      <w:start w:val="1"/>
      <w:numFmt w:val="bullet"/>
      <w:lvlText w:val="-"/>
      <w:lvlJc w:val="left"/>
      <w:pPr>
        <w:ind w:left="720" w:hanging="360"/>
      </w:pPr>
      <w:rPr>
        <w:rFonts w:ascii="Calibri" w:eastAsia="Calibri"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2756395">
    <w:abstractNumId w:val="1"/>
  </w:num>
  <w:num w:numId="2" w16cid:durableId="178467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35E"/>
    <w:rsid w:val="003C135E"/>
    <w:rsid w:val="00470FCB"/>
    <w:rsid w:val="00683474"/>
    <w:rsid w:val="0081172E"/>
    <w:rsid w:val="00824DE2"/>
    <w:rsid w:val="00B76878"/>
    <w:rsid w:val="00BD2C7F"/>
    <w:rsid w:val="00D837E2"/>
    <w:rsid w:val="00DC0E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76F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DE2"/>
    <w:pPr>
      <w:bidi/>
    </w:pPr>
    <w:rPr>
      <w:rFonts w:ascii="Calibri" w:eastAsia="Calibri" w:hAnsi="Calibri" w:cs="Arial"/>
      <w:lang w:bidi="fa-IR"/>
    </w:rPr>
  </w:style>
  <w:style w:type="paragraph" w:styleId="Heading3">
    <w:name w:val="heading 3"/>
    <w:basedOn w:val="Normal"/>
    <w:next w:val="Normal"/>
    <w:link w:val="Heading3Char"/>
    <w:uiPriority w:val="99"/>
    <w:unhideWhenUsed/>
    <w:qFormat/>
    <w:rsid w:val="00824DE2"/>
    <w:pPr>
      <w:keepNext/>
      <w:keepLines/>
      <w:bidi w:val="0"/>
      <w:spacing w:before="200" w:after="200" w:line="276" w:lineRule="auto"/>
      <w:jc w:val="center"/>
      <w:outlineLvl w:val="2"/>
    </w:pPr>
    <w:rPr>
      <w:rFonts w:ascii="Cambria" w:eastAsia="Times New Roman" w:hAnsi="Cambria" w:cs="B Lotus"/>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824DE2"/>
    <w:rPr>
      <w:rFonts w:ascii="Cambria" w:eastAsia="Times New Roman" w:hAnsi="Cambria" w:cs="B Lotus"/>
      <w:b/>
      <w:bCs/>
      <w:color w:val="000000"/>
      <w:sz w:val="20"/>
      <w:szCs w:val="24"/>
      <w:lang w:bidi="fa-IR"/>
    </w:rPr>
  </w:style>
  <w:style w:type="paragraph" w:styleId="FootnoteText">
    <w:name w:val="footnote text"/>
    <w:aliases w:val=" Char,Char,متن زيرنويس,پاورقي,Footnote Text Char Char,Footnote Text Char1 Char1 Char,Footnote Text Char Char Char1 Char,Footnote Text Char1 Char1 Char Char Char,Footnote Text Char Char Char1 Char Char Char,Footnote Text Char Char Char Char"/>
    <w:basedOn w:val="Normal"/>
    <w:link w:val="FootnoteTextChar"/>
    <w:uiPriority w:val="99"/>
    <w:unhideWhenUsed/>
    <w:qFormat/>
    <w:rsid w:val="00824DE2"/>
    <w:pPr>
      <w:spacing w:after="200" w:line="276" w:lineRule="auto"/>
    </w:pPr>
    <w:rPr>
      <w:sz w:val="20"/>
      <w:szCs w:val="20"/>
    </w:rPr>
  </w:style>
  <w:style w:type="character" w:customStyle="1" w:styleId="FootnoteTextChar">
    <w:name w:val="Footnote Text Char"/>
    <w:aliases w:val=" Char Char,Char Char,متن زيرنويس Char,پاورقي Char,Footnote Text Char Char Char,Footnote Text Char1 Char1 Char Char,Footnote Text Char Char Char1 Char Char,Footnote Text Char1 Char1 Char Char Char Char"/>
    <w:basedOn w:val="DefaultParagraphFont"/>
    <w:link w:val="FootnoteText"/>
    <w:uiPriority w:val="99"/>
    <w:rsid w:val="00824DE2"/>
    <w:rPr>
      <w:rFonts w:ascii="Calibri" w:eastAsia="Calibri" w:hAnsi="Calibri" w:cs="Arial"/>
      <w:sz w:val="20"/>
      <w:szCs w:val="20"/>
      <w:lang w:bidi="fa-IR"/>
    </w:rPr>
  </w:style>
  <w:style w:type="character" w:styleId="FootnoteReference">
    <w:name w:val="footnote reference"/>
    <w:aliases w:val="شماره زيرنويس,پاورقی,ÔãÇÑå ÒíÑäæíÓ,ارجاعات,شماره پ,مرجع پاورقي,Footnote"/>
    <w:uiPriority w:val="99"/>
    <w:unhideWhenUsed/>
    <w:qFormat/>
    <w:rsid w:val="00824DE2"/>
    <w:rPr>
      <w:vertAlign w:val="superscript"/>
    </w:rPr>
  </w:style>
  <w:style w:type="paragraph" w:styleId="Caption">
    <w:name w:val="caption"/>
    <w:basedOn w:val="Normal"/>
    <w:next w:val="Normal"/>
    <w:link w:val="CaptionChar"/>
    <w:uiPriority w:val="35"/>
    <w:unhideWhenUsed/>
    <w:qFormat/>
    <w:rsid w:val="00824DE2"/>
    <w:pPr>
      <w:spacing w:after="0" w:line="240" w:lineRule="auto"/>
      <w:ind w:firstLine="567"/>
      <w:jc w:val="center"/>
    </w:pPr>
    <w:rPr>
      <w:rFonts w:ascii="Times New Roman" w:hAnsi="Times New Roman" w:cs="B Lotus"/>
      <w:sz w:val="24"/>
      <w:szCs w:val="24"/>
    </w:rPr>
  </w:style>
  <w:style w:type="character" w:customStyle="1" w:styleId="CaptionChar">
    <w:name w:val="Caption Char"/>
    <w:link w:val="Caption"/>
    <w:uiPriority w:val="35"/>
    <w:rsid w:val="00824DE2"/>
    <w:rPr>
      <w:rFonts w:ascii="Times New Roman" w:eastAsia="Calibri" w:hAnsi="Times New Roman" w:cs="B Lotus"/>
      <w:sz w:val="24"/>
      <w:szCs w:val="24"/>
      <w:lang w:bidi="fa-IR"/>
    </w:rPr>
  </w:style>
  <w:style w:type="paragraph" w:styleId="ListParagraph">
    <w:name w:val="List Paragraph"/>
    <w:basedOn w:val="Normal"/>
    <w:link w:val="ListParagraphChar"/>
    <w:qFormat/>
    <w:rsid w:val="00824DE2"/>
    <w:pPr>
      <w:ind w:left="720"/>
      <w:contextualSpacing/>
    </w:pPr>
  </w:style>
  <w:style w:type="character" w:customStyle="1" w:styleId="ListParagraphChar">
    <w:name w:val="List Paragraph Char"/>
    <w:link w:val="ListParagraph"/>
    <w:locked/>
    <w:rsid w:val="00824DE2"/>
    <w:rPr>
      <w:rFonts w:ascii="Calibri" w:eastAsia="Calibri" w:hAnsi="Calibri" w:cs="Arial"/>
      <w:lang w:bidi="fa-IR"/>
    </w:rPr>
  </w:style>
  <w:style w:type="table" w:styleId="GridTable4-Accent3">
    <w:name w:val="Grid Table 4 Accent 3"/>
    <w:basedOn w:val="TableNormal"/>
    <w:uiPriority w:val="49"/>
    <w:rsid w:val="00824DE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PlainTable5">
    <w:name w:val="Plain Table 5"/>
    <w:basedOn w:val="TableNormal"/>
    <w:uiPriority w:val="45"/>
    <w:rsid w:val="00DC0E4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Header">
    <w:name w:val="header"/>
    <w:basedOn w:val="Normal"/>
    <w:link w:val="HeaderChar"/>
    <w:uiPriority w:val="99"/>
    <w:unhideWhenUsed/>
    <w:rsid w:val="00BD2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2C7F"/>
    <w:rPr>
      <w:rFonts w:ascii="Calibri" w:eastAsia="Calibri" w:hAnsi="Calibri" w:cs="Arial"/>
      <w:lang w:bidi="fa-IR"/>
    </w:rPr>
  </w:style>
  <w:style w:type="paragraph" w:styleId="Footer">
    <w:name w:val="footer"/>
    <w:basedOn w:val="Normal"/>
    <w:link w:val="FooterChar"/>
    <w:uiPriority w:val="99"/>
    <w:unhideWhenUsed/>
    <w:rsid w:val="00BD2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2C7F"/>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2021-09-29T19:34:00Z</dcterms:created>
  <dcterms:modified xsi:type="dcterms:W3CDTF">2023-02-22T07:49:00Z</dcterms:modified>
</cp:coreProperties>
</file>