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013914" w14:textId="5E310B3D" w:rsidR="004B3727" w:rsidRDefault="004B3727" w:rsidP="003B5EDB">
      <w:pPr>
        <w:spacing w:line="24" w:lineRule="atLeast"/>
        <w:jc w:val="center"/>
        <w:rPr>
          <w:rFonts w:cs="B Titr"/>
          <w:b/>
          <w:bCs/>
          <w:sz w:val="36"/>
          <w:szCs w:val="36"/>
          <w:rtl/>
          <w:lang w:bidi="fa-IR"/>
        </w:rPr>
      </w:pPr>
      <w:r w:rsidRPr="003B5EDB">
        <w:rPr>
          <w:rFonts w:cs="B Titr" w:hint="cs"/>
          <w:b/>
          <w:bCs/>
          <w:sz w:val="36"/>
          <w:szCs w:val="36"/>
          <w:rtl/>
        </w:rPr>
        <w:t>پرسشنامه استاندارد</w:t>
      </w:r>
      <w:r w:rsidRPr="003B5EDB">
        <w:rPr>
          <w:rFonts w:ascii="Arial" w:hAnsi="Arial" w:cs="B Titr" w:hint="cs"/>
          <w:sz w:val="36"/>
          <w:szCs w:val="36"/>
          <w:rtl/>
        </w:rPr>
        <w:t xml:space="preserve"> </w:t>
      </w:r>
      <w:r w:rsidRPr="003B5EDB">
        <w:rPr>
          <w:rFonts w:ascii="Arial" w:hAnsi="Arial" w:cs="B Titr" w:hint="cs"/>
          <w:b/>
          <w:bCs/>
          <w:sz w:val="36"/>
          <w:szCs w:val="36"/>
          <w:rtl/>
        </w:rPr>
        <w:t xml:space="preserve">انسجام سازمان یافته خانواده فیشر </w:t>
      </w:r>
      <w:r w:rsidRPr="003B5EDB">
        <w:rPr>
          <w:rFonts w:cs="B Titr" w:hint="cs"/>
          <w:b/>
          <w:bCs/>
          <w:sz w:val="36"/>
          <w:szCs w:val="36"/>
          <w:rtl/>
          <w:lang w:bidi="fa-IR"/>
        </w:rPr>
        <w:t>1992</w:t>
      </w:r>
    </w:p>
    <w:p w14:paraId="1A891CFF" w14:textId="77777777" w:rsidR="003B5EDB" w:rsidRPr="003B5EDB" w:rsidRDefault="003B5EDB" w:rsidP="004B3727">
      <w:pPr>
        <w:spacing w:line="24" w:lineRule="atLeast"/>
        <w:jc w:val="both"/>
        <w:rPr>
          <w:rFonts w:cs="B Titr"/>
          <w:b/>
          <w:bCs/>
          <w:sz w:val="36"/>
          <w:szCs w:val="36"/>
          <w:lang w:bidi="fa-IR"/>
        </w:rPr>
      </w:pPr>
    </w:p>
    <w:p w14:paraId="6DF7A089" w14:textId="192A2374" w:rsidR="004B3727" w:rsidRDefault="004B3727" w:rsidP="004B3727">
      <w:pPr>
        <w:spacing w:line="24" w:lineRule="atLeast"/>
        <w:jc w:val="both"/>
        <w:rPr>
          <w:rFonts w:cs="B Nazanin"/>
          <w:sz w:val="28"/>
          <w:szCs w:val="28"/>
          <w:rtl/>
        </w:rPr>
      </w:pPr>
      <w:r w:rsidRPr="003B5EDB">
        <w:rPr>
          <w:rFonts w:cs="B Nazanin" w:hint="cs"/>
          <w:sz w:val="28"/>
          <w:szCs w:val="28"/>
          <w:rtl/>
        </w:rPr>
        <w:t xml:space="preserve">پرسشنامه </w:t>
      </w:r>
      <w:r w:rsidRPr="003B5EDB">
        <w:rPr>
          <w:rFonts w:ascii="Arial" w:hAnsi="Arial" w:cs="B Nazanin" w:hint="cs"/>
          <w:sz w:val="28"/>
          <w:szCs w:val="28"/>
          <w:rtl/>
        </w:rPr>
        <w:t>انسجام سازمان یافته خانواده توسط فیشر در سال 1992 ساخته شده است.</w:t>
      </w:r>
      <w:r w:rsidRPr="003B5EDB">
        <w:rPr>
          <w:rFonts w:cs="B Nazanin" w:hint="cs"/>
          <w:sz w:val="28"/>
          <w:szCs w:val="28"/>
          <w:rtl/>
        </w:rPr>
        <w:t xml:space="preserve"> این مقیاس دارای 13 گویه و 4 مولفه است با یک مقیاس لیکرت شش درجه</w:t>
      </w:r>
      <w:r w:rsidRPr="003B5EDB">
        <w:rPr>
          <w:rFonts w:cs="B Nazanin" w:hint="cs"/>
          <w:sz w:val="28"/>
          <w:szCs w:val="28"/>
          <w:rtl/>
        </w:rPr>
        <w:softHyphen/>
        <w:t xml:space="preserve">ای (کاملا مخالف تا کاملا موافق) و هر ماده دارای ارزشی بین 1 تا 6 است. با سؤالاتی مانند: (اعضای خانواده ما، بیشتر اوقات فراغت خود را با یکدیگر سپری می کنند.) </w:t>
      </w:r>
      <w:r w:rsidRPr="003B5EDB">
        <w:rPr>
          <w:rFonts w:ascii="Arial" w:hAnsi="Arial" w:cs="B Nazanin" w:hint="cs"/>
          <w:sz w:val="28"/>
          <w:szCs w:val="28"/>
          <w:rtl/>
        </w:rPr>
        <w:t xml:space="preserve">انسجام سازمان یافته خانواده </w:t>
      </w:r>
      <w:r w:rsidRPr="003B5EDB">
        <w:rPr>
          <w:rFonts w:cs="B Nazanin" w:hint="cs"/>
          <w:sz w:val="28"/>
          <w:szCs w:val="28"/>
          <w:rtl/>
        </w:rPr>
        <w:t>را می</w:t>
      </w:r>
      <w:r w:rsidRPr="003B5EDB">
        <w:rPr>
          <w:rFonts w:cs="B Nazanin" w:hint="cs"/>
          <w:sz w:val="28"/>
          <w:szCs w:val="28"/>
          <w:rtl/>
        </w:rPr>
        <w:softHyphen/>
        <w:t xml:space="preserve">سنجد. </w:t>
      </w:r>
    </w:p>
    <w:p w14:paraId="009ED131" w14:textId="77777777" w:rsidR="003B5EDB" w:rsidRPr="003B5EDB" w:rsidRDefault="003B5EDB" w:rsidP="004B3727">
      <w:pPr>
        <w:spacing w:line="24" w:lineRule="atLeast"/>
        <w:jc w:val="both"/>
        <w:rPr>
          <w:rFonts w:cs="B Nazanin"/>
          <w:sz w:val="28"/>
          <w:szCs w:val="28"/>
          <w:rtl/>
          <w:lang w:bidi="fa-IR"/>
        </w:rPr>
      </w:pPr>
    </w:p>
    <w:p w14:paraId="4FD693BE" w14:textId="77777777" w:rsidR="004B3727" w:rsidRPr="003B5EDB" w:rsidRDefault="004B3727" w:rsidP="004B3727">
      <w:pPr>
        <w:spacing w:line="276" w:lineRule="auto"/>
        <w:jc w:val="both"/>
        <w:rPr>
          <w:rFonts w:cs="B Nazanin"/>
          <w:b/>
          <w:bCs/>
          <w:sz w:val="28"/>
          <w:szCs w:val="28"/>
          <w:rtl/>
          <w:lang w:bidi="fa-IR"/>
        </w:rPr>
      </w:pPr>
      <w:r w:rsidRPr="003B5EDB">
        <w:rPr>
          <w:rFonts w:cs="B Nazanin" w:hint="cs"/>
          <w:b/>
          <w:bCs/>
          <w:sz w:val="28"/>
          <w:szCs w:val="28"/>
          <w:rtl/>
          <w:lang w:bidi="fa-IR"/>
        </w:rPr>
        <w:t>تعریف مفهومی متغیر پرسشنامه</w:t>
      </w:r>
    </w:p>
    <w:p w14:paraId="75EEB01E" w14:textId="67CBF32E" w:rsidR="004B3727" w:rsidRDefault="004B3727" w:rsidP="004B3727">
      <w:pPr>
        <w:spacing w:line="24" w:lineRule="atLeast"/>
        <w:jc w:val="both"/>
        <w:rPr>
          <w:rFonts w:cs="B Nazanin"/>
          <w:sz w:val="28"/>
          <w:szCs w:val="28"/>
          <w:rtl/>
          <w:lang w:bidi="fa-IR"/>
        </w:rPr>
      </w:pPr>
      <w:r w:rsidRPr="003B5EDB">
        <w:rPr>
          <w:rFonts w:ascii="Arial" w:hAnsi="Arial" w:cs="B Nazanin" w:hint="cs"/>
          <w:b/>
          <w:bCs/>
          <w:sz w:val="28"/>
          <w:szCs w:val="28"/>
          <w:rtl/>
        </w:rPr>
        <w:t>انسجام سازمان یافته خانواده</w:t>
      </w:r>
      <w:r w:rsidRPr="003B5EDB">
        <w:rPr>
          <w:rFonts w:cs="B Nazanin" w:hint="cs"/>
          <w:sz w:val="28"/>
          <w:szCs w:val="28"/>
          <w:rtl/>
        </w:rPr>
        <w:t xml:space="preserve">: </w:t>
      </w:r>
      <w:r w:rsidRPr="003B5EDB">
        <w:rPr>
          <w:rFonts w:cs="B Nazanin" w:hint="cs"/>
          <w:sz w:val="28"/>
          <w:szCs w:val="28"/>
          <w:rtl/>
          <w:lang w:bidi="fa-IR"/>
        </w:rPr>
        <w:t>السون و همکاران انسجام خانواده را به پیوند عاطفی که بین اعضای خانواده وجود دارد تعریف می کنند.</w:t>
      </w:r>
    </w:p>
    <w:p w14:paraId="163D1643" w14:textId="77777777" w:rsidR="003B5EDB" w:rsidRPr="003B5EDB" w:rsidRDefault="003B5EDB" w:rsidP="004B3727">
      <w:pPr>
        <w:spacing w:line="24" w:lineRule="atLeast"/>
        <w:jc w:val="both"/>
        <w:rPr>
          <w:rFonts w:cs="B Nazanin"/>
          <w:b/>
          <w:bCs/>
          <w:sz w:val="28"/>
          <w:szCs w:val="28"/>
          <w:rtl/>
          <w:lang w:bidi="fa-IR"/>
        </w:rPr>
      </w:pPr>
    </w:p>
    <w:p w14:paraId="60E775C5" w14:textId="77777777" w:rsidR="004B3727" w:rsidRPr="003B5EDB" w:rsidRDefault="004B3727" w:rsidP="004B3727">
      <w:pPr>
        <w:spacing w:line="276" w:lineRule="auto"/>
        <w:jc w:val="both"/>
        <w:rPr>
          <w:rFonts w:cs="B Nazanin"/>
          <w:b/>
          <w:bCs/>
          <w:sz w:val="28"/>
          <w:szCs w:val="28"/>
          <w:rtl/>
          <w:lang w:bidi="fa-IR"/>
        </w:rPr>
      </w:pPr>
      <w:r w:rsidRPr="003B5EDB">
        <w:rPr>
          <w:rFonts w:cs="B Nazanin" w:hint="cs"/>
          <w:b/>
          <w:bCs/>
          <w:sz w:val="28"/>
          <w:szCs w:val="28"/>
          <w:rtl/>
          <w:lang w:bidi="fa-IR"/>
        </w:rPr>
        <w:t xml:space="preserve">تعریف عملیاتی متغیر پرسشنامه </w:t>
      </w:r>
    </w:p>
    <w:p w14:paraId="2A9DDE9C" w14:textId="408BD285" w:rsidR="004B3727" w:rsidRDefault="004B3727" w:rsidP="004B3727">
      <w:pPr>
        <w:spacing w:line="24" w:lineRule="atLeast"/>
        <w:jc w:val="both"/>
        <w:rPr>
          <w:rFonts w:cs="B Nazanin"/>
          <w:sz w:val="28"/>
          <w:szCs w:val="28"/>
          <w:rtl/>
          <w:lang w:val="sr-Cyrl-CS"/>
        </w:rPr>
      </w:pPr>
      <w:r w:rsidRPr="003B5EDB">
        <w:rPr>
          <w:rFonts w:ascii="Tahoma" w:hAnsi="Tahoma" w:cs="B Nazanin" w:hint="cs"/>
          <w:sz w:val="28"/>
          <w:szCs w:val="28"/>
          <w:rtl/>
          <w:lang w:val="sr-Cyrl-CS"/>
        </w:rPr>
        <w:t>در این پژوهش منظور از</w:t>
      </w:r>
      <w:r w:rsidRPr="003B5EDB">
        <w:rPr>
          <w:rFonts w:cs="B Nazanin" w:hint="cs"/>
          <w:sz w:val="28"/>
          <w:szCs w:val="28"/>
          <w:rtl/>
        </w:rPr>
        <w:t xml:space="preserve"> </w:t>
      </w:r>
      <w:r w:rsidRPr="003B5EDB">
        <w:rPr>
          <w:rFonts w:ascii="Arial" w:hAnsi="Arial" w:cs="B Nazanin" w:hint="cs"/>
          <w:sz w:val="28"/>
          <w:szCs w:val="28"/>
          <w:rtl/>
        </w:rPr>
        <w:t xml:space="preserve">انسجام سازمان یافته خانواده </w:t>
      </w:r>
      <w:r w:rsidRPr="003B5EDB">
        <w:rPr>
          <w:rFonts w:cs="B Nazanin" w:hint="cs"/>
          <w:sz w:val="28"/>
          <w:szCs w:val="28"/>
          <w:rtl/>
        </w:rPr>
        <w:t xml:space="preserve">نمره ای </w:t>
      </w:r>
      <w:r w:rsidRPr="003B5EDB">
        <w:rPr>
          <w:rFonts w:cs="B Nazanin" w:hint="cs"/>
          <w:sz w:val="28"/>
          <w:szCs w:val="28"/>
          <w:rtl/>
          <w:lang w:val="sr-Cyrl-CS"/>
        </w:rPr>
        <w:t>است كه پاسخ دهنده</w:t>
      </w:r>
      <w:r w:rsidRPr="003B5EDB">
        <w:rPr>
          <w:rFonts w:cs="B Nazanin" w:hint="cs"/>
          <w:sz w:val="28"/>
          <w:szCs w:val="28"/>
          <w:rtl/>
          <w:lang w:val="sr-Cyrl-CS"/>
        </w:rPr>
        <w:softHyphen/>
        <w:t xml:space="preserve">گان به سوالات 30 گویه ای پرسشنامة </w:t>
      </w:r>
      <w:r w:rsidRPr="003B5EDB">
        <w:rPr>
          <w:rFonts w:ascii="Arial" w:hAnsi="Arial" w:cs="B Nazanin" w:hint="cs"/>
          <w:sz w:val="28"/>
          <w:szCs w:val="28"/>
          <w:rtl/>
        </w:rPr>
        <w:t xml:space="preserve">انسجام سازمان یافته خانواده </w:t>
      </w:r>
      <w:r w:rsidRPr="003B5EDB">
        <w:rPr>
          <w:rFonts w:cs="B Nazanin" w:hint="cs"/>
          <w:sz w:val="28"/>
          <w:szCs w:val="28"/>
          <w:rtl/>
          <w:lang w:val="sr-Cyrl-CS"/>
        </w:rPr>
        <w:t>می</w:t>
      </w:r>
      <w:r w:rsidRPr="003B5EDB">
        <w:rPr>
          <w:rFonts w:cs="B Nazanin" w:hint="cs"/>
          <w:sz w:val="28"/>
          <w:szCs w:val="28"/>
          <w:rtl/>
          <w:lang w:val="sr-Cyrl-CS"/>
        </w:rPr>
        <w:softHyphen/>
        <w:t>دهند.</w:t>
      </w:r>
    </w:p>
    <w:p w14:paraId="4F180B69" w14:textId="77777777" w:rsidR="003B5EDB" w:rsidRPr="003B5EDB" w:rsidRDefault="003B5EDB" w:rsidP="004B3727">
      <w:pPr>
        <w:spacing w:line="24" w:lineRule="atLeast"/>
        <w:jc w:val="both"/>
        <w:rPr>
          <w:rFonts w:cs="B Nazanin"/>
          <w:sz w:val="28"/>
          <w:szCs w:val="28"/>
          <w:rtl/>
          <w:lang w:val="sr-Cyrl-CS" w:bidi="fa-IR"/>
        </w:rPr>
      </w:pPr>
    </w:p>
    <w:p w14:paraId="0571CA90" w14:textId="77777777" w:rsidR="004B3727" w:rsidRPr="003B5EDB" w:rsidRDefault="004B3727" w:rsidP="004B3727">
      <w:pPr>
        <w:tabs>
          <w:tab w:val="right" w:pos="90"/>
        </w:tabs>
        <w:rPr>
          <w:rFonts w:cs="B Nazanin"/>
          <w:sz w:val="28"/>
          <w:szCs w:val="28"/>
          <w:rtl/>
        </w:rPr>
      </w:pPr>
      <w:r w:rsidRPr="003B5EDB">
        <w:rPr>
          <w:rFonts w:ascii="Calibri" w:hAnsi="Calibri" w:cs="B Nazanin" w:hint="cs"/>
          <w:b/>
          <w:bCs/>
          <w:sz w:val="28"/>
          <w:szCs w:val="28"/>
          <w:rtl/>
        </w:rPr>
        <w:t xml:space="preserve">مولفه های پرسشنامه و پرسشنامه: </w:t>
      </w:r>
    </w:p>
    <w:p w14:paraId="79749927" w14:textId="77777777" w:rsidR="004B3727" w:rsidRPr="003B5EDB" w:rsidRDefault="004B3727" w:rsidP="004B3727">
      <w:pPr>
        <w:numPr>
          <w:ilvl w:val="0"/>
          <w:numId w:val="1"/>
        </w:numPr>
        <w:tabs>
          <w:tab w:val="right" w:pos="90"/>
        </w:tabs>
        <w:rPr>
          <w:rFonts w:cs="B Nazanin"/>
          <w:sz w:val="28"/>
          <w:szCs w:val="28"/>
          <w:rtl/>
        </w:rPr>
      </w:pPr>
      <w:r w:rsidRPr="003B5EDB">
        <w:rPr>
          <w:rFonts w:cs="B Nazanin" w:hint="cs"/>
          <w:sz w:val="28"/>
          <w:szCs w:val="28"/>
          <w:rtl/>
        </w:rPr>
        <w:t>میزان انسجام در خانواده سوالات 1، 5، 6، 10 و 12.</w:t>
      </w:r>
    </w:p>
    <w:p w14:paraId="092458C5" w14:textId="77777777" w:rsidR="004B3727" w:rsidRPr="003B5EDB" w:rsidRDefault="004B3727" w:rsidP="004B3727">
      <w:pPr>
        <w:numPr>
          <w:ilvl w:val="0"/>
          <w:numId w:val="1"/>
        </w:numPr>
        <w:tabs>
          <w:tab w:val="right" w:pos="90"/>
        </w:tabs>
        <w:rPr>
          <w:rFonts w:cs="B Nazanin"/>
          <w:sz w:val="28"/>
          <w:szCs w:val="28"/>
        </w:rPr>
      </w:pPr>
      <w:r w:rsidRPr="003B5EDB">
        <w:rPr>
          <w:rFonts w:cs="B Nazanin" w:hint="cs"/>
          <w:sz w:val="28"/>
          <w:szCs w:val="28"/>
          <w:rtl/>
        </w:rPr>
        <w:t>همکاری و مشارکت در خانواده سوالات 7، 9، 11 و 13.</w:t>
      </w:r>
    </w:p>
    <w:p w14:paraId="526E2ABF" w14:textId="77777777" w:rsidR="004B3727" w:rsidRPr="003B5EDB" w:rsidRDefault="004B3727" w:rsidP="004B3727">
      <w:pPr>
        <w:numPr>
          <w:ilvl w:val="0"/>
          <w:numId w:val="1"/>
        </w:numPr>
        <w:tabs>
          <w:tab w:val="right" w:pos="90"/>
        </w:tabs>
        <w:rPr>
          <w:rFonts w:cs="B Nazanin"/>
          <w:sz w:val="28"/>
          <w:szCs w:val="28"/>
        </w:rPr>
      </w:pPr>
      <w:r w:rsidRPr="003B5EDB">
        <w:rPr>
          <w:rFonts w:cs="B Nazanin" w:hint="cs"/>
          <w:sz w:val="28"/>
          <w:szCs w:val="28"/>
          <w:rtl/>
        </w:rPr>
        <w:t>وضوح قواعد و سوالات در خانواده سوالات 2 و 4.</w:t>
      </w:r>
    </w:p>
    <w:p w14:paraId="676ACF87" w14:textId="687AA5D7" w:rsidR="004B3727" w:rsidRDefault="004B3727" w:rsidP="004B3727">
      <w:pPr>
        <w:numPr>
          <w:ilvl w:val="0"/>
          <w:numId w:val="1"/>
        </w:numPr>
        <w:tabs>
          <w:tab w:val="right" w:pos="90"/>
        </w:tabs>
        <w:rPr>
          <w:rFonts w:cs="B Nazanin"/>
          <w:sz w:val="28"/>
          <w:szCs w:val="28"/>
        </w:rPr>
      </w:pPr>
      <w:r w:rsidRPr="003B5EDB">
        <w:rPr>
          <w:rFonts w:cs="B Nazanin" w:hint="cs"/>
          <w:sz w:val="28"/>
          <w:szCs w:val="28"/>
          <w:rtl/>
        </w:rPr>
        <w:t>وضوح رهبری در خانواده سوالات 3 و 8.</w:t>
      </w:r>
    </w:p>
    <w:p w14:paraId="44391C1F" w14:textId="77777777" w:rsidR="003B5EDB" w:rsidRPr="003B5EDB" w:rsidRDefault="003B5EDB" w:rsidP="003B5EDB">
      <w:pPr>
        <w:tabs>
          <w:tab w:val="right" w:pos="90"/>
        </w:tabs>
        <w:ind w:left="720"/>
        <w:rPr>
          <w:rFonts w:cs="B Nazanin"/>
          <w:sz w:val="28"/>
          <w:szCs w:val="28"/>
        </w:rPr>
      </w:pPr>
    </w:p>
    <w:p w14:paraId="7DC3AA44" w14:textId="26BD8225" w:rsidR="004B3727" w:rsidRPr="003B5EDB" w:rsidRDefault="004B3727" w:rsidP="004B3727">
      <w:pPr>
        <w:jc w:val="center"/>
        <w:rPr>
          <w:rFonts w:cs="B Nazanin"/>
          <w:sz w:val="28"/>
          <w:szCs w:val="28"/>
        </w:rPr>
      </w:pPr>
    </w:p>
    <w:tbl>
      <w:tblPr>
        <w:tblStyle w:val="GridTable4-Accent3"/>
        <w:bidiVisual/>
        <w:tblW w:w="107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740"/>
        <w:gridCol w:w="675"/>
        <w:gridCol w:w="675"/>
        <w:gridCol w:w="675"/>
        <w:gridCol w:w="675"/>
        <w:gridCol w:w="675"/>
      </w:tblGrid>
      <w:tr w:rsidR="003B5EDB" w:rsidRPr="003B5EDB" w14:paraId="637F1A2D" w14:textId="77777777" w:rsidTr="003B5EDB">
        <w:trPr>
          <w:cnfStyle w:val="100000000000" w:firstRow="1" w:lastRow="0" w:firstColumn="0" w:lastColumn="0" w:oddVBand="0" w:evenVBand="0" w:oddHBand="0" w:evenHBand="0" w:firstRowFirstColumn="0" w:firstRowLastColumn="0" w:lastRowFirstColumn="0" w:lastRowLastColumn="0"/>
          <w:cantSplit/>
          <w:trHeight w:val="1850"/>
          <w:jc w:val="center"/>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left w:val="single" w:sz="4" w:space="0" w:color="auto"/>
              <w:bottom w:val="single" w:sz="4" w:space="0" w:color="auto"/>
              <w:right w:val="single" w:sz="4" w:space="0" w:color="auto"/>
            </w:tcBorders>
            <w:textDirection w:val="tbRl"/>
          </w:tcPr>
          <w:p w14:paraId="0533A124" w14:textId="77777777" w:rsidR="003B5EDB" w:rsidRPr="003B5EDB" w:rsidRDefault="003B5EDB" w:rsidP="002E59CA">
            <w:pPr>
              <w:ind w:left="113" w:right="113"/>
              <w:jc w:val="center"/>
              <w:rPr>
                <w:rFonts w:cs="B Nazanin"/>
                <w:color w:val="auto"/>
                <w:sz w:val="28"/>
                <w:szCs w:val="28"/>
                <w:rtl/>
              </w:rPr>
            </w:pPr>
            <w:r w:rsidRPr="003B5EDB">
              <w:rPr>
                <w:rFonts w:cs="B Nazanin"/>
                <w:color w:val="auto"/>
                <w:sz w:val="28"/>
                <w:szCs w:val="28"/>
                <w:rtl/>
              </w:rPr>
              <w:t>ردیف</w:t>
            </w:r>
          </w:p>
        </w:tc>
        <w:tc>
          <w:tcPr>
            <w:tcW w:w="7148" w:type="dxa"/>
            <w:tcBorders>
              <w:top w:val="single" w:sz="4" w:space="0" w:color="auto"/>
              <w:left w:val="single" w:sz="4" w:space="0" w:color="auto"/>
              <w:bottom w:val="single" w:sz="4" w:space="0" w:color="auto"/>
              <w:right w:val="single" w:sz="4" w:space="0" w:color="auto"/>
            </w:tcBorders>
            <w:vAlign w:val="center"/>
          </w:tcPr>
          <w:p w14:paraId="28B9A0DF" w14:textId="7C81E123" w:rsidR="003B5EDB" w:rsidRPr="003B5EDB" w:rsidRDefault="003B5EDB" w:rsidP="002E59CA">
            <w:pPr>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rPr>
            </w:pPr>
            <w:r w:rsidRPr="003B5EDB">
              <w:rPr>
                <w:rFonts w:cs="B Nazanin" w:hint="cs"/>
                <w:color w:val="auto"/>
                <w:sz w:val="36"/>
                <w:szCs w:val="36"/>
                <w:rtl/>
              </w:rPr>
              <w:t>سوالات</w:t>
            </w:r>
          </w:p>
        </w:tc>
        <w:tc>
          <w:tcPr>
            <w:tcW w:w="267" w:type="dxa"/>
            <w:tcBorders>
              <w:top w:val="single" w:sz="4" w:space="0" w:color="auto"/>
              <w:left w:val="single" w:sz="4" w:space="0" w:color="auto"/>
              <w:bottom w:val="single" w:sz="4" w:space="0" w:color="auto"/>
              <w:right w:val="single" w:sz="4" w:space="0" w:color="auto"/>
            </w:tcBorders>
            <w:textDirection w:val="btLr"/>
          </w:tcPr>
          <w:p w14:paraId="745D46BA" w14:textId="77777777" w:rsidR="003B5EDB" w:rsidRPr="003B5EDB" w:rsidRDefault="003B5EDB" w:rsidP="003B5EDB">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rPr>
            </w:pPr>
            <w:r w:rsidRPr="003B5EDB">
              <w:rPr>
                <w:rFonts w:cs="B Nazanin" w:hint="cs"/>
                <w:color w:val="auto"/>
                <w:sz w:val="28"/>
                <w:szCs w:val="28"/>
                <w:rtl/>
              </w:rPr>
              <w:t>کاملا موافق</w:t>
            </w:r>
          </w:p>
        </w:tc>
        <w:tc>
          <w:tcPr>
            <w:tcW w:w="675" w:type="dxa"/>
            <w:tcBorders>
              <w:top w:val="single" w:sz="4" w:space="0" w:color="auto"/>
              <w:left w:val="single" w:sz="4" w:space="0" w:color="auto"/>
              <w:bottom w:val="single" w:sz="4" w:space="0" w:color="auto"/>
              <w:right w:val="single" w:sz="4" w:space="0" w:color="auto"/>
            </w:tcBorders>
            <w:textDirection w:val="btLr"/>
          </w:tcPr>
          <w:p w14:paraId="396F44DB" w14:textId="77777777" w:rsidR="003B5EDB" w:rsidRPr="003B5EDB" w:rsidRDefault="003B5EDB" w:rsidP="003B5EDB">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rPr>
            </w:pPr>
            <w:r w:rsidRPr="003B5EDB">
              <w:rPr>
                <w:rFonts w:cs="B Nazanin"/>
                <w:color w:val="auto"/>
                <w:sz w:val="28"/>
                <w:szCs w:val="28"/>
                <w:rtl/>
              </w:rPr>
              <w:t>موافق</w:t>
            </w:r>
          </w:p>
        </w:tc>
        <w:tc>
          <w:tcPr>
            <w:tcW w:w="675" w:type="dxa"/>
            <w:tcBorders>
              <w:top w:val="single" w:sz="4" w:space="0" w:color="auto"/>
              <w:left w:val="single" w:sz="4" w:space="0" w:color="auto"/>
              <w:bottom w:val="single" w:sz="4" w:space="0" w:color="auto"/>
              <w:right w:val="single" w:sz="4" w:space="0" w:color="auto"/>
            </w:tcBorders>
            <w:textDirection w:val="btLr"/>
          </w:tcPr>
          <w:p w14:paraId="7CB165FD" w14:textId="77777777" w:rsidR="003B5EDB" w:rsidRPr="003B5EDB" w:rsidRDefault="003B5EDB" w:rsidP="003B5EDB">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rPr>
            </w:pPr>
            <w:r w:rsidRPr="003B5EDB">
              <w:rPr>
                <w:rFonts w:cs="B Nazanin" w:hint="cs"/>
                <w:color w:val="auto"/>
                <w:sz w:val="28"/>
                <w:szCs w:val="28"/>
                <w:rtl/>
              </w:rPr>
              <w:t>نظری ندارم</w:t>
            </w:r>
          </w:p>
        </w:tc>
        <w:tc>
          <w:tcPr>
            <w:tcW w:w="675" w:type="dxa"/>
            <w:tcBorders>
              <w:top w:val="single" w:sz="4" w:space="0" w:color="auto"/>
              <w:left w:val="single" w:sz="4" w:space="0" w:color="auto"/>
              <w:bottom w:val="single" w:sz="4" w:space="0" w:color="auto"/>
              <w:right w:val="single" w:sz="4" w:space="0" w:color="auto"/>
            </w:tcBorders>
            <w:textDirection w:val="btLr"/>
          </w:tcPr>
          <w:p w14:paraId="3CA29259" w14:textId="77777777" w:rsidR="003B5EDB" w:rsidRPr="003B5EDB" w:rsidRDefault="003B5EDB" w:rsidP="003B5EDB">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rPr>
            </w:pPr>
            <w:r w:rsidRPr="003B5EDB">
              <w:rPr>
                <w:rFonts w:cs="B Nazanin"/>
                <w:color w:val="auto"/>
                <w:sz w:val="28"/>
                <w:szCs w:val="28"/>
                <w:rtl/>
              </w:rPr>
              <w:t>مخالف</w:t>
            </w:r>
          </w:p>
        </w:tc>
        <w:tc>
          <w:tcPr>
            <w:tcW w:w="675" w:type="dxa"/>
            <w:tcBorders>
              <w:top w:val="single" w:sz="4" w:space="0" w:color="auto"/>
              <w:left w:val="single" w:sz="4" w:space="0" w:color="auto"/>
              <w:bottom w:val="single" w:sz="4" w:space="0" w:color="auto"/>
              <w:right w:val="single" w:sz="4" w:space="0" w:color="auto"/>
            </w:tcBorders>
            <w:textDirection w:val="btLr"/>
          </w:tcPr>
          <w:p w14:paraId="43D5287D" w14:textId="77777777" w:rsidR="003B5EDB" w:rsidRPr="003B5EDB" w:rsidRDefault="003B5EDB" w:rsidP="003B5EDB">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rPr>
            </w:pPr>
            <w:r w:rsidRPr="003B5EDB">
              <w:rPr>
                <w:rFonts w:cs="B Nazanin" w:hint="cs"/>
                <w:color w:val="auto"/>
                <w:sz w:val="28"/>
                <w:szCs w:val="28"/>
                <w:rtl/>
              </w:rPr>
              <w:t>کاملا مخالفم</w:t>
            </w:r>
          </w:p>
        </w:tc>
      </w:tr>
      <w:tr w:rsidR="003B5EDB" w:rsidRPr="003B5EDB" w14:paraId="46095BF7" w14:textId="77777777" w:rsidTr="003B5EDB">
        <w:trPr>
          <w:cnfStyle w:val="000000100000" w:firstRow="0" w:lastRow="0" w:firstColumn="0" w:lastColumn="0" w:oddVBand="0" w:evenVBand="0" w:oddHBand="1" w:evenHBand="0" w:firstRowFirstColumn="0" w:firstRowLastColumn="0" w:lastRowFirstColumn="0" w:lastRowLastColumn="0"/>
          <w:trHeight w:val="377"/>
          <w:jc w:val="center"/>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tcBorders>
          </w:tcPr>
          <w:p w14:paraId="1E1C173A" w14:textId="77777777" w:rsidR="003B5EDB" w:rsidRPr="003B5EDB" w:rsidRDefault="003B5EDB" w:rsidP="002E59CA">
            <w:pPr>
              <w:jc w:val="center"/>
              <w:rPr>
                <w:rFonts w:cs="B Nazanin"/>
                <w:b w:val="0"/>
                <w:bCs w:val="0"/>
                <w:rtl/>
              </w:rPr>
            </w:pPr>
            <w:r w:rsidRPr="003B5EDB">
              <w:rPr>
                <w:rFonts w:cs="B Nazanin"/>
                <w:b w:val="0"/>
                <w:bCs w:val="0"/>
                <w:rtl/>
              </w:rPr>
              <w:t>1</w:t>
            </w:r>
          </w:p>
        </w:tc>
        <w:tc>
          <w:tcPr>
            <w:tcW w:w="7148" w:type="dxa"/>
            <w:tcBorders>
              <w:top w:val="single" w:sz="4" w:space="0" w:color="auto"/>
            </w:tcBorders>
          </w:tcPr>
          <w:p w14:paraId="36B3CE9C" w14:textId="77777777" w:rsidR="003B5EDB" w:rsidRPr="003B5EDB" w:rsidRDefault="003B5EDB" w:rsidP="002E59CA">
            <w:pPr>
              <w:jc w:val="both"/>
              <w:cnfStyle w:val="000000100000" w:firstRow="0" w:lastRow="0" w:firstColumn="0" w:lastColumn="0" w:oddVBand="0" w:evenVBand="0" w:oddHBand="1" w:evenHBand="0" w:firstRowFirstColumn="0" w:firstRowLastColumn="0" w:lastRowFirstColumn="0" w:lastRowLastColumn="0"/>
              <w:rPr>
                <w:rFonts w:cs="B Nazanin"/>
                <w:rtl/>
              </w:rPr>
            </w:pPr>
            <w:r w:rsidRPr="003B5EDB">
              <w:rPr>
                <w:rFonts w:cs="B Nazanin" w:hint="cs"/>
                <w:rtl/>
              </w:rPr>
              <w:t xml:space="preserve">اعضای خانواده ما، بیشتر اوقات فراغت خود را با یکدیگر سپری می کنند. </w:t>
            </w:r>
          </w:p>
        </w:tc>
        <w:tc>
          <w:tcPr>
            <w:tcW w:w="267" w:type="dxa"/>
            <w:tcBorders>
              <w:top w:val="single" w:sz="4" w:space="0" w:color="auto"/>
            </w:tcBorders>
          </w:tcPr>
          <w:p w14:paraId="2B09F58A" w14:textId="77777777" w:rsidR="003B5EDB" w:rsidRPr="003B5EDB" w:rsidRDefault="003B5EDB" w:rsidP="002E59CA">
            <w:pPr>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675" w:type="dxa"/>
            <w:tcBorders>
              <w:top w:val="single" w:sz="4" w:space="0" w:color="auto"/>
            </w:tcBorders>
          </w:tcPr>
          <w:p w14:paraId="381D71D2" w14:textId="77777777" w:rsidR="003B5EDB" w:rsidRPr="003B5EDB" w:rsidRDefault="003B5EDB" w:rsidP="002E59CA">
            <w:pPr>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675" w:type="dxa"/>
            <w:tcBorders>
              <w:top w:val="single" w:sz="4" w:space="0" w:color="auto"/>
            </w:tcBorders>
          </w:tcPr>
          <w:p w14:paraId="5CA45217" w14:textId="77777777" w:rsidR="003B5EDB" w:rsidRPr="003B5EDB" w:rsidRDefault="003B5EDB" w:rsidP="002E59CA">
            <w:pPr>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675" w:type="dxa"/>
            <w:tcBorders>
              <w:top w:val="single" w:sz="4" w:space="0" w:color="auto"/>
            </w:tcBorders>
          </w:tcPr>
          <w:p w14:paraId="26EE1D2A" w14:textId="77777777" w:rsidR="003B5EDB" w:rsidRPr="003B5EDB" w:rsidRDefault="003B5EDB" w:rsidP="002E59CA">
            <w:pPr>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675" w:type="dxa"/>
            <w:tcBorders>
              <w:top w:val="single" w:sz="4" w:space="0" w:color="auto"/>
            </w:tcBorders>
          </w:tcPr>
          <w:p w14:paraId="17E1A1D0" w14:textId="77777777" w:rsidR="003B5EDB" w:rsidRPr="003B5EDB" w:rsidRDefault="003B5EDB" w:rsidP="002E59CA">
            <w:pPr>
              <w:jc w:val="center"/>
              <w:cnfStyle w:val="000000100000" w:firstRow="0" w:lastRow="0" w:firstColumn="0" w:lastColumn="0" w:oddVBand="0" w:evenVBand="0" w:oddHBand="1" w:evenHBand="0" w:firstRowFirstColumn="0" w:firstRowLastColumn="0" w:lastRowFirstColumn="0" w:lastRowLastColumn="0"/>
              <w:rPr>
                <w:rFonts w:cs="B Nazanin"/>
                <w:rtl/>
              </w:rPr>
            </w:pPr>
          </w:p>
        </w:tc>
      </w:tr>
      <w:tr w:rsidR="003B5EDB" w:rsidRPr="003B5EDB" w14:paraId="7E6AFD20" w14:textId="77777777" w:rsidTr="004C3A81">
        <w:trPr>
          <w:trHeight w:val="548"/>
          <w:jc w:val="center"/>
        </w:trPr>
        <w:tc>
          <w:tcPr>
            <w:cnfStyle w:val="001000000000" w:firstRow="0" w:lastRow="0" w:firstColumn="1" w:lastColumn="0" w:oddVBand="0" w:evenVBand="0" w:oddHBand="0" w:evenHBand="0" w:firstRowFirstColumn="0" w:firstRowLastColumn="0" w:lastRowFirstColumn="0" w:lastRowLastColumn="0"/>
            <w:tcW w:w="675" w:type="dxa"/>
          </w:tcPr>
          <w:p w14:paraId="7019DD6E" w14:textId="77777777" w:rsidR="003B5EDB" w:rsidRPr="003B5EDB" w:rsidRDefault="003B5EDB" w:rsidP="002E59CA">
            <w:pPr>
              <w:jc w:val="center"/>
              <w:rPr>
                <w:rFonts w:cs="B Nazanin"/>
                <w:b w:val="0"/>
                <w:bCs w:val="0"/>
                <w:rtl/>
              </w:rPr>
            </w:pPr>
            <w:r w:rsidRPr="003B5EDB">
              <w:rPr>
                <w:rFonts w:cs="B Nazanin"/>
                <w:b w:val="0"/>
                <w:bCs w:val="0"/>
                <w:rtl/>
              </w:rPr>
              <w:t>2</w:t>
            </w:r>
          </w:p>
        </w:tc>
        <w:tc>
          <w:tcPr>
            <w:tcW w:w="7148" w:type="dxa"/>
          </w:tcPr>
          <w:p w14:paraId="2B50C8D6" w14:textId="77777777" w:rsidR="003B5EDB" w:rsidRPr="003B5EDB" w:rsidRDefault="003B5EDB" w:rsidP="002E59CA">
            <w:pPr>
              <w:jc w:val="both"/>
              <w:cnfStyle w:val="000000000000" w:firstRow="0" w:lastRow="0" w:firstColumn="0" w:lastColumn="0" w:oddVBand="0" w:evenVBand="0" w:oddHBand="0" w:evenHBand="0" w:firstRowFirstColumn="0" w:firstRowLastColumn="0" w:lastRowFirstColumn="0" w:lastRowLastColumn="0"/>
              <w:rPr>
                <w:rFonts w:cs="B Nazanin"/>
                <w:rtl/>
              </w:rPr>
            </w:pPr>
            <w:r w:rsidRPr="003B5EDB">
              <w:rPr>
                <w:rFonts w:cs="B Nazanin" w:hint="cs"/>
                <w:rtl/>
              </w:rPr>
              <w:t>در خانواده ما همیشه قوانین منسجم و منطقی ای وجود دارد و همیشه و در هر زمان ثابت است.</w:t>
            </w:r>
          </w:p>
        </w:tc>
        <w:tc>
          <w:tcPr>
            <w:tcW w:w="267" w:type="dxa"/>
          </w:tcPr>
          <w:p w14:paraId="55358797" w14:textId="77777777" w:rsidR="003B5EDB" w:rsidRPr="003B5EDB" w:rsidRDefault="003B5EDB" w:rsidP="002E59CA">
            <w:pPr>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675" w:type="dxa"/>
          </w:tcPr>
          <w:p w14:paraId="019FA17F" w14:textId="77777777" w:rsidR="003B5EDB" w:rsidRPr="003B5EDB" w:rsidRDefault="003B5EDB" w:rsidP="002E59CA">
            <w:pPr>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675" w:type="dxa"/>
          </w:tcPr>
          <w:p w14:paraId="64033F5B" w14:textId="77777777" w:rsidR="003B5EDB" w:rsidRPr="003B5EDB" w:rsidRDefault="003B5EDB" w:rsidP="002E59CA">
            <w:pPr>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675" w:type="dxa"/>
          </w:tcPr>
          <w:p w14:paraId="6BA26511" w14:textId="77777777" w:rsidR="003B5EDB" w:rsidRPr="003B5EDB" w:rsidRDefault="003B5EDB" w:rsidP="002E59CA">
            <w:pPr>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675" w:type="dxa"/>
          </w:tcPr>
          <w:p w14:paraId="500C2EC4" w14:textId="77777777" w:rsidR="003B5EDB" w:rsidRPr="003B5EDB" w:rsidRDefault="003B5EDB" w:rsidP="002E59CA">
            <w:pPr>
              <w:jc w:val="center"/>
              <w:cnfStyle w:val="000000000000" w:firstRow="0" w:lastRow="0" w:firstColumn="0" w:lastColumn="0" w:oddVBand="0" w:evenVBand="0" w:oddHBand="0" w:evenHBand="0" w:firstRowFirstColumn="0" w:firstRowLastColumn="0" w:lastRowFirstColumn="0" w:lastRowLastColumn="0"/>
              <w:rPr>
                <w:rFonts w:cs="B Nazanin"/>
                <w:rtl/>
              </w:rPr>
            </w:pPr>
          </w:p>
        </w:tc>
      </w:tr>
      <w:tr w:rsidR="003B5EDB" w:rsidRPr="003B5EDB" w14:paraId="7331A4A4" w14:textId="77777777" w:rsidTr="003B5EDB">
        <w:trPr>
          <w:cnfStyle w:val="000000100000" w:firstRow="0" w:lastRow="0" w:firstColumn="0" w:lastColumn="0" w:oddVBand="0" w:evenVBand="0" w:oddHBand="1" w:evenHBand="0" w:firstRowFirstColumn="0" w:firstRowLastColumn="0" w:lastRowFirstColumn="0" w:lastRowLastColumn="0"/>
          <w:trHeight w:val="361"/>
          <w:jc w:val="center"/>
        </w:trPr>
        <w:tc>
          <w:tcPr>
            <w:cnfStyle w:val="001000000000" w:firstRow="0" w:lastRow="0" w:firstColumn="1" w:lastColumn="0" w:oddVBand="0" w:evenVBand="0" w:oddHBand="0" w:evenHBand="0" w:firstRowFirstColumn="0" w:firstRowLastColumn="0" w:lastRowFirstColumn="0" w:lastRowLastColumn="0"/>
            <w:tcW w:w="675" w:type="dxa"/>
          </w:tcPr>
          <w:p w14:paraId="697DB25A" w14:textId="77777777" w:rsidR="003B5EDB" w:rsidRPr="003B5EDB" w:rsidRDefault="003B5EDB" w:rsidP="002E59CA">
            <w:pPr>
              <w:jc w:val="center"/>
              <w:rPr>
                <w:rFonts w:cs="B Nazanin"/>
                <w:b w:val="0"/>
                <w:bCs w:val="0"/>
                <w:rtl/>
              </w:rPr>
            </w:pPr>
            <w:r w:rsidRPr="003B5EDB">
              <w:rPr>
                <w:rFonts w:cs="B Nazanin"/>
                <w:b w:val="0"/>
                <w:bCs w:val="0"/>
                <w:rtl/>
              </w:rPr>
              <w:t>3</w:t>
            </w:r>
          </w:p>
        </w:tc>
        <w:tc>
          <w:tcPr>
            <w:tcW w:w="7148" w:type="dxa"/>
          </w:tcPr>
          <w:p w14:paraId="16301F1C" w14:textId="77777777" w:rsidR="003B5EDB" w:rsidRPr="003B5EDB" w:rsidRDefault="003B5EDB" w:rsidP="002E59CA">
            <w:pPr>
              <w:jc w:val="both"/>
              <w:cnfStyle w:val="000000100000" w:firstRow="0" w:lastRow="0" w:firstColumn="0" w:lastColumn="0" w:oddVBand="0" w:evenVBand="0" w:oddHBand="1" w:evenHBand="0" w:firstRowFirstColumn="0" w:firstRowLastColumn="0" w:lastRowFirstColumn="0" w:lastRowLastColumn="0"/>
              <w:rPr>
                <w:rFonts w:cs="B Nazanin"/>
                <w:rtl/>
              </w:rPr>
            </w:pPr>
            <w:r w:rsidRPr="003B5EDB">
              <w:rPr>
                <w:rFonts w:cs="B Nazanin" w:hint="cs"/>
                <w:rtl/>
              </w:rPr>
              <w:t xml:space="preserve">در خانواده ما، رهبر خانواده مشخص است. </w:t>
            </w:r>
          </w:p>
        </w:tc>
        <w:tc>
          <w:tcPr>
            <w:tcW w:w="267" w:type="dxa"/>
          </w:tcPr>
          <w:p w14:paraId="4F2624AD" w14:textId="77777777" w:rsidR="003B5EDB" w:rsidRPr="003B5EDB" w:rsidRDefault="003B5EDB" w:rsidP="002E59CA">
            <w:pPr>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675" w:type="dxa"/>
          </w:tcPr>
          <w:p w14:paraId="0559E0D6" w14:textId="77777777" w:rsidR="003B5EDB" w:rsidRPr="003B5EDB" w:rsidRDefault="003B5EDB" w:rsidP="002E59CA">
            <w:pPr>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675" w:type="dxa"/>
          </w:tcPr>
          <w:p w14:paraId="64131901" w14:textId="77777777" w:rsidR="003B5EDB" w:rsidRPr="003B5EDB" w:rsidRDefault="003B5EDB" w:rsidP="002E59CA">
            <w:pPr>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675" w:type="dxa"/>
          </w:tcPr>
          <w:p w14:paraId="4BB31C18" w14:textId="77777777" w:rsidR="003B5EDB" w:rsidRPr="003B5EDB" w:rsidRDefault="003B5EDB" w:rsidP="002E59CA">
            <w:pPr>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675" w:type="dxa"/>
          </w:tcPr>
          <w:p w14:paraId="3149B1AA" w14:textId="77777777" w:rsidR="003B5EDB" w:rsidRPr="003B5EDB" w:rsidRDefault="003B5EDB" w:rsidP="002E59CA">
            <w:pPr>
              <w:jc w:val="center"/>
              <w:cnfStyle w:val="000000100000" w:firstRow="0" w:lastRow="0" w:firstColumn="0" w:lastColumn="0" w:oddVBand="0" w:evenVBand="0" w:oddHBand="1" w:evenHBand="0" w:firstRowFirstColumn="0" w:firstRowLastColumn="0" w:lastRowFirstColumn="0" w:lastRowLastColumn="0"/>
              <w:rPr>
                <w:rFonts w:cs="B Nazanin"/>
                <w:rtl/>
              </w:rPr>
            </w:pPr>
          </w:p>
        </w:tc>
      </w:tr>
      <w:tr w:rsidR="003B5EDB" w:rsidRPr="003B5EDB" w14:paraId="4CCD0478" w14:textId="77777777" w:rsidTr="003B5EDB">
        <w:trPr>
          <w:trHeight w:val="677"/>
          <w:jc w:val="center"/>
        </w:trPr>
        <w:tc>
          <w:tcPr>
            <w:cnfStyle w:val="001000000000" w:firstRow="0" w:lastRow="0" w:firstColumn="1" w:lastColumn="0" w:oddVBand="0" w:evenVBand="0" w:oddHBand="0" w:evenHBand="0" w:firstRowFirstColumn="0" w:firstRowLastColumn="0" w:lastRowFirstColumn="0" w:lastRowLastColumn="0"/>
            <w:tcW w:w="675" w:type="dxa"/>
          </w:tcPr>
          <w:p w14:paraId="52861845" w14:textId="77777777" w:rsidR="003B5EDB" w:rsidRPr="003B5EDB" w:rsidRDefault="003B5EDB" w:rsidP="002E59CA">
            <w:pPr>
              <w:jc w:val="center"/>
              <w:rPr>
                <w:rFonts w:cs="B Nazanin"/>
                <w:b w:val="0"/>
                <w:bCs w:val="0"/>
                <w:rtl/>
              </w:rPr>
            </w:pPr>
            <w:r w:rsidRPr="003B5EDB">
              <w:rPr>
                <w:rFonts w:cs="B Nazanin"/>
                <w:b w:val="0"/>
                <w:bCs w:val="0"/>
                <w:rtl/>
              </w:rPr>
              <w:lastRenderedPageBreak/>
              <w:t>4</w:t>
            </w:r>
          </w:p>
        </w:tc>
        <w:tc>
          <w:tcPr>
            <w:tcW w:w="7148" w:type="dxa"/>
          </w:tcPr>
          <w:p w14:paraId="7D5DF018" w14:textId="77777777" w:rsidR="003B5EDB" w:rsidRPr="003B5EDB" w:rsidRDefault="003B5EDB" w:rsidP="002E59CA">
            <w:pPr>
              <w:jc w:val="both"/>
              <w:cnfStyle w:val="000000000000" w:firstRow="0" w:lastRow="0" w:firstColumn="0" w:lastColumn="0" w:oddVBand="0" w:evenVBand="0" w:oddHBand="0" w:evenHBand="0" w:firstRowFirstColumn="0" w:firstRowLastColumn="0" w:lastRowFirstColumn="0" w:lastRowLastColumn="0"/>
              <w:rPr>
                <w:rFonts w:cs="B Nazanin"/>
                <w:rtl/>
              </w:rPr>
            </w:pPr>
            <w:r w:rsidRPr="003B5EDB">
              <w:rPr>
                <w:rFonts w:cs="B Nazanin" w:hint="cs"/>
                <w:rtl/>
              </w:rPr>
              <w:t xml:space="preserve">در خانواده ما به خوبی روشن است، چه اتفاقی خواهد افتاد، وقتی یکی از اعضا قوانین خانواده را زیر پا می گذارد. </w:t>
            </w:r>
          </w:p>
        </w:tc>
        <w:tc>
          <w:tcPr>
            <w:tcW w:w="267" w:type="dxa"/>
          </w:tcPr>
          <w:p w14:paraId="17D0D18A" w14:textId="77777777" w:rsidR="003B5EDB" w:rsidRPr="003B5EDB" w:rsidRDefault="003B5EDB" w:rsidP="002E59CA">
            <w:pPr>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675" w:type="dxa"/>
          </w:tcPr>
          <w:p w14:paraId="410368AF" w14:textId="77777777" w:rsidR="003B5EDB" w:rsidRPr="003B5EDB" w:rsidRDefault="003B5EDB" w:rsidP="002E59CA">
            <w:pPr>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675" w:type="dxa"/>
          </w:tcPr>
          <w:p w14:paraId="3AD3DB57" w14:textId="77777777" w:rsidR="003B5EDB" w:rsidRPr="003B5EDB" w:rsidRDefault="003B5EDB" w:rsidP="002E59CA">
            <w:pPr>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675" w:type="dxa"/>
          </w:tcPr>
          <w:p w14:paraId="6C92634E" w14:textId="77777777" w:rsidR="003B5EDB" w:rsidRPr="003B5EDB" w:rsidRDefault="003B5EDB" w:rsidP="002E59CA">
            <w:pPr>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675" w:type="dxa"/>
          </w:tcPr>
          <w:p w14:paraId="46F8AB36" w14:textId="77777777" w:rsidR="003B5EDB" w:rsidRPr="003B5EDB" w:rsidRDefault="003B5EDB" w:rsidP="002E59CA">
            <w:pPr>
              <w:jc w:val="center"/>
              <w:cnfStyle w:val="000000000000" w:firstRow="0" w:lastRow="0" w:firstColumn="0" w:lastColumn="0" w:oddVBand="0" w:evenVBand="0" w:oddHBand="0" w:evenHBand="0" w:firstRowFirstColumn="0" w:firstRowLastColumn="0" w:lastRowFirstColumn="0" w:lastRowLastColumn="0"/>
              <w:rPr>
                <w:rFonts w:cs="B Nazanin"/>
                <w:rtl/>
              </w:rPr>
            </w:pPr>
          </w:p>
        </w:tc>
      </w:tr>
      <w:tr w:rsidR="003B5EDB" w:rsidRPr="003B5EDB" w14:paraId="212EE327" w14:textId="77777777" w:rsidTr="003B5EDB">
        <w:trPr>
          <w:cnfStyle w:val="000000100000" w:firstRow="0" w:lastRow="0" w:firstColumn="0" w:lastColumn="0" w:oddVBand="0" w:evenVBand="0" w:oddHBand="1" w:evenHBand="0" w:firstRowFirstColumn="0" w:firstRowLastColumn="0" w:lastRowFirstColumn="0" w:lastRowLastColumn="0"/>
          <w:trHeight w:val="287"/>
          <w:jc w:val="center"/>
        </w:trPr>
        <w:tc>
          <w:tcPr>
            <w:cnfStyle w:val="001000000000" w:firstRow="0" w:lastRow="0" w:firstColumn="1" w:lastColumn="0" w:oddVBand="0" w:evenVBand="0" w:oddHBand="0" w:evenHBand="0" w:firstRowFirstColumn="0" w:firstRowLastColumn="0" w:lastRowFirstColumn="0" w:lastRowLastColumn="0"/>
            <w:tcW w:w="675" w:type="dxa"/>
          </w:tcPr>
          <w:p w14:paraId="70313EDE" w14:textId="77777777" w:rsidR="003B5EDB" w:rsidRPr="003B5EDB" w:rsidRDefault="003B5EDB" w:rsidP="002E59CA">
            <w:pPr>
              <w:jc w:val="center"/>
              <w:rPr>
                <w:rFonts w:cs="B Nazanin"/>
                <w:b w:val="0"/>
                <w:bCs w:val="0"/>
                <w:rtl/>
              </w:rPr>
            </w:pPr>
            <w:r w:rsidRPr="003B5EDB">
              <w:rPr>
                <w:rFonts w:cs="B Nazanin"/>
                <w:b w:val="0"/>
                <w:bCs w:val="0"/>
                <w:rtl/>
              </w:rPr>
              <w:t>5</w:t>
            </w:r>
          </w:p>
        </w:tc>
        <w:tc>
          <w:tcPr>
            <w:tcW w:w="7148" w:type="dxa"/>
          </w:tcPr>
          <w:p w14:paraId="2C45AB3C" w14:textId="77777777" w:rsidR="003B5EDB" w:rsidRPr="003B5EDB" w:rsidRDefault="003B5EDB" w:rsidP="002E59CA">
            <w:pPr>
              <w:jc w:val="both"/>
              <w:cnfStyle w:val="000000100000" w:firstRow="0" w:lastRow="0" w:firstColumn="0" w:lastColumn="0" w:oddVBand="0" w:evenVBand="0" w:oddHBand="1" w:evenHBand="0" w:firstRowFirstColumn="0" w:firstRowLastColumn="0" w:lastRowFirstColumn="0" w:lastRowLastColumn="0"/>
              <w:rPr>
                <w:rFonts w:cs="B Nazanin"/>
                <w:rtl/>
              </w:rPr>
            </w:pPr>
            <w:r w:rsidRPr="003B5EDB">
              <w:rPr>
                <w:rFonts w:cs="B Nazanin" w:hint="cs"/>
                <w:rtl/>
              </w:rPr>
              <w:t>در خانواده ما مشخص است که چه چیزی برای اعضای خانواده سودمند و مفید است.</w:t>
            </w:r>
          </w:p>
        </w:tc>
        <w:tc>
          <w:tcPr>
            <w:tcW w:w="267" w:type="dxa"/>
          </w:tcPr>
          <w:p w14:paraId="07C6D585" w14:textId="77777777" w:rsidR="003B5EDB" w:rsidRPr="003B5EDB" w:rsidRDefault="003B5EDB" w:rsidP="002E59CA">
            <w:pPr>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675" w:type="dxa"/>
          </w:tcPr>
          <w:p w14:paraId="71FA160C" w14:textId="77777777" w:rsidR="003B5EDB" w:rsidRPr="003B5EDB" w:rsidRDefault="003B5EDB" w:rsidP="002E59CA">
            <w:pPr>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675" w:type="dxa"/>
          </w:tcPr>
          <w:p w14:paraId="222CB62F" w14:textId="77777777" w:rsidR="003B5EDB" w:rsidRPr="003B5EDB" w:rsidRDefault="003B5EDB" w:rsidP="002E59CA">
            <w:pPr>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675" w:type="dxa"/>
          </w:tcPr>
          <w:p w14:paraId="2855EB3D" w14:textId="77777777" w:rsidR="003B5EDB" w:rsidRPr="003B5EDB" w:rsidRDefault="003B5EDB" w:rsidP="002E59CA">
            <w:pPr>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675" w:type="dxa"/>
          </w:tcPr>
          <w:p w14:paraId="032E458D" w14:textId="77777777" w:rsidR="003B5EDB" w:rsidRPr="003B5EDB" w:rsidRDefault="003B5EDB" w:rsidP="002E59CA">
            <w:pPr>
              <w:jc w:val="center"/>
              <w:cnfStyle w:val="000000100000" w:firstRow="0" w:lastRow="0" w:firstColumn="0" w:lastColumn="0" w:oddVBand="0" w:evenVBand="0" w:oddHBand="1" w:evenHBand="0" w:firstRowFirstColumn="0" w:firstRowLastColumn="0" w:lastRowFirstColumn="0" w:lastRowLastColumn="0"/>
              <w:rPr>
                <w:rFonts w:cs="B Nazanin"/>
                <w:rtl/>
              </w:rPr>
            </w:pPr>
          </w:p>
        </w:tc>
      </w:tr>
      <w:tr w:rsidR="003B5EDB" w:rsidRPr="003B5EDB" w14:paraId="4424EC08" w14:textId="77777777" w:rsidTr="003B5EDB">
        <w:trPr>
          <w:trHeight w:val="377"/>
          <w:jc w:val="center"/>
        </w:trPr>
        <w:tc>
          <w:tcPr>
            <w:cnfStyle w:val="001000000000" w:firstRow="0" w:lastRow="0" w:firstColumn="1" w:lastColumn="0" w:oddVBand="0" w:evenVBand="0" w:oddHBand="0" w:evenHBand="0" w:firstRowFirstColumn="0" w:firstRowLastColumn="0" w:lastRowFirstColumn="0" w:lastRowLastColumn="0"/>
            <w:tcW w:w="675" w:type="dxa"/>
          </w:tcPr>
          <w:p w14:paraId="1ECD1A1A" w14:textId="77777777" w:rsidR="003B5EDB" w:rsidRPr="003B5EDB" w:rsidRDefault="003B5EDB" w:rsidP="002E59CA">
            <w:pPr>
              <w:jc w:val="center"/>
              <w:rPr>
                <w:rFonts w:cs="B Nazanin"/>
                <w:b w:val="0"/>
                <w:bCs w:val="0"/>
                <w:rtl/>
              </w:rPr>
            </w:pPr>
            <w:r w:rsidRPr="003B5EDB">
              <w:rPr>
                <w:rFonts w:cs="B Nazanin"/>
                <w:b w:val="0"/>
                <w:bCs w:val="0"/>
                <w:rtl/>
              </w:rPr>
              <w:t>6</w:t>
            </w:r>
          </w:p>
        </w:tc>
        <w:tc>
          <w:tcPr>
            <w:tcW w:w="7148" w:type="dxa"/>
          </w:tcPr>
          <w:p w14:paraId="3D6F1423" w14:textId="77777777" w:rsidR="003B5EDB" w:rsidRPr="003B5EDB" w:rsidRDefault="003B5EDB" w:rsidP="002E59CA">
            <w:pPr>
              <w:jc w:val="both"/>
              <w:cnfStyle w:val="000000000000" w:firstRow="0" w:lastRow="0" w:firstColumn="0" w:lastColumn="0" w:oddVBand="0" w:evenVBand="0" w:oddHBand="0" w:evenHBand="0" w:firstRowFirstColumn="0" w:firstRowLastColumn="0" w:lastRowFirstColumn="0" w:lastRowLastColumn="0"/>
              <w:rPr>
                <w:rFonts w:cs="B Nazanin"/>
                <w:rtl/>
              </w:rPr>
            </w:pPr>
            <w:r w:rsidRPr="003B5EDB">
              <w:rPr>
                <w:rFonts w:cs="B Nazanin" w:hint="cs"/>
                <w:rtl/>
              </w:rPr>
              <w:t xml:space="preserve">باهم بودن و همبستگی برای اعضای خانواده ما مهم می باشد. </w:t>
            </w:r>
          </w:p>
        </w:tc>
        <w:tc>
          <w:tcPr>
            <w:tcW w:w="267" w:type="dxa"/>
          </w:tcPr>
          <w:p w14:paraId="6964617F" w14:textId="77777777" w:rsidR="003B5EDB" w:rsidRPr="003B5EDB" w:rsidRDefault="003B5EDB" w:rsidP="002E59CA">
            <w:pPr>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675" w:type="dxa"/>
          </w:tcPr>
          <w:p w14:paraId="4AFD3CB9" w14:textId="77777777" w:rsidR="003B5EDB" w:rsidRPr="003B5EDB" w:rsidRDefault="003B5EDB" w:rsidP="002E59CA">
            <w:pPr>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675" w:type="dxa"/>
          </w:tcPr>
          <w:p w14:paraId="700F5B26" w14:textId="77777777" w:rsidR="003B5EDB" w:rsidRPr="003B5EDB" w:rsidRDefault="003B5EDB" w:rsidP="002E59CA">
            <w:pPr>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675" w:type="dxa"/>
          </w:tcPr>
          <w:p w14:paraId="1828A7C2" w14:textId="77777777" w:rsidR="003B5EDB" w:rsidRPr="003B5EDB" w:rsidRDefault="003B5EDB" w:rsidP="002E59CA">
            <w:pPr>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675" w:type="dxa"/>
          </w:tcPr>
          <w:p w14:paraId="6AB88721" w14:textId="77777777" w:rsidR="003B5EDB" w:rsidRPr="003B5EDB" w:rsidRDefault="003B5EDB" w:rsidP="002E59CA">
            <w:pPr>
              <w:jc w:val="center"/>
              <w:cnfStyle w:val="000000000000" w:firstRow="0" w:lastRow="0" w:firstColumn="0" w:lastColumn="0" w:oddVBand="0" w:evenVBand="0" w:oddHBand="0" w:evenHBand="0" w:firstRowFirstColumn="0" w:firstRowLastColumn="0" w:lastRowFirstColumn="0" w:lastRowLastColumn="0"/>
              <w:rPr>
                <w:rFonts w:cs="B Nazanin"/>
                <w:rtl/>
              </w:rPr>
            </w:pPr>
          </w:p>
        </w:tc>
      </w:tr>
      <w:tr w:rsidR="003B5EDB" w:rsidRPr="003B5EDB" w14:paraId="28DEC88A" w14:textId="77777777" w:rsidTr="003B5EDB">
        <w:trPr>
          <w:cnfStyle w:val="000000100000" w:firstRow="0" w:lastRow="0" w:firstColumn="0" w:lastColumn="0" w:oddVBand="0" w:evenVBand="0" w:oddHBand="1" w:evenHBand="0" w:firstRowFirstColumn="0" w:firstRowLastColumn="0" w:lastRowFirstColumn="0" w:lastRowLastColumn="0"/>
          <w:trHeight w:val="361"/>
          <w:jc w:val="center"/>
        </w:trPr>
        <w:tc>
          <w:tcPr>
            <w:cnfStyle w:val="001000000000" w:firstRow="0" w:lastRow="0" w:firstColumn="1" w:lastColumn="0" w:oddVBand="0" w:evenVBand="0" w:oddHBand="0" w:evenHBand="0" w:firstRowFirstColumn="0" w:firstRowLastColumn="0" w:lastRowFirstColumn="0" w:lastRowLastColumn="0"/>
            <w:tcW w:w="675" w:type="dxa"/>
          </w:tcPr>
          <w:p w14:paraId="577FD016" w14:textId="77777777" w:rsidR="003B5EDB" w:rsidRPr="003B5EDB" w:rsidRDefault="003B5EDB" w:rsidP="002E59CA">
            <w:pPr>
              <w:jc w:val="center"/>
              <w:rPr>
                <w:rFonts w:cs="B Nazanin"/>
                <w:b w:val="0"/>
                <w:bCs w:val="0"/>
                <w:rtl/>
              </w:rPr>
            </w:pPr>
            <w:r w:rsidRPr="003B5EDB">
              <w:rPr>
                <w:rFonts w:cs="B Nazanin"/>
                <w:b w:val="0"/>
                <w:bCs w:val="0"/>
                <w:rtl/>
              </w:rPr>
              <w:t>7</w:t>
            </w:r>
          </w:p>
        </w:tc>
        <w:tc>
          <w:tcPr>
            <w:tcW w:w="7148" w:type="dxa"/>
          </w:tcPr>
          <w:p w14:paraId="5D5ECC62" w14:textId="77777777" w:rsidR="003B5EDB" w:rsidRPr="003B5EDB" w:rsidRDefault="003B5EDB" w:rsidP="002E59CA">
            <w:pPr>
              <w:jc w:val="both"/>
              <w:cnfStyle w:val="000000100000" w:firstRow="0" w:lastRow="0" w:firstColumn="0" w:lastColumn="0" w:oddVBand="0" w:evenVBand="0" w:oddHBand="1" w:evenHBand="0" w:firstRowFirstColumn="0" w:firstRowLastColumn="0" w:lastRowFirstColumn="0" w:lastRowLastColumn="0"/>
              <w:rPr>
                <w:rFonts w:cs="B Nazanin"/>
                <w:rtl/>
              </w:rPr>
            </w:pPr>
            <w:r w:rsidRPr="003B5EDB">
              <w:rPr>
                <w:rFonts w:cs="B Nazanin" w:hint="cs"/>
                <w:rtl/>
              </w:rPr>
              <w:t xml:space="preserve">در خانواده ما همه می دانند که اعضای دیگر از آنها چه انتظاراتی دارند. </w:t>
            </w:r>
          </w:p>
        </w:tc>
        <w:tc>
          <w:tcPr>
            <w:tcW w:w="267" w:type="dxa"/>
          </w:tcPr>
          <w:p w14:paraId="18D3B720" w14:textId="77777777" w:rsidR="003B5EDB" w:rsidRPr="003B5EDB" w:rsidRDefault="003B5EDB" w:rsidP="002E59CA">
            <w:pPr>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675" w:type="dxa"/>
          </w:tcPr>
          <w:p w14:paraId="0D251335" w14:textId="77777777" w:rsidR="003B5EDB" w:rsidRPr="003B5EDB" w:rsidRDefault="003B5EDB" w:rsidP="002E59CA">
            <w:pPr>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675" w:type="dxa"/>
          </w:tcPr>
          <w:p w14:paraId="625E7DCB" w14:textId="77777777" w:rsidR="003B5EDB" w:rsidRPr="003B5EDB" w:rsidRDefault="003B5EDB" w:rsidP="002E59CA">
            <w:pPr>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675" w:type="dxa"/>
          </w:tcPr>
          <w:p w14:paraId="5E0CAEA9" w14:textId="77777777" w:rsidR="003B5EDB" w:rsidRPr="003B5EDB" w:rsidRDefault="003B5EDB" w:rsidP="002E59CA">
            <w:pPr>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675" w:type="dxa"/>
          </w:tcPr>
          <w:p w14:paraId="27956209" w14:textId="77777777" w:rsidR="003B5EDB" w:rsidRPr="003B5EDB" w:rsidRDefault="003B5EDB" w:rsidP="002E59CA">
            <w:pPr>
              <w:jc w:val="center"/>
              <w:cnfStyle w:val="000000100000" w:firstRow="0" w:lastRow="0" w:firstColumn="0" w:lastColumn="0" w:oddVBand="0" w:evenVBand="0" w:oddHBand="1" w:evenHBand="0" w:firstRowFirstColumn="0" w:firstRowLastColumn="0" w:lastRowFirstColumn="0" w:lastRowLastColumn="0"/>
              <w:rPr>
                <w:rFonts w:cs="B Nazanin"/>
                <w:rtl/>
              </w:rPr>
            </w:pPr>
          </w:p>
        </w:tc>
      </w:tr>
      <w:tr w:rsidR="003B5EDB" w:rsidRPr="003B5EDB" w14:paraId="03D2A15F" w14:textId="77777777" w:rsidTr="003B5EDB">
        <w:trPr>
          <w:trHeight w:val="361"/>
          <w:jc w:val="center"/>
        </w:trPr>
        <w:tc>
          <w:tcPr>
            <w:cnfStyle w:val="001000000000" w:firstRow="0" w:lastRow="0" w:firstColumn="1" w:lastColumn="0" w:oddVBand="0" w:evenVBand="0" w:oddHBand="0" w:evenHBand="0" w:firstRowFirstColumn="0" w:firstRowLastColumn="0" w:lastRowFirstColumn="0" w:lastRowLastColumn="0"/>
            <w:tcW w:w="675" w:type="dxa"/>
          </w:tcPr>
          <w:p w14:paraId="05C024BD" w14:textId="77777777" w:rsidR="003B5EDB" w:rsidRPr="003B5EDB" w:rsidRDefault="003B5EDB" w:rsidP="002E59CA">
            <w:pPr>
              <w:jc w:val="center"/>
              <w:rPr>
                <w:rFonts w:cs="B Nazanin"/>
                <w:b w:val="0"/>
                <w:bCs w:val="0"/>
                <w:rtl/>
              </w:rPr>
            </w:pPr>
            <w:r w:rsidRPr="003B5EDB">
              <w:rPr>
                <w:rFonts w:cs="B Nazanin"/>
                <w:b w:val="0"/>
                <w:bCs w:val="0"/>
                <w:rtl/>
              </w:rPr>
              <w:t>8</w:t>
            </w:r>
          </w:p>
        </w:tc>
        <w:tc>
          <w:tcPr>
            <w:tcW w:w="7148" w:type="dxa"/>
          </w:tcPr>
          <w:p w14:paraId="374E0887" w14:textId="77777777" w:rsidR="003B5EDB" w:rsidRPr="003B5EDB" w:rsidRDefault="003B5EDB" w:rsidP="002E59CA">
            <w:pPr>
              <w:jc w:val="both"/>
              <w:cnfStyle w:val="000000000000" w:firstRow="0" w:lastRow="0" w:firstColumn="0" w:lastColumn="0" w:oddVBand="0" w:evenVBand="0" w:oddHBand="0" w:evenHBand="0" w:firstRowFirstColumn="0" w:firstRowLastColumn="0" w:lastRowFirstColumn="0" w:lastRowLastColumn="0"/>
              <w:rPr>
                <w:rFonts w:cs="B Nazanin"/>
                <w:rtl/>
              </w:rPr>
            </w:pPr>
            <w:r w:rsidRPr="003B5EDB">
              <w:rPr>
                <w:rFonts w:cs="B Nazanin" w:hint="cs"/>
                <w:rtl/>
              </w:rPr>
              <w:t xml:space="preserve">در خانواده ما مشخص است که چه کسی، تصمیمات لازم را می گیرد. </w:t>
            </w:r>
          </w:p>
        </w:tc>
        <w:tc>
          <w:tcPr>
            <w:tcW w:w="267" w:type="dxa"/>
          </w:tcPr>
          <w:p w14:paraId="47AA00C7" w14:textId="77777777" w:rsidR="003B5EDB" w:rsidRPr="003B5EDB" w:rsidRDefault="003B5EDB" w:rsidP="002E59CA">
            <w:pPr>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675" w:type="dxa"/>
          </w:tcPr>
          <w:p w14:paraId="5FECB50C" w14:textId="77777777" w:rsidR="003B5EDB" w:rsidRPr="003B5EDB" w:rsidRDefault="003B5EDB" w:rsidP="002E59CA">
            <w:pPr>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675" w:type="dxa"/>
          </w:tcPr>
          <w:p w14:paraId="16EA76A3" w14:textId="77777777" w:rsidR="003B5EDB" w:rsidRPr="003B5EDB" w:rsidRDefault="003B5EDB" w:rsidP="002E59CA">
            <w:pPr>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675" w:type="dxa"/>
          </w:tcPr>
          <w:p w14:paraId="3BD6068F" w14:textId="77777777" w:rsidR="003B5EDB" w:rsidRPr="003B5EDB" w:rsidRDefault="003B5EDB" w:rsidP="002E59CA">
            <w:pPr>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675" w:type="dxa"/>
          </w:tcPr>
          <w:p w14:paraId="1CC67065" w14:textId="77777777" w:rsidR="003B5EDB" w:rsidRPr="003B5EDB" w:rsidRDefault="003B5EDB" w:rsidP="002E59CA">
            <w:pPr>
              <w:jc w:val="center"/>
              <w:cnfStyle w:val="000000000000" w:firstRow="0" w:lastRow="0" w:firstColumn="0" w:lastColumn="0" w:oddVBand="0" w:evenVBand="0" w:oddHBand="0" w:evenHBand="0" w:firstRowFirstColumn="0" w:firstRowLastColumn="0" w:lastRowFirstColumn="0" w:lastRowLastColumn="0"/>
              <w:rPr>
                <w:rFonts w:cs="B Nazanin"/>
                <w:rtl/>
              </w:rPr>
            </w:pPr>
          </w:p>
        </w:tc>
      </w:tr>
      <w:tr w:rsidR="003B5EDB" w:rsidRPr="003B5EDB" w14:paraId="5C524614" w14:textId="77777777" w:rsidTr="003B5EDB">
        <w:trPr>
          <w:cnfStyle w:val="000000100000" w:firstRow="0" w:lastRow="0" w:firstColumn="0" w:lastColumn="0" w:oddVBand="0" w:evenVBand="0" w:oddHBand="1" w:evenHBand="0" w:firstRowFirstColumn="0" w:firstRowLastColumn="0" w:lastRowFirstColumn="0" w:lastRowLastColumn="0"/>
          <w:trHeight w:val="377"/>
          <w:jc w:val="center"/>
        </w:trPr>
        <w:tc>
          <w:tcPr>
            <w:cnfStyle w:val="001000000000" w:firstRow="0" w:lastRow="0" w:firstColumn="1" w:lastColumn="0" w:oddVBand="0" w:evenVBand="0" w:oddHBand="0" w:evenHBand="0" w:firstRowFirstColumn="0" w:firstRowLastColumn="0" w:lastRowFirstColumn="0" w:lastRowLastColumn="0"/>
            <w:tcW w:w="675" w:type="dxa"/>
          </w:tcPr>
          <w:p w14:paraId="42856259" w14:textId="77777777" w:rsidR="003B5EDB" w:rsidRPr="003B5EDB" w:rsidRDefault="003B5EDB" w:rsidP="002E59CA">
            <w:pPr>
              <w:jc w:val="center"/>
              <w:rPr>
                <w:rFonts w:cs="B Nazanin"/>
                <w:b w:val="0"/>
                <w:bCs w:val="0"/>
                <w:rtl/>
              </w:rPr>
            </w:pPr>
            <w:r w:rsidRPr="003B5EDB">
              <w:rPr>
                <w:rFonts w:cs="B Nazanin"/>
                <w:b w:val="0"/>
                <w:bCs w:val="0"/>
                <w:rtl/>
              </w:rPr>
              <w:t>9</w:t>
            </w:r>
          </w:p>
        </w:tc>
        <w:tc>
          <w:tcPr>
            <w:tcW w:w="7148" w:type="dxa"/>
          </w:tcPr>
          <w:p w14:paraId="121AC9F3" w14:textId="77777777" w:rsidR="003B5EDB" w:rsidRPr="003B5EDB" w:rsidRDefault="003B5EDB" w:rsidP="002E59CA">
            <w:pPr>
              <w:jc w:val="both"/>
              <w:cnfStyle w:val="000000100000" w:firstRow="0" w:lastRow="0" w:firstColumn="0" w:lastColumn="0" w:oddVBand="0" w:evenVBand="0" w:oddHBand="1" w:evenHBand="0" w:firstRowFirstColumn="0" w:firstRowLastColumn="0" w:lastRowFirstColumn="0" w:lastRowLastColumn="0"/>
              <w:rPr>
                <w:rFonts w:cs="B Nazanin"/>
                <w:rtl/>
              </w:rPr>
            </w:pPr>
            <w:r w:rsidRPr="003B5EDB">
              <w:rPr>
                <w:rFonts w:cs="B Nazanin" w:hint="cs"/>
                <w:rtl/>
              </w:rPr>
              <w:t xml:space="preserve">اعضای خانواده ما با یکدیگر ارتباط خوبی دارند. </w:t>
            </w:r>
          </w:p>
        </w:tc>
        <w:tc>
          <w:tcPr>
            <w:tcW w:w="267" w:type="dxa"/>
          </w:tcPr>
          <w:p w14:paraId="28C22C0C" w14:textId="77777777" w:rsidR="003B5EDB" w:rsidRPr="003B5EDB" w:rsidRDefault="003B5EDB" w:rsidP="002E59CA">
            <w:pPr>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675" w:type="dxa"/>
          </w:tcPr>
          <w:p w14:paraId="3C2087C0" w14:textId="77777777" w:rsidR="003B5EDB" w:rsidRPr="003B5EDB" w:rsidRDefault="003B5EDB" w:rsidP="002E59CA">
            <w:pPr>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675" w:type="dxa"/>
          </w:tcPr>
          <w:p w14:paraId="47049DDA" w14:textId="77777777" w:rsidR="003B5EDB" w:rsidRPr="003B5EDB" w:rsidRDefault="003B5EDB" w:rsidP="002E59CA">
            <w:pPr>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675" w:type="dxa"/>
          </w:tcPr>
          <w:p w14:paraId="17288A84" w14:textId="77777777" w:rsidR="003B5EDB" w:rsidRPr="003B5EDB" w:rsidRDefault="003B5EDB" w:rsidP="002E59CA">
            <w:pPr>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675" w:type="dxa"/>
          </w:tcPr>
          <w:p w14:paraId="0956A706" w14:textId="77777777" w:rsidR="003B5EDB" w:rsidRPr="003B5EDB" w:rsidRDefault="003B5EDB" w:rsidP="002E59CA">
            <w:pPr>
              <w:jc w:val="center"/>
              <w:cnfStyle w:val="000000100000" w:firstRow="0" w:lastRow="0" w:firstColumn="0" w:lastColumn="0" w:oddVBand="0" w:evenVBand="0" w:oddHBand="1" w:evenHBand="0" w:firstRowFirstColumn="0" w:firstRowLastColumn="0" w:lastRowFirstColumn="0" w:lastRowLastColumn="0"/>
              <w:rPr>
                <w:rFonts w:cs="B Nazanin"/>
                <w:rtl/>
              </w:rPr>
            </w:pPr>
          </w:p>
        </w:tc>
      </w:tr>
      <w:tr w:rsidR="003B5EDB" w:rsidRPr="003B5EDB" w14:paraId="6D02C03D" w14:textId="77777777" w:rsidTr="003B5EDB">
        <w:trPr>
          <w:trHeight w:val="361"/>
          <w:jc w:val="center"/>
        </w:trPr>
        <w:tc>
          <w:tcPr>
            <w:cnfStyle w:val="001000000000" w:firstRow="0" w:lastRow="0" w:firstColumn="1" w:lastColumn="0" w:oddVBand="0" w:evenVBand="0" w:oddHBand="0" w:evenHBand="0" w:firstRowFirstColumn="0" w:firstRowLastColumn="0" w:lastRowFirstColumn="0" w:lastRowLastColumn="0"/>
            <w:tcW w:w="675" w:type="dxa"/>
          </w:tcPr>
          <w:p w14:paraId="5B57503F" w14:textId="77777777" w:rsidR="003B5EDB" w:rsidRPr="003B5EDB" w:rsidRDefault="003B5EDB" w:rsidP="002E59CA">
            <w:pPr>
              <w:jc w:val="center"/>
              <w:rPr>
                <w:rFonts w:cs="B Nazanin"/>
                <w:b w:val="0"/>
                <w:bCs w:val="0"/>
                <w:rtl/>
              </w:rPr>
            </w:pPr>
            <w:r w:rsidRPr="003B5EDB">
              <w:rPr>
                <w:rFonts w:cs="B Nazanin"/>
                <w:b w:val="0"/>
                <w:bCs w:val="0"/>
                <w:rtl/>
              </w:rPr>
              <w:t>10</w:t>
            </w:r>
          </w:p>
        </w:tc>
        <w:tc>
          <w:tcPr>
            <w:tcW w:w="7148" w:type="dxa"/>
          </w:tcPr>
          <w:p w14:paraId="3FAE58B4" w14:textId="77777777" w:rsidR="003B5EDB" w:rsidRPr="003B5EDB" w:rsidRDefault="003B5EDB" w:rsidP="002E59CA">
            <w:pPr>
              <w:jc w:val="both"/>
              <w:cnfStyle w:val="000000000000" w:firstRow="0" w:lastRow="0" w:firstColumn="0" w:lastColumn="0" w:oddVBand="0" w:evenVBand="0" w:oddHBand="0" w:evenHBand="0" w:firstRowFirstColumn="0" w:firstRowLastColumn="0" w:lastRowFirstColumn="0" w:lastRowLastColumn="0"/>
              <w:rPr>
                <w:rFonts w:cs="B Nazanin"/>
                <w:rtl/>
              </w:rPr>
            </w:pPr>
            <w:r w:rsidRPr="003B5EDB">
              <w:rPr>
                <w:rFonts w:cs="B Nazanin" w:hint="cs"/>
                <w:rtl/>
              </w:rPr>
              <w:t>اعضای خانواده ما، در فکر  و احساس شبیه به یکدیگرند.</w:t>
            </w:r>
          </w:p>
        </w:tc>
        <w:tc>
          <w:tcPr>
            <w:tcW w:w="267" w:type="dxa"/>
          </w:tcPr>
          <w:p w14:paraId="1E8DC6BC" w14:textId="77777777" w:rsidR="003B5EDB" w:rsidRPr="003B5EDB" w:rsidRDefault="003B5EDB" w:rsidP="002E59CA">
            <w:pPr>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675" w:type="dxa"/>
          </w:tcPr>
          <w:p w14:paraId="400DEFDE" w14:textId="77777777" w:rsidR="003B5EDB" w:rsidRPr="003B5EDB" w:rsidRDefault="003B5EDB" w:rsidP="002E59CA">
            <w:pPr>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675" w:type="dxa"/>
          </w:tcPr>
          <w:p w14:paraId="71B7DBC1" w14:textId="77777777" w:rsidR="003B5EDB" w:rsidRPr="003B5EDB" w:rsidRDefault="003B5EDB" w:rsidP="002E59CA">
            <w:pPr>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675" w:type="dxa"/>
          </w:tcPr>
          <w:p w14:paraId="35767F96" w14:textId="77777777" w:rsidR="003B5EDB" w:rsidRPr="003B5EDB" w:rsidRDefault="003B5EDB" w:rsidP="002E59CA">
            <w:pPr>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675" w:type="dxa"/>
          </w:tcPr>
          <w:p w14:paraId="1E097CBA" w14:textId="77777777" w:rsidR="003B5EDB" w:rsidRPr="003B5EDB" w:rsidRDefault="003B5EDB" w:rsidP="002E59CA">
            <w:pPr>
              <w:jc w:val="center"/>
              <w:cnfStyle w:val="000000000000" w:firstRow="0" w:lastRow="0" w:firstColumn="0" w:lastColumn="0" w:oddVBand="0" w:evenVBand="0" w:oddHBand="0" w:evenHBand="0" w:firstRowFirstColumn="0" w:firstRowLastColumn="0" w:lastRowFirstColumn="0" w:lastRowLastColumn="0"/>
              <w:rPr>
                <w:rFonts w:cs="B Nazanin"/>
                <w:rtl/>
              </w:rPr>
            </w:pPr>
          </w:p>
        </w:tc>
      </w:tr>
      <w:tr w:rsidR="003B5EDB" w:rsidRPr="003B5EDB" w14:paraId="15E55391" w14:textId="77777777" w:rsidTr="003B5EDB">
        <w:trPr>
          <w:cnfStyle w:val="000000100000" w:firstRow="0" w:lastRow="0" w:firstColumn="0" w:lastColumn="0" w:oddVBand="0" w:evenVBand="0" w:oddHBand="1" w:evenHBand="0" w:firstRowFirstColumn="0" w:firstRowLastColumn="0" w:lastRowFirstColumn="0" w:lastRowLastColumn="0"/>
          <w:trHeight w:val="377"/>
          <w:jc w:val="center"/>
        </w:trPr>
        <w:tc>
          <w:tcPr>
            <w:cnfStyle w:val="001000000000" w:firstRow="0" w:lastRow="0" w:firstColumn="1" w:lastColumn="0" w:oddVBand="0" w:evenVBand="0" w:oddHBand="0" w:evenHBand="0" w:firstRowFirstColumn="0" w:firstRowLastColumn="0" w:lastRowFirstColumn="0" w:lastRowLastColumn="0"/>
            <w:tcW w:w="675" w:type="dxa"/>
          </w:tcPr>
          <w:p w14:paraId="1D95C7BE" w14:textId="77777777" w:rsidR="003B5EDB" w:rsidRPr="003B5EDB" w:rsidRDefault="003B5EDB" w:rsidP="002E59CA">
            <w:pPr>
              <w:jc w:val="center"/>
              <w:rPr>
                <w:rFonts w:cs="B Nazanin"/>
                <w:b w:val="0"/>
                <w:bCs w:val="0"/>
                <w:rtl/>
              </w:rPr>
            </w:pPr>
            <w:r w:rsidRPr="003B5EDB">
              <w:rPr>
                <w:rFonts w:cs="B Nazanin"/>
                <w:b w:val="0"/>
                <w:bCs w:val="0"/>
                <w:rtl/>
              </w:rPr>
              <w:t>11</w:t>
            </w:r>
          </w:p>
        </w:tc>
        <w:tc>
          <w:tcPr>
            <w:tcW w:w="7148" w:type="dxa"/>
          </w:tcPr>
          <w:p w14:paraId="161C86F0" w14:textId="77777777" w:rsidR="003B5EDB" w:rsidRPr="003B5EDB" w:rsidRDefault="003B5EDB" w:rsidP="002E59CA">
            <w:pPr>
              <w:jc w:val="both"/>
              <w:cnfStyle w:val="000000100000" w:firstRow="0" w:lastRow="0" w:firstColumn="0" w:lastColumn="0" w:oddVBand="0" w:evenVBand="0" w:oddHBand="1" w:evenHBand="0" w:firstRowFirstColumn="0" w:firstRowLastColumn="0" w:lastRowFirstColumn="0" w:lastRowLastColumn="0"/>
              <w:rPr>
                <w:rFonts w:cs="B Nazanin"/>
                <w:rtl/>
              </w:rPr>
            </w:pPr>
            <w:r w:rsidRPr="003B5EDB">
              <w:rPr>
                <w:rFonts w:cs="B Nazanin" w:hint="cs"/>
                <w:rtl/>
              </w:rPr>
              <w:t xml:space="preserve">اعضای خانواده ما </w:t>
            </w:r>
            <w:r w:rsidRPr="003B5EDB">
              <w:rPr>
                <w:rFonts w:cs="B Nazanin" w:hint="cs"/>
                <w:rtl/>
                <w:lang w:bidi="fa-IR"/>
              </w:rPr>
              <w:t xml:space="preserve">با یکدیگر همکاری می کنند. </w:t>
            </w:r>
            <w:r w:rsidRPr="003B5EDB">
              <w:rPr>
                <w:rFonts w:cs="B Nazanin" w:hint="cs"/>
                <w:rtl/>
              </w:rPr>
              <w:t xml:space="preserve">   </w:t>
            </w:r>
          </w:p>
        </w:tc>
        <w:tc>
          <w:tcPr>
            <w:tcW w:w="267" w:type="dxa"/>
          </w:tcPr>
          <w:p w14:paraId="5F716087" w14:textId="77777777" w:rsidR="003B5EDB" w:rsidRPr="003B5EDB" w:rsidRDefault="003B5EDB" w:rsidP="002E59CA">
            <w:pPr>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675" w:type="dxa"/>
          </w:tcPr>
          <w:p w14:paraId="1B9115DA" w14:textId="77777777" w:rsidR="003B5EDB" w:rsidRPr="003B5EDB" w:rsidRDefault="003B5EDB" w:rsidP="002E59CA">
            <w:pPr>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675" w:type="dxa"/>
          </w:tcPr>
          <w:p w14:paraId="28001ADF" w14:textId="77777777" w:rsidR="003B5EDB" w:rsidRPr="003B5EDB" w:rsidRDefault="003B5EDB" w:rsidP="002E59CA">
            <w:pPr>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675" w:type="dxa"/>
          </w:tcPr>
          <w:p w14:paraId="2713AC36" w14:textId="77777777" w:rsidR="003B5EDB" w:rsidRPr="003B5EDB" w:rsidRDefault="003B5EDB" w:rsidP="002E59CA">
            <w:pPr>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675" w:type="dxa"/>
          </w:tcPr>
          <w:p w14:paraId="38C26D3B" w14:textId="77777777" w:rsidR="003B5EDB" w:rsidRPr="003B5EDB" w:rsidRDefault="003B5EDB" w:rsidP="002E59CA">
            <w:pPr>
              <w:jc w:val="center"/>
              <w:cnfStyle w:val="000000100000" w:firstRow="0" w:lastRow="0" w:firstColumn="0" w:lastColumn="0" w:oddVBand="0" w:evenVBand="0" w:oddHBand="1" w:evenHBand="0" w:firstRowFirstColumn="0" w:firstRowLastColumn="0" w:lastRowFirstColumn="0" w:lastRowLastColumn="0"/>
              <w:rPr>
                <w:rFonts w:cs="B Nazanin"/>
                <w:rtl/>
              </w:rPr>
            </w:pPr>
          </w:p>
        </w:tc>
      </w:tr>
      <w:tr w:rsidR="003B5EDB" w:rsidRPr="003B5EDB" w14:paraId="30B9D2B3" w14:textId="77777777" w:rsidTr="003B5EDB">
        <w:trPr>
          <w:trHeight w:val="361"/>
          <w:jc w:val="center"/>
        </w:trPr>
        <w:tc>
          <w:tcPr>
            <w:cnfStyle w:val="001000000000" w:firstRow="0" w:lastRow="0" w:firstColumn="1" w:lastColumn="0" w:oddVBand="0" w:evenVBand="0" w:oddHBand="0" w:evenHBand="0" w:firstRowFirstColumn="0" w:firstRowLastColumn="0" w:lastRowFirstColumn="0" w:lastRowLastColumn="0"/>
            <w:tcW w:w="675" w:type="dxa"/>
          </w:tcPr>
          <w:p w14:paraId="19C3A111" w14:textId="77777777" w:rsidR="003B5EDB" w:rsidRPr="003B5EDB" w:rsidRDefault="003B5EDB" w:rsidP="002E59CA">
            <w:pPr>
              <w:jc w:val="center"/>
              <w:rPr>
                <w:rFonts w:cs="B Nazanin"/>
                <w:b w:val="0"/>
                <w:bCs w:val="0"/>
                <w:rtl/>
              </w:rPr>
            </w:pPr>
            <w:r w:rsidRPr="003B5EDB">
              <w:rPr>
                <w:rFonts w:cs="B Nazanin"/>
                <w:b w:val="0"/>
                <w:bCs w:val="0"/>
                <w:rtl/>
              </w:rPr>
              <w:t>12</w:t>
            </w:r>
          </w:p>
        </w:tc>
        <w:tc>
          <w:tcPr>
            <w:tcW w:w="7148" w:type="dxa"/>
          </w:tcPr>
          <w:p w14:paraId="0106D648" w14:textId="77777777" w:rsidR="003B5EDB" w:rsidRPr="003B5EDB" w:rsidRDefault="003B5EDB" w:rsidP="002E59CA">
            <w:pPr>
              <w:jc w:val="both"/>
              <w:cnfStyle w:val="000000000000" w:firstRow="0" w:lastRow="0" w:firstColumn="0" w:lastColumn="0" w:oddVBand="0" w:evenVBand="0" w:oddHBand="0" w:evenHBand="0" w:firstRowFirstColumn="0" w:firstRowLastColumn="0" w:lastRowFirstColumn="0" w:lastRowLastColumn="0"/>
              <w:rPr>
                <w:rFonts w:cs="B Nazanin"/>
                <w:rtl/>
              </w:rPr>
            </w:pPr>
            <w:r w:rsidRPr="003B5EDB">
              <w:rPr>
                <w:rFonts w:cs="B Nazanin" w:hint="cs"/>
                <w:rtl/>
              </w:rPr>
              <w:t xml:space="preserve">اعضای خانواده ما، با یکدیگر احساس صمیمیت می کنند. </w:t>
            </w:r>
          </w:p>
        </w:tc>
        <w:tc>
          <w:tcPr>
            <w:tcW w:w="267" w:type="dxa"/>
          </w:tcPr>
          <w:p w14:paraId="7E57381B" w14:textId="77777777" w:rsidR="003B5EDB" w:rsidRPr="003B5EDB" w:rsidRDefault="003B5EDB" w:rsidP="002E59CA">
            <w:pPr>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675" w:type="dxa"/>
          </w:tcPr>
          <w:p w14:paraId="73106D9A" w14:textId="77777777" w:rsidR="003B5EDB" w:rsidRPr="003B5EDB" w:rsidRDefault="003B5EDB" w:rsidP="002E59CA">
            <w:pPr>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675" w:type="dxa"/>
          </w:tcPr>
          <w:p w14:paraId="584993D2" w14:textId="77777777" w:rsidR="003B5EDB" w:rsidRPr="003B5EDB" w:rsidRDefault="003B5EDB" w:rsidP="002E59CA">
            <w:pPr>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675" w:type="dxa"/>
          </w:tcPr>
          <w:p w14:paraId="19B8C844" w14:textId="77777777" w:rsidR="003B5EDB" w:rsidRPr="003B5EDB" w:rsidRDefault="003B5EDB" w:rsidP="002E59CA">
            <w:pPr>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675" w:type="dxa"/>
          </w:tcPr>
          <w:p w14:paraId="60E79E89" w14:textId="77777777" w:rsidR="003B5EDB" w:rsidRPr="003B5EDB" w:rsidRDefault="003B5EDB" w:rsidP="002E59CA">
            <w:pPr>
              <w:jc w:val="center"/>
              <w:cnfStyle w:val="000000000000" w:firstRow="0" w:lastRow="0" w:firstColumn="0" w:lastColumn="0" w:oddVBand="0" w:evenVBand="0" w:oddHBand="0" w:evenHBand="0" w:firstRowFirstColumn="0" w:firstRowLastColumn="0" w:lastRowFirstColumn="0" w:lastRowLastColumn="0"/>
              <w:rPr>
                <w:rFonts w:cs="B Nazanin"/>
                <w:rtl/>
              </w:rPr>
            </w:pPr>
          </w:p>
        </w:tc>
      </w:tr>
      <w:tr w:rsidR="003B5EDB" w:rsidRPr="003B5EDB" w14:paraId="323DC79D" w14:textId="77777777" w:rsidTr="003B5EDB">
        <w:trPr>
          <w:cnfStyle w:val="000000100000" w:firstRow="0" w:lastRow="0" w:firstColumn="0" w:lastColumn="0" w:oddVBand="0" w:evenVBand="0" w:oddHBand="1" w:evenHBand="0" w:firstRowFirstColumn="0" w:firstRowLastColumn="0" w:lastRowFirstColumn="0" w:lastRowLastColumn="0"/>
          <w:trHeight w:val="677"/>
          <w:jc w:val="center"/>
        </w:trPr>
        <w:tc>
          <w:tcPr>
            <w:cnfStyle w:val="001000000000" w:firstRow="0" w:lastRow="0" w:firstColumn="1" w:lastColumn="0" w:oddVBand="0" w:evenVBand="0" w:oddHBand="0" w:evenHBand="0" w:firstRowFirstColumn="0" w:firstRowLastColumn="0" w:lastRowFirstColumn="0" w:lastRowLastColumn="0"/>
            <w:tcW w:w="675" w:type="dxa"/>
          </w:tcPr>
          <w:p w14:paraId="63D4EA34" w14:textId="77777777" w:rsidR="003B5EDB" w:rsidRPr="003B5EDB" w:rsidRDefault="003B5EDB" w:rsidP="002E59CA">
            <w:pPr>
              <w:jc w:val="center"/>
              <w:rPr>
                <w:rFonts w:cs="B Nazanin"/>
                <w:b w:val="0"/>
                <w:bCs w:val="0"/>
                <w:rtl/>
              </w:rPr>
            </w:pPr>
            <w:r w:rsidRPr="003B5EDB">
              <w:rPr>
                <w:rFonts w:cs="B Nazanin"/>
                <w:b w:val="0"/>
                <w:bCs w:val="0"/>
                <w:rtl/>
              </w:rPr>
              <w:t>13</w:t>
            </w:r>
          </w:p>
        </w:tc>
        <w:tc>
          <w:tcPr>
            <w:tcW w:w="7148" w:type="dxa"/>
          </w:tcPr>
          <w:p w14:paraId="7A29AA2C" w14:textId="77777777" w:rsidR="003B5EDB" w:rsidRPr="003B5EDB" w:rsidRDefault="003B5EDB" w:rsidP="002E59CA">
            <w:pPr>
              <w:jc w:val="both"/>
              <w:cnfStyle w:val="000000100000" w:firstRow="0" w:lastRow="0" w:firstColumn="0" w:lastColumn="0" w:oddVBand="0" w:evenVBand="0" w:oddHBand="1" w:evenHBand="0" w:firstRowFirstColumn="0" w:firstRowLastColumn="0" w:lastRowFirstColumn="0" w:lastRowLastColumn="0"/>
              <w:rPr>
                <w:rFonts w:cs="B Nazanin"/>
                <w:rtl/>
              </w:rPr>
            </w:pPr>
            <w:r w:rsidRPr="003B5EDB">
              <w:rPr>
                <w:rFonts w:cs="B Nazanin" w:hint="cs"/>
                <w:rtl/>
              </w:rPr>
              <w:t xml:space="preserve">هنگامی که خانواده ما قصد دارد برای انجام فعالیتی دور هم جمع شود، همه اعضاء حضور پیدا می کنند. </w:t>
            </w:r>
          </w:p>
        </w:tc>
        <w:tc>
          <w:tcPr>
            <w:tcW w:w="267" w:type="dxa"/>
          </w:tcPr>
          <w:p w14:paraId="2B725FA8" w14:textId="77777777" w:rsidR="003B5EDB" w:rsidRPr="003B5EDB" w:rsidRDefault="003B5EDB" w:rsidP="002E59CA">
            <w:pPr>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675" w:type="dxa"/>
          </w:tcPr>
          <w:p w14:paraId="5DCC8BAB" w14:textId="77777777" w:rsidR="003B5EDB" w:rsidRPr="003B5EDB" w:rsidRDefault="003B5EDB" w:rsidP="002E59CA">
            <w:pPr>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675" w:type="dxa"/>
          </w:tcPr>
          <w:p w14:paraId="0B16FE95" w14:textId="77777777" w:rsidR="003B5EDB" w:rsidRPr="003B5EDB" w:rsidRDefault="003B5EDB" w:rsidP="002E59CA">
            <w:pPr>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675" w:type="dxa"/>
          </w:tcPr>
          <w:p w14:paraId="0C315D58" w14:textId="77777777" w:rsidR="003B5EDB" w:rsidRPr="003B5EDB" w:rsidRDefault="003B5EDB" w:rsidP="002E59CA">
            <w:pPr>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675" w:type="dxa"/>
          </w:tcPr>
          <w:p w14:paraId="5CD6A9D2" w14:textId="77777777" w:rsidR="003B5EDB" w:rsidRPr="003B5EDB" w:rsidRDefault="003B5EDB" w:rsidP="002E59CA">
            <w:pPr>
              <w:jc w:val="center"/>
              <w:cnfStyle w:val="000000100000" w:firstRow="0" w:lastRow="0" w:firstColumn="0" w:lastColumn="0" w:oddVBand="0" w:evenVBand="0" w:oddHBand="1" w:evenHBand="0" w:firstRowFirstColumn="0" w:firstRowLastColumn="0" w:lastRowFirstColumn="0" w:lastRowLastColumn="0"/>
              <w:rPr>
                <w:rFonts w:cs="B Nazanin"/>
                <w:rtl/>
              </w:rPr>
            </w:pPr>
          </w:p>
        </w:tc>
      </w:tr>
    </w:tbl>
    <w:p w14:paraId="4C11B172" w14:textId="77777777" w:rsidR="004B3727" w:rsidRPr="003B5EDB" w:rsidRDefault="004B3727" w:rsidP="004B3727">
      <w:pPr>
        <w:jc w:val="both"/>
        <w:rPr>
          <w:rFonts w:cs="B Nazanin"/>
          <w:sz w:val="28"/>
          <w:szCs w:val="28"/>
          <w:rtl/>
          <w:lang w:bidi="fa-IR"/>
        </w:rPr>
      </w:pPr>
    </w:p>
    <w:p w14:paraId="20CAB199" w14:textId="35F35303" w:rsidR="004B3727" w:rsidRDefault="004B3727" w:rsidP="004B3727">
      <w:pPr>
        <w:jc w:val="both"/>
        <w:rPr>
          <w:rFonts w:ascii="Arial" w:eastAsia="Calibri" w:hAnsi="Arial" w:cs="B Nazanin"/>
          <w:b/>
          <w:bCs/>
          <w:sz w:val="28"/>
          <w:szCs w:val="28"/>
          <w:rtl/>
          <w:lang w:bidi="fa-IR"/>
        </w:rPr>
      </w:pPr>
      <w:r w:rsidRPr="003B5EDB">
        <w:rPr>
          <w:rFonts w:ascii="Arial" w:eastAsia="Calibri" w:hAnsi="Arial" w:cs="B Nazanin" w:hint="cs"/>
          <w:b/>
          <w:bCs/>
          <w:sz w:val="28"/>
          <w:szCs w:val="28"/>
          <w:rtl/>
          <w:lang w:bidi="fa-IR"/>
        </w:rPr>
        <w:t>نمره گذاری پرسشنامه:</w:t>
      </w:r>
    </w:p>
    <w:p w14:paraId="52C45EF3" w14:textId="77777777" w:rsidR="003B5EDB" w:rsidRPr="003B5EDB" w:rsidRDefault="003B5EDB" w:rsidP="004B3727">
      <w:pPr>
        <w:jc w:val="both"/>
        <w:rPr>
          <w:rFonts w:cs="B Nazanin"/>
          <w:sz w:val="28"/>
          <w:szCs w:val="28"/>
          <w:rtl/>
          <w:lang w:bidi="fa-IR"/>
        </w:rPr>
      </w:pPr>
    </w:p>
    <w:tbl>
      <w:tblPr>
        <w:tblStyle w:val="GridTable4-Accent3"/>
        <w:bidiVisual/>
        <w:tblW w:w="88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7"/>
        <w:gridCol w:w="1467"/>
        <w:gridCol w:w="1467"/>
        <w:gridCol w:w="1467"/>
        <w:gridCol w:w="1467"/>
        <w:gridCol w:w="1467"/>
      </w:tblGrid>
      <w:tr w:rsidR="003B5EDB" w:rsidRPr="003B5EDB" w14:paraId="417892E5" w14:textId="77777777" w:rsidTr="003B5EDB">
        <w:trPr>
          <w:cnfStyle w:val="100000000000" w:firstRow="1" w:lastRow="0" w:firstColumn="0" w:lastColumn="0" w:oddVBand="0" w:evenVBand="0" w:oddHBand="0" w:evenHBand="0" w:firstRowFirstColumn="0" w:firstRowLastColumn="0" w:lastRowFirstColumn="0" w:lastRowLastColumn="0"/>
          <w:trHeight w:val="417"/>
          <w:jc w:val="center"/>
        </w:trPr>
        <w:tc>
          <w:tcPr>
            <w:cnfStyle w:val="001000000000" w:firstRow="0" w:lastRow="0" w:firstColumn="1" w:lastColumn="0" w:oddVBand="0" w:evenVBand="0" w:oddHBand="0" w:evenHBand="0" w:firstRowFirstColumn="0" w:firstRowLastColumn="0" w:lastRowFirstColumn="0" w:lastRowLastColumn="0"/>
            <w:tcW w:w="1467" w:type="dxa"/>
            <w:tcBorders>
              <w:top w:val="none" w:sz="0" w:space="0" w:color="auto"/>
              <w:left w:val="none" w:sz="0" w:space="0" w:color="auto"/>
              <w:bottom w:val="none" w:sz="0" w:space="0" w:color="auto"/>
              <w:right w:val="none" w:sz="0" w:space="0" w:color="auto"/>
            </w:tcBorders>
            <w:vAlign w:val="center"/>
            <w:hideMark/>
          </w:tcPr>
          <w:p w14:paraId="1B0BFB3F" w14:textId="77777777" w:rsidR="004B3727" w:rsidRPr="003B5EDB" w:rsidRDefault="004B3727" w:rsidP="003B5EDB">
            <w:pPr>
              <w:jc w:val="center"/>
              <w:rPr>
                <w:rFonts w:cs="B Mitra"/>
                <w:color w:val="auto"/>
                <w:sz w:val="28"/>
                <w:szCs w:val="28"/>
                <w:rtl/>
              </w:rPr>
            </w:pPr>
            <w:r w:rsidRPr="003B5EDB">
              <w:rPr>
                <w:rFonts w:cs="B Mitra" w:hint="cs"/>
                <w:color w:val="auto"/>
                <w:sz w:val="28"/>
                <w:szCs w:val="28"/>
                <w:rtl/>
              </w:rPr>
              <w:t>کاملا مخالف</w:t>
            </w:r>
          </w:p>
        </w:tc>
        <w:tc>
          <w:tcPr>
            <w:tcW w:w="1467" w:type="dxa"/>
            <w:tcBorders>
              <w:top w:val="none" w:sz="0" w:space="0" w:color="auto"/>
              <w:left w:val="none" w:sz="0" w:space="0" w:color="auto"/>
              <w:bottom w:val="none" w:sz="0" w:space="0" w:color="auto"/>
              <w:right w:val="none" w:sz="0" w:space="0" w:color="auto"/>
            </w:tcBorders>
            <w:vAlign w:val="center"/>
            <w:hideMark/>
          </w:tcPr>
          <w:p w14:paraId="35B2705C" w14:textId="77777777" w:rsidR="004B3727" w:rsidRPr="003B5EDB" w:rsidRDefault="004B3727" w:rsidP="003B5EDB">
            <w:pPr>
              <w:jc w:val="center"/>
              <w:cnfStyle w:val="100000000000" w:firstRow="1" w:lastRow="0" w:firstColumn="0" w:lastColumn="0" w:oddVBand="0" w:evenVBand="0" w:oddHBand="0" w:evenHBand="0" w:firstRowFirstColumn="0" w:firstRowLastColumn="0" w:lastRowFirstColumn="0" w:lastRowLastColumn="0"/>
              <w:rPr>
                <w:rFonts w:cs="B Mitra"/>
                <w:color w:val="auto"/>
                <w:sz w:val="28"/>
                <w:szCs w:val="28"/>
                <w:rtl/>
              </w:rPr>
            </w:pPr>
            <w:r w:rsidRPr="003B5EDB">
              <w:rPr>
                <w:rFonts w:cs="B Mitra" w:hint="cs"/>
                <w:color w:val="auto"/>
                <w:sz w:val="28"/>
                <w:szCs w:val="28"/>
                <w:rtl/>
              </w:rPr>
              <w:t>مخالف</w:t>
            </w:r>
          </w:p>
        </w:tc>
        <w:tc>
          <w:tcPr>
            <w:tcW w:w="1467" w:type="dxa"/>
            <w:tcBorders>
              <w:top w:val="none" w:sz="0" w:space="0" w:color="auto"/>
              <w:left w:val="none" w:sz="0" w:space="0" w:color="auto"/>
              <w:bottom w:val="none" w:sz="0" w:space="0" w:color="auto"/>
              <w:right w:val="none" w:sz="0" w:space="0" w:color="auto"/>
            </w:tcBorders>
            <w:vAlign w:val="center"/>
            <w:hideMark/>
          </w:tcPr>
          <w:p w14:paraId="198D5669" w14:textId="77777777" w:rsidR="004B3727" w:rsidRPr="003B5EDB" w:rsidRDefault="004B3727" w:rsidP="003B5EDB">
            <w:pPr>
              <w:jc w:val="center"/>
              <w:cnfStyle w:val="100000000000" w:firstRow="1" w:lastRow="0" w:firstColumn="0" w:lastColumn="0" w:oddVBand="0" w:evenVBand="0" w:oddHBand="0" w:evenHBand="0" w:firstRowFirstColumn="0" w:firstRowLastColumn="0" w:lastRowFirstColumn="0" w:lastRowLastColumn="0"/>
              <w:rPr>
                <w:rFonts w:cs="B Mitra"/>
                <w:color w:val="auto"/>
                <w:sz w:val="28"/>
                <w:szCs w:val="28"/>
                <w:rtl/>
              </w:rPr>
            </w:pPr>
            <w:r w:rsidRPr="003B5EDB">
              <w:rPr>
                <w:rFonts w:cs="B Mitra" w:hint="cs"/>
                <w:color w:val="auto"/>
                <w:sz w:val="28"/>
                <w:szCs w:val="28"/>
                <w:rtl/>
              </w:rPr>
              <w:t>نسبتا مخالف</w:t>
            </w:r>
          </w:p>
        </w:tc>
        <w:tc>
          <w:tcPr>
            <w:tcW w:w="1467" w:type="dxa"/>
            <w:tcBorders>
              <w:top w:val="none" w:sz="0" w:space="0" w:color="auto"/>
              <w:left w:val="none" w:sz="0" w:space="0" w:color="auto"/>
              <w:bottom w:val="none" w:sz="0" w:space="0" w:color="auto"/>
              <w:right w:val="none" w:sz="0" w:space="0" w:color="auto"/>
            </w:tcBorders>
            <w:vAlign w:val="center"/>
            <w:hideMark/>
          </w:tcPr>
          <w:p w14:paraId="5E38BD94" w14:textId="77777777" w:rsidR="004B3727" w:rsidRPr="003B5EDB" w:rsidRDefault="004B3727" w:rsidP="003B5EDB">
            <w:pPr>
              <w:jc w:val="center"/>
              <w:cnfStyle w:val="100000000000" w:firstRow="1" w:lastRow="0" w:firstColumn="0" w:lastColumn="0" w:oddVBand="0" w:evenVBand="0" w:oddHBand="0" w:evenHBand="0" w:firstRowFirstColumn="0" w:firstRowLastColumn="0" w:lastRowFirstColumn="0" w:lastRowLastColumn="0"/>
              <w:rPr>
                <w:rFonts w:cs="B Mitra"/>
                <w:color w:val="auto"/>
                <w:sz w:val="28"/>
                <w:szCs w:val="28"/>
                <w:rtl/>
              </w:rPr>
            </w:pPr>
            <w:r w:rsidRPr="003B5EDB">
              <w:rPr>
                <w:rFonts w:cs="B Mitra" w:hint="cs"/>
                <w:color w:val="auto"/>
                <w:sz w:val="28"/>
                <w:szCs w:val="28"/>
                <w:rtl/>
              </w:rPr>
              <w:t>نسبتا موافق</w:t>
            </w:r>
          </w:p>
        </w:tc>
        <w:tc>
          <w:tcPr>
            <w:tcW w:w="1467" w:type="dxa"/>
            <w:tcBorders>
              <w:top w:val="none" w:sz="0" w:space="0" w:color="auto"/>
              <w:left w:val="none" w:sz="0" w:space="0" w:color="auto"/>
              <w:bottom w:val="none" w:sz="0" w:space="0" w:color="auto"/>
              <w:right w:val="none" w:sz="0" w:space="0" w:color="auto"/>
            </w:tcBorders>
            <w:vAlign w:val="center"/>
            <w:hideMark/>
          </w:tcPr>
          <w:p w14:paraId="41CDC2E3" w14:textId="77777777" w:rsidR="004B3727" w:rsidRPr="003B5EDB" w:rsidRDefault="004B3727" w:rsidP="003B5EDB">
            <w:pPr>
              <w:jc w:val="center"/>
              <w:cnfStyle w:val="100000000000" w:firstRow="1" w:lastRow="0" w:firstColumn="0" w:lastColumn="0" w:oddVBand="0" w:evenVBand="0" w:oddHBand="0" w:evenHBand="0" w:firstRowFirstColumn="0" w:firstRowLastColumn="0" w:lastRowFirstColumn="0" w:lastRowLastColumn="0"/>
              <w:rPr>
                <w:rFonts w:cs="B Mitra"/>
                <w:color w:val="auto"/>
                <w:sz w:val="28"/>
                <w:szCs w:val="28"/>
                <w:rtl/>
              </w:rPr>
            </w:pPr>
            <w:r w:rsidRPr="003B5EDB">
              <w:rPr>
                <w:rFonts w:cs="B Mitra" w:hint="cs"/>
                <w:color w:val="auto"/>
                <w:sz w:val="28"/>
                <w:szCs w:val="28"/>
                <w:rtl/>
              </w:rPr>
              <w:t>موافق</w:t>
            </w:r>
          </w:p>
        </w:tc>
        <w:tc>
          <w:tcPr>
            <w:tcW w:w="1467" w:type="dxa"/>
            <w:tcBorders>
              <w:top w:val="none" w:sz="0" w:space="0" w:color="auto"/>
              <w:left w:val="none" w:sz="0" w:space="0" w:color="auto"/>
              <w:bottom w:val="none" w:sz="0" w:space="0" w:color="auto"/>
              <w:right w:val="none" w:sz="0" w:space="0" w:color="auto"/>
            </w:tcBorders>
            <w:vAlign w:val="center"/>
            <w:hideMark/>
          </w:tcPr>
          <w:p w14:paraId="0DBA5C6E" w14:textId="77777777" w:rsidR="004B3727" w:rsidRPr="003B5EDB" w:rsidRDefault="004B3727" w:rsidP="003B5EDB">
            <w:pPr>
              <w:jc w:val="center"/>
              <w:cnfStyle w:val="100000000000" w:firstRow="1" w:lastRow="0" w:firstColumn="0" w:lastColumn="0" w:oddVBand="0" w:evenVBand="0" w:oddHBand="0" w:evenHBand="0" w:firstRowFirstColumn="0" w:firstRowLastColumn="0" w:lastRowFirstColumn="0" w:lastRowLastColumn="0"/>
              <w:rPr>
                <w:rFonts w:cs="B Mitra"/>
                <w:color w:val="auto"/>
                <w:sz w:val="28"/>
                <w:szCs w:val="28"/>
                <w:rtl/>
              </w:rPr>
            </w:pPr>
            <w:r w:rsidRPr="003B5EDB">
              <w:rPr>
                <w:rFonts w:cs="B Mitra" w:hint="cs"/>
                <w:color w:val="auto"/>
                <w:sz w:val="28"/>
                <w:szCs w:val="28"/>
                <w:rtl/>
              </w:rPr>
              <w:t>کاملا موافق</w:t>
            </w:r>
          </w:p>
        </w:tc>
      </w:tr>
      <w:tr w:rsidR="003B5EDB" w:rsidRPr="003B5EDB" w14:paraId="2BD17C5C" w14:textId="77777777" w:rsidTr="003B5EDB">
        <w:trPr>
          <w:cnfStyle w:val="000000100000" w:firstRow="0" w:lastRow="0" w:firstColumn="0" w:lastColumn="0" w:oddVBand="0" w:evenVBand="0" w:oddHBand="1" w:evenHBand="0" w:firstRowFirstColumn="0" w:firstRowLastColumn="0" w:lastRowFirstColumn="0" w:lastRowLastColumn="0"/>
          <w:trHeight w:val="417"/>
          <w:jc w:val="center"/>
        </w:trPr>
        <w:tc>
          <w:tcPr>
            <w:cnfStyle w:val="001000000000" w:firstRow="0" w:lastRow="0" w:firstColumn="1" w:lastColumn="0" w:oddVBand="0" w:evenVBand="0" w:oddHBand="0" w:evenHBand="0" w:firstRowFirstColumn="0" w:firstRowLastColumn="0" w:lastRowFirstColumn="0" w:lastRowLastColumn="0"/>
            <w:tcW w:w="1467" w:type="dxa"/>
            <w:vAlign w:val="center"/>
            <w:hideMark/>
          </w:tcPr>
          <w:p w14:paraId="49A8381A" w14:textId="77777777" w:rsidR="004B3727" w:rsidRPr="003B5EDB" w:rsidRDefault="004B3727" w:rsidP="003B5EDB">
            <w:pPr>
              <w:jc w:val="center"/>
              <w:rPr>
                <w:rFonts w:cs="B Mitra"/>
                <w:sz w:val="28"/>
                <w:szCs w:val="28"/>
                <w:rtl/>
              </w:rPr>
            </w:pPr>
            <w:r w:rsidRPr="003B5EDB">
              <w:rPr>
                <w:rFonts w:cs="B Mitra" w:hint="cs"/>
                <w:sz w:val="28"/>
                <w:szCs w:val="28"/>
                <w:rtl/>
              </w:rPr>
              <w:t>1</w:t>
            </w:r>
          </w:p>
        </w:tc>
        <w:tc>
          <w:tcPr>
            <w:tcW w:w="1467" w:type="dxa"/>
            <w:vAlign w:val="center"/>
            <w:hideMark/>
          </w:tcPr>
          <w:p w14:paraId="557D2046" w14:textId="77777777" w:rsidR="004B3727" w:rsidRPr="003B5EDB" w:rsidRDefault="004B3727" w:rsidP="003B5EDB">
            <w:pPr>
              <w:jc w:val="center"/>
              <w:cnfStyle w:val="000000100000" w:firstRow="0" w:lastRow="0" w:firstColumn="0" w:lastColumn="0" w:oddVBand="0" w:evenVBand="0" w:oddHBand="1" w:evenHBand="0" w:firstRowFirstColumn="0" w:firstRowLastColumn="0" w:lastRowFirstColumn="0" w:lastRowLastColumn="0"/>
              <w:rPr>
                <w:rFonts w:cs="B Mitra"/>
                <w:sz w:val="28"/>
                <w:szCs w:val="28"/>
                <w:rtl/>
              </w:rPr>
            </w:pPr>
            <w:r w:rsidRPr="003B5EDB">
              <w:rPr>
                <w:rFonts w:cs="B Mitra" w:hint="cs"/>
                <w:sz w:val="28"/>
                <w:szCs w:val="28"/>
                <w:rtl/>
              </w:rPr>
              <w:t>2</w:t>
            </w:r>
          </w:p>
        </w:tc>
        <w:tc>
          <w:tcPr>
            <w:tcW w:w="1467" w:type="dxa"/>
            <w:vAlign w:val="center"/>
            <w:hideMark/>
          </w:tcPr>
          <w:p w14:paraId="3C4C0DAC" w14:textId="77777777" w:rsidR="004B3727" w:rsidRPr="003B5EDB" w:rsidRDefault="004B3727" w:rsidP="003B5EDB">
            <w:pPr>
              <w:jc w:val="center"/>
              <w:cnfStyle w:val="000000100000" w:firstRow="0" w:lastRow="0" w:firstColumn="0" w:lastColumn="0" w:oddVBand="0" w:evenVBand="0" w:oddHBand="1" w:evenHBand="0" w:firstRowFirstColumn="0" w:firstRowLastColumn="0" w:lastRowFirstColumn="0" w:lastRowLastColumn="0"/>
              <w:rPr>
                <w:rFonts w:cs="B Mitra"/>
                <w:sz w:val="28"/>
                <w:szCs w:val="28"/>
                <w:rtl/>
              </w:rPr>
            </w:pPr>
            <w:r w:rsidRPr="003B5EDB">
              <w:rPr>
                <w:rFonts w:cs="B Mitra" w:hint="cs"/>
                <w:sz w:val="28"/>
                <w:szCs w:val="28"/>
                <w:rtl/>
              </w:rPr>
              <w:t>3</w:t>
            </w:r>
          </w:p>
        </w:tc>
        <w:tc>
          <w:tcPr>
            <w:tcW w:w="1467" w:type="dxa"/>
            <w:vAlign w:val="center"/>
            <w:hideMark/>
          </w:tcPr>
          <w:p w14:paraId="4CB55D12" w14:textId="77777777" w:rsidR="004B3727" w:rsidRPr="003B5EDB" w:rsidRDefault="004B3727" w:rsidP="003B5EDB">
            <w:pPr>
              <w:jc w:val="center"/>
              <w:cnfStyle w:val="000000100000" w:firstRow="0" w:lastRow="0" w:firstColumn="0" w:lastColumn="0" w:oddVBand="0" w:evenVBand="0" w:oddHBand="1" w:evenHBand="0" w:firstRowFirstColumn="0" w:firstRowLastColumn="0" w:lastRowFirstColumn="0" w:lastRowLastColumn="0"/>
              <w:rPr>
                <w:rFonts w:cs="B Mitra"/>
                <w:sz w:val="28"/>
                <w:szCs w:val="28"/>
                <w:rtl/>
              </w:rPr>
            </w:pPr>
            <w:r w:rsidRPr="003B5EDB">
              <w:rPr>
                <w:rFonts w:cs="B Mitra" w:hint="cs"/>
                <w:sz w:val="28"/>
                <w:szCs w:val="28"/>
                <w:rtl/>
              </w:rPr>
              <w:t>4</w:t>
            </w:r>
          </w:p>
        </w:tc>
        <w:tc>
          <w:tcPr>
            <w:tcW w:w="1467" w:type="dxa"/>
            <w:vAlign w:val="center"/>
            <w:hideMark/>
          </w:tcPr>
          <w:p w14:paraId="64C0505B" w14:textId="77777777" w:rsidR="004B3727" w:rsidRPr="003B5EDB" w:rsidRDefault="004B3727" w:rsidP="003B5EDB">
            <w:pPr>
              <w:jc w:val="center"/>
              <w:cnfStyle w:val="000000100000" w:firstRow="0" w:lastRow="0" w:firstColumn="0" w:lastColumn="0" w:oddVBand="0" w:evenVBand="0" w:oddHBand="1" w:evenHBand="0" w:firstRowFirstColumn="0" w:firstRowLastColumn="0" w:lastRowFirstColumn="0" w:lastRowLastColumn="0"/>
              <w:rPr>
                <w:rFonts w:cs="B Mitra"/>
                <w:sz w:val="28"/>
                <w:szCs w:val="28"/>
                <w:rtl/>
              </w:rPr>
            </w:pPr>
            <w:r w:rsidRPr="003B5EDB">
              <w:rPr>
                <w:rFonts w:cs="B Mitra" w:hint="cs"/>
                <w:sz w:val="28"/>
                <w:szCs w:val="28"/>
                <w:rtl/>
              </w:rPr>
              <w:t>5</w:t>
            </w:r>
          </w:p>
        </w:tc>
        <w:tc>
          <w:tcPr>
            <w:tcW w:w="1467" w:type="dxa"/>
            <w:vAlign w:val="center"/>
            <w:hideMark/>
          </w:tcPr>
          <w:p w14:paraId="40D7A493" w14:textId="77777777" w:rsidR="004B3727" w:rsidRPr="003B5EDB" w:rsidRDefault="004B3727" w:rsidP="003B5EDB">
            <w:pPr>
              <w:jc w:val="center"/>
              <w:cnfStyle w:val="000000100000" w:firstRow="0" w:lastRow="0" w:firstColumn="0" w:lastColumn="0" w:oddVBand="0" w:evenVBand="0" w:oddHBand="1" w:evenHBand="0" w:firstRowFirstColumn="0" w:firstRowLastColumn="0" w:lastRowFirstColumn="0" w:lastRowLastColumn="0"/>
              <w:rPr>
                <w:rFonts w:cs="B Mitra"/>
                <w:sz w:val="28"/>
                <w:szCs w:val="28"/>
                <w:rtl/>
              </w:rPr>
            </w:pPr>
            <w:r w:rsidRPr="003B5EDB">
              <w:rPr>
                <w:rFonts w:cs="B Mitra" w:hint="cs"/>
                <w:sz w:val="28"/>
                <w:szCs w:val="28"/>
                <w:rtl/>
              </w:rPr>
              <w:t>6</w:t>
            </w:r>
          </w:p>
        </w:tc>
      </w:tr>
    </w:tbl>
    <w:p w14:paraId="1E9CB0E9" w14:textId="77777777" w:rsidR="004B3727" w:rsidRPr="003B5EDB" w:rsidRDefault="004B3727" w:rsidP="004B3727">
      <w:pPr>
        <w:ind w:left="720"/>
        <w:jc w:val="both"/>
        <w:rPr>
          <w:rFonts w:ascii="Arial" w:eastAsia="Calibri" w:hAnsi="Arial" w:cs="B Nazanin"/>
          <w:b/>
          <w:bCs/>
          <w:sz w:val="28"/>
          <w:szCs w:val="28"/>
          <w:rtl/>
          <w:lang w:bidi="fa-IR"/>
        </w:rPr>
      </w:pPr>
    </w:p>
    <w:p w14:paraId="7C3BAC2A" w14:textId="77777777" w:rsidR="004B3727" w:rsidRPr="003B5EDB" w:rsidRDefault="004B3727" w:rsidP="003B5EDB">
      <w:pPr>
        <w:spacing w:line="360" w:lineRule="auto"/>
        <w:contextualSpacing/>
        <w:rPr>
          <w:rFonts w:ascii="Arial" w:hAnsi="Arial" w:cs="B Nazanin"/>
          <w:b/>
          <w:bCs/>
          <w:sz w:val="28"/>
          <w:szCs w:val="28"/>
          <w:lang w:bidi="fa-IR"/>
        </w:rPr>
      </w:pPr>
      <w:r w:rsidRPr="003B5EDB">
        <w:rPr>
          <w:rFonts w:ascii="Arial" w:eastAsia="Calibri" w:hAnsi="Arial" w:cs="B Nazanin" w:hint="cs"/>
          <w:b/>
          <w:bCs/>
          <w:sz w:val="28"/>
          <w:szCs w:val="28"/>
          <w:rtl/>
          <w:lang w:bidi="fa-IR"/>
        </w:rPr>
        <w:t xml:space="preserve">تحلیل ( تفسیر) بر اساس میزان نمره پرسشنامه </w:t>
      </w:r>
    </w:p>
    <w:p w14:paraId="1848B914" w14:textId="77777777" w:rsidR="004B3727" w:rsidRPr="003B5EDB" w:rsidRDefault="004B3727" w:rsidP="004B3727">
      <w:pPr>
        <w:spacing w:line="360" w:lineRule="auto"/>
        <w:rPr>
          <w:rFonts w:ascii="Arial" w:eastAsia="Calibri" w:hAnsi="Arial" w:cs="B Nazanin"/>
          <w:sz w:val="28"/>
          <w:szCs w:val="28"/>
          <w:rtl/>
          <w:lang w:bidi="fa-IR"/>
        </w:rPr>
      </w:pPr>
      <w:r w:rsidRPr="003B5EDB">
        <w:rPr>
          <w:rFonts w:ascii="Arial" w:eastAsia="Calibri" w:hAnsi="Arial" w:cs="B Nazanin" w:hint="cs"/>
          <w:sz w:val="28"/>
          <w:szCs w:val="28"/>
          <w:rtl/>
          <w:lang w:bidi="fa-IR"/>
        </w:rPr>
        <w:t>بر اساس این روش از تحلیل شما نمره</w:t>
      </w:r>
      <w:r w:rsidRPr="003B5EDB">
        <w:rPr>
          <w:rFonts w:ascii="Arial" w:eastAsia="Calibri" w:hAnsi="Arial" w:cs="B Nazanin"/>
          <w:sz w:val="28"/>
          <w:szCs w:val="28"/>
          <w:lang w:bidi="fa-IR"/>
        </w:rPr>
        <w:softHyphen/>
      </w:r>
      <w:r w:rsidRPr="003B5EDB">
        <w:rPr>
          <w:rFonts w:ascii="Arial" w:eastAsia="Calibri" w:hAnsi="Arial" w:cs="B Nazanin" w:hint="cs"/>
          <w:sz w:val="28"/>
          <w:szCs w:val="28"/>
          <w:rtl/>
          <w:lang w:bidi="fa-IR"/>
        </w:rPr>
        <w:t>های به دست آمده را  جمع کرده و سپس بر اساس جدول زیر قضاوت کنید.توجه داشته باشید میزان امتیاز های زیر برای یک پرسشنامه است در صورتی که به طور مثال شما 10 پرسشنامه داشته باشید باید امتیاز های زیر را ضربدر 10 کنید</w:t>
      </w:r>
    </w:p>
    <w:p w14:paraId="38F0E472" w14:textId="77777777" w:rsidR="004B3727" w:rsidRPr="003B5EDB" w:rsidRDefault="004B3727" w:rsidP="004B3727">
      <w:pPr>
        <w:spacing w:line="360" w:lineRule="auto"/>
        <w:rPr>
          <w:rFonts w:ascii="Arial" w:eastAsia="Calibri" w:hAnsi="Arial" w:cs="B Nazanin"/>
          <w:sz w:val="28"/>
          <w:szCs w:val="28"/>
          <w:lang w:bidi="fa-IR"/>
        </w:rPr>
      </w:pPr>
      <w:r w:rsidRPr="003B5EDB">
        <w:rPr>
          <w:rFonts w:ascii="Arial" w:eastAsia="Calibri" w:hAnsi="Arial" w:cs="B Nazanin" w:hint="cs"/>
          <w:sz w:val="28"/>
          <w:szCs w:val="28"/>
          <w:rtl/>
          <w:lang w:bidi="fa-IR"/>
        </w:rPr>
        <w:t>مثال: حد پایین نمرات پرسشنامه به طریق زیر بدست آمده است</w:t>
      </w:r>
    </w:p>
    <w:p w14:paraId="0C78BB64" w14:textId="77777777" w:rsidR="004B3727" w:rsidRPr="003B5EDB" w:rsidRDefault="004B3727" w:rsidP="004B3727">
      <w:pPr>
        <w:spacing w:line="360" w:lineRule="auto"/>
        <w:rPr>
          <w:rFonts w:ascii="Arial" w:eastAsia="Calibri" w:hAnsi="Arial" w:cs="B Nazanin"/>
          <w:sz w:val="28"/>
          <w:szCs w:val="28"/>
          <w:rtl/>
          <w:lang w:bidi="fa-IR"/>
        </w:rPr>
      </w:pPr>
      <w:r w:rsidRPr="003B5EDB">
        <w:rPr>
          <w:rFonts w:ascii="Arial" w:eastAsia="Calibri" w:hAnsi="Arial" w:cs="B Nazanin" w:hint="cs"/>
          <w:sz w:val="28"/>
          <w:szCs w:val="28"/>
          <w:rtl/>
          <w:lang w:bidi="fa-IR"/>
        </w:rPr>
        <w:t>تعداد سوالات پرسشنامه * 1 = حد پایین نمره</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9"/>
        <w:gridCol w:w="3219"/>
        <w:gridCol w:w="2661"/>
      </w:tblGrid>
      <w:tr w:rsidR="003B5EDB" w:rsidRPr="003B5EDB" w14:paraId="4E228805" w14:textId="77777777" w:rsidTr="003B5EDB">
        <w:trPr>
          <w:cnfStyle w:val="100000000000" w:firstRow="1" w:lastRow="0" w:firstColumn="0" w:lastColumn="0" w:oddVBand="0" w:evenVBand="0" w:oddHBand="0" w:evenHBand="0" w:firstRowFirstColumn="0" w:firstRowLastColumn="0" w:lastRowFirstColumn="0" w:lastRowLastColumn="0"/>
          <w:trHeight w:val="115"/>
          <w:jc w:val="center"/>
        </w:trPr>
        <w:tc>
          <w:tcPr>
            <w:cnfStyle w:val="001000000000" w:firstRow="0" w:lastRow="0" w:firstColumn="1" w:lastColumn="0" w:oddVBand="0" w:evenVBand="0" w:oddHBand="0" w:evenHBand="0" w:firstRowFirstColumn="0" w:firstRowLastColumn="0" w:lastRowFirstColumn="0" w:lastRowLastColumn="0"/>
            <w:tcW w:w="2899" w:type="dxa"/>
            <w:tcBorders>
              <w:top w:val="none" w:sz="0" w:space="0" w:color="auto"/>
              <w:left w:val="none" w:sz="0" w:space="0" w:color="auto"/>
              <w:bottom w:val="none" w:sz="0" w:space="0" w:color="auto"/>
              <w:right w:val="none" w:sz="0" w:space="0" w:color="auto"/>
            </w:tcBorders>
            <w:vAlign w:val="center"/>
            <w:hideMark/>
          </w:tcPr>
          <w:p w14:paraId="0EB993DE" w14:textId="77777777" w:rsidR="004B3727" w:rsidRPr="003B5EDB" w:rsidRDefault="004B3727" w:rsidP="003B5EDB">
            <w:pPr>
              <w:spacing w:line="360" w:lineRule="auto"/>
              <w:jc w:val="center"/>
              <w:rPr>
                <w:rFonts w:ascii="Arial" w:eastAsia="Calibri" w:hAnsi="Arial" w:cs="B Nazanin"/>
                <w:color w:val="auto"/>
                <w:sz w:val="28"/>
                <w:szCs w:val="28"/>
                <w:rtl/>
                <w:lang w:bidi="fa-IR"/>
              </w:rPr>
            </w:pPr>
            <w:r w:rsidRPr="003B5EDB">
              <w:rPr>
                <w:rFonts w:ascii="Arial" w:eastAsia="Calibri" w:hAnsi="Arial" w:cs="B Nazanin" w:hint="cs"/>
                <w:color w:val="auto"/>
                <w:sz w:val="28"/>
                <w:szCs w:val="28"/>
                <w:rtl/>
                <w:lang w:bidi="fa-IR"/>
              </w:rPr>
              <w:t>حد پایین نمره</w:t>
            </w:r>
          </w:p>
        </w:tc>
        <w:tc>
          <w:tcPr>
            <w:tcW w:w="3219" w:type="dxa"/>
            <w:tcBorders>
              <w:top w:val="none" w:sz="0" w:space="0" w:color="auto"/>
              <w:left w:val="none" w:sz="0" w:space="0" w:color="auto"/>
              <w:bottom w:val="none" w:sz="0" w:space="0" w:color="auto"/>
              <w:right w:val="none" w:sz="0" w:space="0" w:color="auto"/>
            </w:tcBorders>
            <w:vAlign w:val="center"/>
            <w:hideMark/>
          </w:tcPr>
          <w:p w14:paraId="006A6965" w14:textId="0847B67A" w:rsidR="004B3727" w:rsidRPr="003B5EDB" w:rsidRDefault="004B3727" w:rsidP="003B5EDB">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auto"/>
                <w:sz w:val="28"/>
                <w:szCs w:val="28"/>
                <w:lang w:bidi="fa-IR"/>
              </w:rPr>
            </w:pPr>
            <w:r w:rsidRPr="003B5EDB">
              <w:rPr>
                <w:rFonts w:ascii="Arial" w:eastAsia="Calibri" w:hAnsi="Arial" w:cs="B Nazanin" w:hint="cs"/>
                <w:color w:val="auto"/>
                <w:sz w:val="28"/>
                <w:szCs w:val="28"/>
                <w:rtl/>
                <w:lang w:bidi="fa-IR"/>
              </w:rPr>
              <w:t>حد متوسط نمرات</w:t>
            </w:r>
          </w:p>
        </w:tc>
        <w:tc>
          <w:tcPr>
            <w:tcW w:w="2661" w:type="dxa"/>
            <w:tcBorders>
              <w:top w:val="none" w:sz="0" w:space="0" w:color="auto"/>
              <w:left w:val="none" w:sz="0" w:space="0" w:color="auto"/>
              <w:bottom w:val="none" w:sz="0" w:space="0" w:color="auto"/>
              <w:right w:val="none" w:sz="0" w:space="0" w:color="auto"/>
            </w:tcBorders>
            <w:vAlign w:val="center"/>
            <w:hideMark/>
          </w:tcPr>
          <w:p w14:paraId="0D59EE95" w14:textId="77777777" w:rsidR="004B3727" w:rsidRPr="003B5EDB" w:rsidRDefault="004B3727" w:rsidP="003B5EDB">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auto"/>
                <w:sz w:val="28"/>
                <w:szCs w:val="28"/>
                <w:lang w:bidi="fa-IR"/>
              </w:rPr>
            </w:pPr>
            <w:r w:rsidRPr="003B5EDB">
              <w:rPr>
                <w:rFonts w:ascii="Arial" w:eastAsia="Calibri" w:hAnsi="Arial" w:cs="B Nazanin" w:hint="cs"/>
                <w:color w:val="auto"/>
                <w:sz w:val="28"/>
                <w:szCs w:val="28"/>
                <w:rtl/>
                <w:lang w:bidi="fa-IR"/>
              </w:rPr>
              <w:t>حد بالای نمرات</w:t>
            </w:r>
          </w:p>
        </w:tc>
      </w:tr>
      <w:tr w:rsidR="003B5EDB" w:rsidRPr="003B5EDB" w14:paraId="5EA0739A" w14:textId="77777777" w:rsidTr="003B5EDB">
        <w:trPr>
          <w:cnfStyle w:val="000000100000" w:firstRow="0" w:lastRow="0" w:firstColumn="0" w:lastColumn="0" w:oddVBand="0" w:evenVBand="0" w:oddHBand="1" w:evenHBand="0" w:firstRowFirstColumn="0" w:firstRowLastColumn="0" w:lastRowFirstColumn="0" w:lastRowLastColumn="0"/>
          <w:trHeight w:val="196"/>
          <w:jc w:val="center"/>
        </w:trPr>
        <w:tc>
          <w:tcPr>
            <w:cnfStyle w:val="001000000000" w:firstRow="0" w:lastRow="0" w:firstColumn="1" w:lastColumn="0" w:oddVBand="0" w:evenVBand="0" w:oddHBand="0" w:evenHBand="0" w:firstRowFirstColumn="0" w:firstRowLastColumn="0" w:lastRowFirstColumn="0" w:lastRowLastColumn="0"/>
            <w:tcW w:w="2899" w:type="dxa"/>
            <w:vAlign w:val="center"/>
            <w:hideMark/>
          </w:tcPr>
          <w:p w14:paraId="1DC90E82" w14:textId="77777777" w:rsidR="004B3727" w:rsidRPr="003B5EDB" w:rsidRDefault="004B3727" w:rsidP="003B5EDB">
            <w:pPr>
              <w:spacing w:line="360" w:lineRule="auto"/>
              <w:jc w:val="center"/>
              <w:rPr>
                <w:rFonts w:ascii="Arial" w:eastAsia="Calibri" w:hAnsi="Arial" w:cs="B Nazanin"/>
                <w:sz w:val="28"/>
                <w:szCs w:val="28"/>
                <w:lang w:bidi="fa-IR"/>
              </w:rPr>
            </w:pPr>
            <w:r w:rsidRPr="003B5EDB">
              <w:rPr>
                <w:rFonts w:ascii="Arial" w:eastAsia="Calibri" w:hAnsi="Arial" w:cs="B Nazanin" w:hint="cs"/>
                <w:sz w:val="28"/>
                <w:szCs w:val="28"/>
                <w:rtl/>
                <w:lang w:bidi="fa-IR"/>
              </w:rPr>
              <w:t>13</w:t>
            </w:r>
          </w:p>
        </w:tc>
        <w:tc>
          <w:tcPr>
            <w:tcW w:w="3219" w:type="dxa"/>
            <w:vAlign w:val="center"/>
            <w:hideMark/>
          </w:tcPr>
          <w:p w14:paraId="453E5590" w14:textId="77777777" w:rsidR="004B3727" w:rsidRPr="003B5EDB" w:rsidRDefault="004B3727" w:rsidP="003B5EDB">
            <w:pPr>
              <w:tabs>
                <w:tab w:val="center" w:pos="1548"/>
                <w:tab w:val="left" w:pos="2227"/>
              </w:tabs>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sz w:val="28"/>
                <w:szCs w:val="28"/>
                <w:rtl/>
                <w:lang w:bidi="fa-IR"/>
              </w:rPr>
            </w:pPr>
            <w:r w:rsidRPr="003B5EDB">
              <w:rPr>
                <w:rFonts w:ascii="Arial" w:eastAsia="Calibri" w:hAnsi="Arial" w:cs="B Nazanin" w:hint="cs"/>
                <w:sz w:val="28"/>
                <w:szCs w:val="28"/>
                <w:rtl/>
                <w:lang w:bidi="fa-IR"/>
              </w:rPr>
              <w:t>44</w:t>
            </w:r>
          </w:p>
        </w:tc>
        <w:tc>
          <w:tcPr>
            <w:tcW w:w="2661" w:type="dxa"/>
            <w:vAlign w:val="center"/>
            <w:hideMark/>
          </w:tcPr>
          <w:p w14:paraId="036541F8" w14:textId="77777777" w:rsidR="004B3727" w:rsidRPr="003B5EDB" w:rsidRDefault="004B3727" w:rsidP="003B5ED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sz w:val="28"/>
                <w:szCs w:val="28"/>
                <w:lang w:bidi="fa-IR"/>
              </w:rPr>
            </w:pPr>
            <w:r w:rsidRPr="003B5EDB">
              <w:rPr>
                <w:rFonts w:ascii="Arial" w:eastAsia="Calibri" w:hAnsi="Arial" w:cs="B Nazanin" w:hint="cs"/>
                <w:sz w:val="28"/>
                <w:szCs w:val="28"/>
                <w:rtl/>
                <w:lang w:bidi="fa-IR"/>
              </w:rPr>
              <w:t>78</w:t>
            </w:r>
          </w:p>
        </w:tc>
      </w:tr>
    </w:tbl>
    <w:p w14:paraId="6338775A" w14:textId="77777777" w:rsidR="003B5EDB" w:rsidRDefault="003B5EDB" w:rsidP="004B3727">
      <w:pPr>
        <w:spacing w:line="276" w:lineRule="auto"/>
        <w:jc w:val="both"/>
        <w:rPr>
          <w:rFonts w:ascii="Calibri" w:eastAsia="Calibri" w:hAnsi="Calibri" w:cs="B Nazanin"/>
          <w:sz w:val="28"/>
          <w:szCs w:val="28"/>
          <w:rtl/>
          <w:lang w:bidi="fa-IR"/>
        </w:rPr>
      </w:pPr>
    </w:p>
    <w:p w14:paraId="4C7FB0BD" w14:textId="527B6758" w:rsidR="004B3727" w:rsidRPr="003B5EDB" w:rsidRDefault="004B3727" w:rsidP="004B3727">
      <w:pPr>
        <w:spacing w:line="276" w:lineRule="auto"/>
        <w:jc w:val="both"/>
        <w:rPr>
          <w:rFonts w:ascii="Calibri" w:eastAsia="Calibri" w:hAnsi="Calibri" w:cs="B Nazanin"/>
          <w:sz w:val="28"/>
          <w:szCs w:val="28"/>
          <w:lang w:bidi="fa-IR"/>
        </w:rPr>
      </w:pPr>
      <w:r w:rsidRPr="003B5EDB">
        <w:rPr>
          <w:rFonts w:ascii="Calibri" w:eastAsia="Calibri" w:hAnsi="Calibri" w:cs="B Nazanin" w:hint="cs"/>
          <w:sz w:val="28"/>
          <w:szCs w:val="28"/>
          <w:rtl/>
          <w:lang w:bidi="fa-IR"/>
        </w:rPr>
        <w:t xml:space="preserve">امتیازات خود را از 13  عبارت فوق با یکدیگر جمع نمایید. حداقل امتیاز ممکن 13 و حداکثر 78 خواهد بود. </w:t>
      </w:r>
    </w:p>
    <w:p w14:paraId="59AC1BAC" w14:textId="77777777" w:rsidR="004B3727" w:rsidRPr="003B5EDB" w:rsidRDefault="004B3727" w:rsidP="004B3727">
      <w:pPr>
        <w:spacing w:line="276" w:lineRule="auto"/>
        <w:jc w:val="both"/>
        <w:rPr>
          <w:rFonts w:ascii="Calibri" w:eastAsia="Calibri" w:hAnsi="Calibri" w:cs="B Nazanin"/>
          <w:sz w:val="28"/>
          <w:szCs w:val="28"/>
          <w:rtl/>
          <w:lang w:bidi="fa-IR"/>
        </w:rPr>
      </w:pPr>
      <w:r w:rsidRPr="003B5EDB">
        <w:rPr>
          <w:rFonts w:ascii="Calibri" w:eastAsia="Calibri" w:hAnsi="Calibri" w:cs="B Nazanin" w:hint="cs"/>
          <w:sz w:val="28"/>
          <w:szCs w:val="28"/>
          <w:rtl/>
          <w:lang w:bidi="fa-IR"/>
        </w:rPr>
        <w:lastRenderedPageBreak/>
        <w:t xml:space="preserve">نمره بین  13 تا 26  :  میزان </w:t>
      </w:r>
      <w:r w:rsidRPr="003B5EDB">
        <w:rPr>
          <w:rFonts w:ascii="Arial" w:hAnsi="Arial" w:cs="B Nazanin" w:hint="cs"/>
          <w:sz w:val="28"/>
          <w:szCs w:val="28"/>
          <w:rtl/>
        </w:rPr>
        <w:t xml:space="preserve">انسجام سازمان یافته خانواده </w:t>
      </w:r>
      <w:r w:rsidRPr="003B5EDB">
        <w:rPr>
          <w:rFonts w:ascii="Calibri" w:eastAsia="Calibri" w:hAnsi="Calibri" w:cs="B Nazanin" w:hint="cs"/>
          <w:sz w:val="28"/>
          <w:szCs w:val="28"/>
          <w:rtl/>
          <w:lang w:bidi="fa-IR"/>
        </w:rPr>
        <w:t>در حد پایینی می باشد.</w:t>
      </w:r>
    </w:p>
    <w:p w14:paraId="3AAE8D98" w14:textId="77777777" w:rsidR="004B3727" w:rsidRPr="003B5EDB" w:rsidRDefault="004B3727" w:rsidP="004B3727">
      <w:pPr>
        <w:spacing w:line="276" w:lineRule="auto"/>
        <w:jc w:val="both"/>
        <w:rPr>
          <w:rFonts w:ascii="Calibri" w:eastAsia="Calibri" w:hAnsi="Calibri" w:cs="B Nazanin"/>
          <w:sz w:val="28"/>
          <w:szCs w:val="28"/>
          <w:rtl/>
          <w:lang w:bidi="fa-IR"/>
        </w:rPr>
      </w:pPr>
      <w:r w:rsidRPr="003B5EDB">
        <w:rPr>
          <w:rFonts w:ascii="Calibri" w:eastAsia="Calibri" w:hAnsi="Calibri" w:cs="B Nazanin" w:hint="cs"/>
          <w:sz w:val="28"/>
          <w:szCs w:val="28"/>
          <w:rtl/>
          <w:lang w:bidi="fa-IR"/>
        </w:rPr>
        <w:t>نمره بین 26 تا  52 : میزان</w:t>
      </w:r>
      <w:r w:rsidRPr="003B5EDB">
        <w:rPr>
          <w:rFonts w:cs="B Nazanin" w:hint="cs"/>
          <w:sz w:val="28"/>
          <w:szCs w:val="28"/>
          <w:rtl/>
          <w:lang w:bidi="fa-IR"/>
        </w:rPr>
        <w:t xml:space="preserve"> </w:t>
      </w:r>
      <w:r w:rsidRPr="003B5EDB">
        <w:rPr>
          <w:rFonts w:ascii="Arial" w:hAnsi="Arial" w:cs="B Nazanin" w:hint="cs"/>
          <w:sz w:val="28"/>
          <w:szCs w:val="28"/>
          <w:rtl/>
        </w:rPr>
        <w:t xml:space="preserve">انسجام سازمان یافته خانواده </w:t>
      </w:r>
      <w:r w:rsidRPr="003B5EDB">
        <w:rPr>
          <w:rFonts w:ascii="Calibri" w:eastAsia="Calibri" w:hAnsi="Calibri" w:cs="B Nazanin" w:hint="cs"/>
          <w:sz w:val="28"/>
          <w:szCs w:val="28"/>
          <w:rtl/>
          <w:lang w:bidi="fa-IR"/>
        </w:rPr>
        <w:t>در حد متوسطی می باشد.</w:t>
      </w:r>
    </w:p>
    <w:p w14:paraId="557AE093" w14:textId="2E6862D2" w:rsidR="004B3727" w:rsidRDefault="004B3727" w:rsidP="004B3727">
      <w:pPr>
        <w:spacing w:line="276" w:lineRule="auto"/>
        <w:jc w:val="both"/>
        <w:rPr>
          <w:rFonts w:ascii="Calibri" w:eastAsia="Calibri" w:hAnsi="Calibri" w:cs="B Nazanin"/>
          <w:sz w:val="28"/>
          <w:szCs w:val="28"/>
          <w:rtl/>
          <w:lang w:bidi="fa-IR"/>
        </w:rPr>
      </w:pPr>
      <w:r w:rsidRPr="003B5EDB">
        <w:rPr>
          <w:rFonts w:ascii="Calibri" w:eastAsia="Calibri" w:hAnsi="Calibri" w:cs="B Nazanin" w:hint="cs"/>
          <w:sz w:val="28"/>
          <w:szCs w:val="28"/>
          <w:rtl/>
          <w:lang w:bidi="fa-IR"/>
        </w:rPr>
        <w:t xml:space="preserve">نمره بالاتر از 52   : میزان </w:t>
      </w:r>
      <w:r w:rsidRPr="003B5EDB">
        <w:rPr>
          <w:rFonts w:ascii="Arial" w:hAnsi="Arial" w:cs="B Nazanin" w:hint="cs"/>
          <w:sz w:val="28"/>
          <w:szCs w:val="28"/>
          <w:rtl/>
        </w:rPr>
        <w:t xml:space="preserve">انسجام سازمان یافته خانواده </w:t>
      </w:r>
      <w:r w:rsidRPr="003B5EDB">
        <w:rPr>
          <w:rFonts w:ascii="Calibri" w:eastAsia="Calibri" w:hAnsi="Calibri" w:cs="B Nazanin" w:hint="cs"/>
          <w:sz w:val="28"/>
          <w:szCs w:val="28"/>
          <w:rtl/>
          <w:lang w:bidi="fa-IR"/>
        </w:rPr>
        <w:t>در حد بالایی می باشد.</w:t>
      </w:r>
    </w:p>
    <w:p w14:paraId="75A3D8F2" w14:textId="77777777" w:rsidR="003B5EDB" w:rsidRPr="003B5EDB" w:rsidRDefault="003B5EDB" w:rsidP="004B3727">
      <w:pPr>
        <w:spacing w:line="276" w:lineRule="auto"/>
        <w:jc w:val="both"/>
        <w:rPr>
          <w:rFonts w:ascii="Calibri" w:eastAsia="Calibri" w:hAnsi="Calibri" w:cs="B Nazanin"/>
          <w:sz w:val="28"/>
          <w:szCs w:val="28"/>
          <w:rtl/>
          <w:lang w:bidi="fa-IR"/>
        </w:rPr>
      </w:pPr>
    </w:p>
    <w:p w14:paraId="1C65D224" w14:textId="7DFE2143" w:rsidR="004B3727" w:rsidRPr="003B5EDB" w:rsidRDefault="004B3727" w:rsidP="004B3727">
      <w:pPr>
        <w:autoSpaceDE w:val="0"/>
        <w:autoSpaceDN w:val="0"/>
        <w:adjustRightInd w:val="0"/>
        <w:jc w:val="both"/>
        <w:rPr>
          <w:rFonts w:ascii="BMitraBold" w:eastAsia="Calibri" w:hAnsi="Calibri" w:cs="B Nazanin"/>
          <w:sz w:val="28"/>
          <w:szCs w:val="28"/>
          <w:lang w:bidi="fa-IR"/>
        </w:rPr>
      </w:pPr>
      <w:r w:rsidRPr="003B5EDB">
        <w:rPr>
          <w:rFonts w:ascii="BMitraBold" w:eastAsia="Calibri" w:hAnsi="Calibri" w:cs="B Nazanin" w:hint="cs"/>
          <w:b/>
          <w:bCs/>
          <w:sz w:val="28"/>
          <w:szCs w:val="28"/>
          <w:rtl/>
        </w:rPr>
        <w:t xml:space="preserve">روایی </w:t>
      </w:r>
      <w:r w:rsidR="003B5EDB">
        <w:rPr>
          <w:rFonts w:ascii="BMitraBold" w:eastAsia="Calibri" w:hAnsi="Calibri" w:cs="B Nazanin" w:hint="cs"/>
          <w:b/>
          <w:bCs/>
          <w:sz w:val="28"/>
          <w:szCs w:val="28"/>
          <w:rtl/>
        </w:rPr>
        <w:t>پرسشنامه:</w:t>
      </w:r>
    </w:p>
    <w:p w14:paraId="093B778A" w14:textId="194F08BE" w:rsidR="004B3727" w:rsidRDefault="004B3727" w:rsidP="004B3727">
      <w:pPr>
        <w:jc w:val="both"/>
        <w:rPr>
          <w:rFonts w:cs="B Nazanin"/>
          <w:sz w:val="28"/>
          <w:szCs w:val="28"/>
          <w:rtl/>
        </w:rPr>
      </w:pPr>
      <w:r w:rsidRPr="003B5EDB">
        <w:rPr>
          <w:rFonts w:ascii="BMitraBold" w:eastAsia="Calibri" w:hAnsi="Calibri" w:cs="B Nazanin" w:hint="cs"/>
          <w:sz w:val="28"/>
          <w:szCs w:val="28"/>
          <w:rtl/>
        </w:rPr>
        <w:t xml:space="preserve"> اعتبار یا روایی با این مسئله سر و کار دارد که یک ابزار اندازه گیری تا چه حد چیزی را اندازه می گیرد که ما فکر می کنیم( سرمد و همکاران،1390). در پژوه</w:t>
      </w:r>
      <w:r w:rsidRPr="003B5EDB">
        <w:rPr>
          <w:rFonts w:ascii="BMitraBold" w:eastAsia="Calibri" w:hAnsi="Calibri" w:cs="B Nazanin" w:hint="cs"/>
          <w:sz w:val="28"/>
          <w:szCs w:val="28"/>
          <w:rtl/>
          <w:lang w:bidi="fa-IR"/>
        </w:rPr>
        <w:t>ش</w:t>
      </w:r>
      <w:r w:rsidRPr="003B5EDB">
        <w:rPr>
          <w:rFonts w:cs="B Nazanin" w:hint="cs"/>
          <w:sz w:val="28"/>
          <w:szCs w:val="28"/>
          <w:rtl/>
          <w:lang w:bidi="fa-IR"/>
        </w:rPr>
        <w:t xml:space="preserve"> </w:t>
      </w:r>
      <w:r w:rsidRPr="003B5EDB">
        <w:rPr>
          <w:rFonts w:cs="B Nazanin" w:hint="cs"/>
          <w:sz w:val="28"/>
          <w:szCs w:val="28"/>
          <w:rtl/>
        </w:rPr>
        <w:t>(فرهادی و همکاران ، 1393) روایی پرسشنامه توسط  اساتید و متخصصان این حوزه تأیید شده است.</w:t>
      </w:r>
    </w:p>
    <w:p w14:paraId="080F2F2D" w14:textId="77777777" w:rsidR="003B5EDB" w:rsidRPr="003B5EDB" w:rsidRDefault="003B5EDB" w:rsidP="004B3727">
      <w:pPr>
        <w:jc w:val="both"/>
        <w:rPr>
          <w:rFonts w:cs="B Nazanin"/>
          <w:sz w:val="28"/>
          <w:szCs w:val="28"/>
          <w:rtl/>
          <w:lang w:bidi="fa-IR"/>
        </w:rPr>
      </w:pPr>
    </w:p>
    <w:p w14:paraId="49658F0C" w14:textId="5C3F5E1D" w:rsidR="004B3727" w:rsidRPr="003B5EDB" w:rsidRDefault="004B3727" w:rsidP="004B3727">
      <w:pPr>
        <w:autoSpaceDE w:val="0"/>
        <w:autoSpaceDN w:val="0"/>
        <w:adjustRightInd w:val="0"/>
        <w:jc w:val="both"/>
        <w:rPr>
          <w:rFonts w:ascii="BMitraBold" w:eastAsia="Calibri" w:hAnsi="Calibri" w:cs="B Nazanin"/>
          <w:b/>
          <w:bCs/>
          <w:sz w:val="28"/>
          <w:szCs w:val="28"/>
          <w:rtl/>
          <w:lang w:bidi="fa-IR"/>
        </w:rPr>
      </w:pPr>
      <w:r w:rsidRPr="003B5EDB">
        <w:rPr>
          <w:rFonts w:ascii="BMitraBold" w:eastAsia="Calibri" w:hAnsi="Calibri" w:cs="B Nazanin" w:hint="cs"/>
          <w:b/>
          <w:bCs/>
          <w:sz w:val="28"/>
          <w:szCs w:val="28"/>
          <w:rtl/>
        </w:rPr>
        <w:t xml:space="preserve"> پایایی </w:t>
      </w:r>
      <w:r w:rsidR="00B260E1">
        <w:rPr>
          <w:rFonts w:ascii="BMitraBold" w:eastAsia="Calibri" w:hAnsi="Calibri" w:cs="B Nazanin" w:hint="cs"/>
          <w:b/>
          <w:bCs/>
          <w:sz w:val="28"/>
          <w:szCs w:val="28"/>
          <w:rtl/>
        </w:rPr>
        <w:t>پرسشنامه:</w:t>
      </w:r>
    </w:p>
    <w:p w14:paraId="582D95C0" w14:textId="77777777" w:rsidR="004B3727" w:rsidRPr="003B5EDB" w:rsidRDefault="004B3727" w:rsidP="004B3727">
      <w:pPr>
        <w:rPr>
          <w:rFonts w:cs="B Nazanin"/>
          <w:sz w:val="28"/>
          <w:szCs w:val="28"/>
          <w:rtl/>
          <w:lang w:bidi="fa-IR"/>
        </w:rPr>
      </w:pPr>
      <w:r w:rsidRPr="003B5EDB">
        <w:rPr>
          <w:rFonts w:ascii="Calibri" w:eastAsia="Calibri" w:hAnsi="Calibri" w:cs="B Nazanin" w:hint="cs"/>
          <w:sz w:val="28"/>
          <w:szCs w:val="28"/>
          <w:rtl/>
          <w:lang w:bidi="fa-IR"/>
        </w:rPr>
        <w:t xml:space="preserve">قابلیت اعتماد یا پایایی یک ابزار عبارت است از درجه ثبات آن در اندازه گیری هر آنچه اندازه می گیرد یعنی  اینکه ابزار اندازه گیری در شرایط یکسان تا چه اندازه نتایج یکسانی به دست می دهد( سرمد و همکاران،1392). </w:t>
      </w:r>
      <w:r w:rsidRPr="003B5EDB">
        <w:rPr>
          <w:rFonts w:cs="B Nazanin" w:hint="cs"/>
          <w:sz w:val="28"/>
          <w:szCs w:val="28"/>
          <w:rtl/>
          <w:lang w:bidi="fa-IR"/>
        </w:rPr>
        <w:t xml:space="preserve"> </w:t>
      </w:r>
      <w:r w:rsidRPr="003B5EDB">
        <w:rPr>
          <w:rFonts w:ascii="BMitraBold" w:eastAsia="Calibri" w:hAnsi="Calibri" w:cs="B Nazanin" w:hint="cs"/>
          <w:sz w:val="28"/>
          <w:szCs w:val="28"/>
          <w:rtl/>
        </w:rPr>
        <w:t>در پژوه</w:t>
      </w:r>
      <w:r w:rsidRPr="003B5EDB">
        <w:rPr>
          <w:rFonts w:ascii="BMitraBold" w:eastAsia="Calibri" w:hAnsi="Calibri" w:cs="B Nazanin" w:hint="cs"/>
          <w:sz w:val="28"/>
          <w:szCs w:val="28"/>
          <w:rtl/>
          <w:lang w:bidi="fa-IR"/>
        </w:rPr>
        <w:t xml:space="preserve">ش </w:t>
      </w:r>
      <w:r w:rsidRPr="003B5EDB">
        <w:rPr>
          <w:rFonts w:cs="B Nazanin" w:hint="cs"/>
          <w:sz w:val="28"/>
          <w:szCs w:val="28"/>
          <w:rtl/>
        </w:rPr>
        <w:t xml:space="preserve">(فرهادی و همکاران، 1393)  پایایی پرسشنامه از روش آلفای کرونباخ بالای 70/0 به  دست آمده است. </w:t>
      </w:r>
    </w:p>
    <w:p w14:paraId="67D6D125" w14:textId="77777777" w:rsidR="004B3727" w:rsidRPr="003B5EDB" w:rsidRDefault="004B3727" w:rsidP="004B3727">
      <w:pPr>
        <w:rPr>
          <w:rFonts w:cs="B Nazanin"/>
          <w:sz w:val="28"/>
          <w:szCs w:val="28"/>
          <w:rtl/>
          <w:lang w:bidi="fa-IR"/>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3"/>
        <w:gridCol w:w="2126"/>
      </w:tblGrid>
      <w:tr w:rsidR="003B5EDB" w:rsidRPr="003B5EDB" w14:paraId="4D2B335C" w14:textId="77777777" w:rsidTr="003B5ED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43" w:type="dxa"/>
            <w:tcBorders>
              <w:top w:val="none" w:sz="0" w:space="0" w:color="auto"/>
              <w:left w:val="none" w:sz="0" w:space="0" w:color="auto"/>
              <w:bottom w:val="none" w:sz="0" w:space="0" w:color="auto"/>
              <w:right w:val="none" w:sz="0" w:space="0" w:color="auto"/>
            </w:tcBorders>
            <w:hideMark/>
          </w:tcPr>
          <w:p w14:paraId="372275F2" w14:textId="77777777" w:rsidR="004B3727" w:rsidRPr="003B5EDB" w:rsidRDefault="004B3727">
            <w:pPr>
              <w:spacing w:line="300" w:lineRule="auto"/>
              <w:ind w:left="27" w:firstLine="360"/>
              <w:jc w:val="center"/>
              <w:rPr>
                <w:rFonts w:ascii="Arial" w:hAnsi="Arial" w:cs="B Nazanin"/>
                <w:color w:val="auto"/>
                <w:sz w:val="28"/>
                <w:szCs w:val="28"/>
                <w:rtl/>
                <w:lang w:bidi="fa-IR"/>
              </w:rPr>
            </w:pPr>
            <w:r w:rsidRPr="003B5EDB">
              <w:rPr>
                <w:rFonts w:ascii="Arial" w:hAnsi="Arial" w:cs="B Nazanin" w:hint="cs"/>
                <w:b w:val="0"/>
                <w:bCs w:val="0"/>
                <w:color w:val="auto"/>
                <w:sz w:val="28"/>
                <w:szCs w:val="28"/>
                <w:rtl/>
                <w:lang w:bidi="fa-IR"/>
              </w:rPr>
              <w:t>متغیر</w:t>
            </w:r>
          </w:p>
        </w:tc>
        <w:tc>
          <w:tcPr>
            <w:cnfStyle w:val="000100000000" w:firstRow="0" w:lastRow="0" w:firstColumn="0" w:lastColumn="1" w:oddVBand="0" w:evenVBand="0" w:oddHBand="0" w:evenHBand="0" w:firstRowFirstColumn="0" w:firstRowLastColumn="0" w:lastRowFirstColumn="0" w:lastRowLastColumn="0"/>
            <w:tcW w:w="2126" w:type="dxa"/>
            <w:tcBorders>
              <w:top w:val="none" w:sz="0" w:space="0" w:color="auto"/>
              <w:left w:val="none" w:sz="0" w:space="0" w:color="auto"/>
              <w:bottom w:val="none" w:sz="0" w:space="0" w:color="auto"/>
              <w:right w:val="none" w:sz="0" w:space="0" w:color="auto"/>
            </w:tcBorders>
            <w:hideMark/>
          </w:tcPr>
          <w:p w14:paraId="4013A845" w14:textId="77777777" w:rsidR="004B3727" w:rsidRPr="003B5EDB" w:rsidRDefault="004B3727">
            <w:pPr>
              <w:spacing w:line="300" w:lineRule="auto"/>
              <w:ind w:left="27" w:firstLine="360"/>
              <w:jc w:val="center"/>
              <w:rPr>
                <w:rFonts w:ascii="Arial" w:hAnsi="Arial" w:cs="B Nazanin"/>
                <w:b w:val="0"/>
                <w:bCs w:val="0"/>
                <w:color w:val="auto"/>
                <w:sz w:val="28"/>
                <w:szCs w:val="28"/>
                <w:rtl/>
                <w:lang w:bidi="fa-IR"/>
              </w:rPr>
            </w:pPr>
            <w:r w:rsidRPr="003B5EDB">
              <w:rPr>
                <w:rFonts w:ascii="Arial" w:hAnsi="Arial" w:cs="B Nazanin" w:hint="cs"/>
                <w:b w:val="0"/>
                <w:bCs w:val="0"/>
                <w:color w:val="auto"/>
                <w:sz w:val="28"/>
                <w:szCs w:val="28"/>
                <w:rtl/>
                <w:lang w:bidi="fa-IR"/>
              </w:rPr>
              <w:t>ضریب پایایی</w:t>
            </w:r>
          </w:p>
        </w:tc>
      </w:tr>
      <w:tr w:rsidR="003B5EDB" w:rsidRPr="003B5EDB" w14:paraId="6FA36920" w14:textId="77777777" w:rsidTr="003B5EDB">
        <w:trPr>
          <w:cnfStyle w:val="010000000000" w:firstRow="0" w:lastRow="1" w:firstColumn="0" w:lastColumn="0" w:oddVBand="0" w:evenVBand="0" w:oddHBand="0" w:evenHBand="0" w:firstRowFirstColumn="0" w:firstRowLastColumn="0" w:lastRowFirstColumn="0" w:lastRowLastColumn="0"/>
          <w:trHeight w:val="463"/>
          <w:jc w:val="center"/>
        </w:trPr>
        <w:tc>
          <w:tcPr>
            <w:cnfStyle w:val="001000000000" w:firstRow="0" w:lastRow="0" w:firstColumn="1" w:lastColumn="0" w:oddVBand="0" w:evenVBand="0" w:oddHBand="0" w:evenHBand="0" w:firstRowFirstColumn="0" w:firstRowLastColumn="0" w:lastRowFirstColumn="0" w:lastRowLastColumn="0"/>
            <w:tcW w:w="4843" w:type="dxa"/>
            <w:tcBorders>
              <w:top w:val="none" w:sz="0" w:space="0" w:color="auto"/>
            </w:tcBorders>
            <w:hideMark/>
          </w:tcPr>
          <w:p w14:paraId="0D5E3787" w14:textId="77777777" w:rsidR="004B3727" w:rsidRPr="003B5EDB" w:rsidRDefault="004B3727">
            <w:pPr>
              <w:tabs>
                <w:tab w:val="center" w:pos="2507"/>
                <w:tab w:val="left" w:pos="3712"/>
              </w:tabs>
              <w:spacing w:line="300" w:lineRule="auto"/>
              <w:ind w:left="27" w:firstLine="360"/>
              <w:jc w:val="center"/>
              <w:rPr>
                <w:rFonts w:cs="B Nazanin"/>
                <w:b w:val="0"/>
                <w:bCs w:val="0"/>
                <w:sz w:val="28"/>
                <w:szCs w:val="28"/>
                <w:rtl/>
                <w:lang w:bidi="fa-IR"/>
              </w:rPr>
            </w:pPr>
            <w:r w:rsidRPr="003B5EDB">
              <w:rPr>
                <w:rFonts w:ascii="Arial" w:hAnsi="Arial" w:cs="B Nazanin" w:hint="cs"/>
                <w:sz w:val="28"/>
                <w:szCs w:val="28"/>
                <w:rtl/>
              </w:rPr>
              <w:t>انسجام سازمان یافته خانواده</w:t>
            </w:r>
          </w:p>
        </w:tc>
        <w:tc>
          <w:tcPr>
            <w:cnfStyle w:val="000100000000" w:firstRow="0" w:lastRow="0" w:firstColumn="0" w:lastColumn="1" w:oddVBand="0" w:evenVBand="0" w:oddHBand="0" w:evenHBand="0" w:firstRowFirstColumn="0" w:firstRowLastColumn="0" w:lastRowFirstColumn="0" w:lastRowLastColumn="0"/>
            <w:tcW w:w="2126" w:type="dxa"/>
            <w:tcBorders>
              <w:top w:val="none" w:sz="0" w:space="0" w:color="auto"/>
            </w:tcBorders>
            <w:hideMark/>
          </w:tcPr>
          <w:p w14:paraId="7284E71E" w14:textId="77777777" w:rsidR="004B3727" w:rsidRPr="003B5EDB" w:rsidRDefault="004B3727">
            <w:pPr>
              <w:spacing w:line="300" w:lineRule="auto"/>
              <w:ind w:left="27" w:firstLine="360"/>
              <w:jc w:val="center"/>
              <w:rPr>
                <w:rFonts w:ascii="Arial" w:hAnsi="Arial" w:cs="B Nazanin"/>
                <w:b w:val="0"/>
                <w:bCs w:val="0"/>
                <w:sz w:val="28"/>
                <w:szCs w:val="28"/>
                <w:rtl/>
                <w:lang w:bidi="fa-IR"/>
              </w:rPr>
            </w:pPr>
            <w:r w:rsidRPr="003B5EDB">
              <w:rPr>
                <w:rFonts w:ascii="Arial" w:hAnsi="Arial" w:cs="B Nazanin" w:hint="cs"/>
                <w:sz w:val="28"/>
                <w:szCs w:val="28"/>
                <w:rtl/>
                <w:lang w:bidi="fa-IR"/>
              </w:rPr>
              <w:t>78/0</w:t>
            </w:r>
          </w:p>
        </w:tc>
      </w:tr>
    </w:tbl>
    <w:p w14:paraId="7020C48D" w14:textId="77777777" w:rsidR="004B3727" w:rsidRPr="003B5EDB" w:rsidRDefault="004B3727" w:rsidP="004B3727">
      <w:pPr>
        <w:rPr>
          <w:rFonts w:cs="B Nazanin"/>
          <w:b/>
          <w:bCs/>
          <w:sz w:val="28"/>
          <w:szCs w:val="28"/>
        </w:rPr>
      </w:pPr>
    </w:p>
    <w:p w14:paraId="342148FD" w14:textId="77777777" w:rsidR="004B3727" w:rsidRPr="003B5EDB" w:rsidRDefault="004B3727" w:rsidP="004B3727">
      <w:pPr>
        <w:rPr>
          <w:rFonts w:cs="B Nazanin"/>
          <w:b/>
          <w:bCs/>
          <w:sz w:val="28"/>
          <w:szCs w:val="28"/>
          <w:rtl/>
          <w:lang w:bidi="fa-IR"/>
        </w:rPr>
      </w:pPr>
      <w:r w:rsidRPr="003B5EDB">
        <w:rPr>
          <w:rFonts w:cs="B Nazanin" w:hint="cs"/>
          <w:b/>
          <w:bCs/>
          <w:sz w:val="28"/>
          <w:szCs w:val="28"/>
          <w:rtl/>
        </w:rPr>
        <w:t>من</w:t>
      </w:r>
      <w:r w:rsidRPr="003B5EDB">
        <w:rPr>
          <w:rFonts w:cs="B Nazanin" w:hint="cs"/>
          <w:b/>
          <w:bCs/>
          <w:sz w:val="28"/>
          <w:szCs w:val="28"/>
          <w:rtl/>
          <w:lang w:bidi="fa-IR"/>
        </w:rPr>
        <w:t>ا</w:t>
      </w:r>
      <w:r w:rsidRPr="003B5EDB">
        <w:rPr>
          <w:rFonts w:cs="B Nazanin" w:hint="cs"/>
          <w:b/>
          <w:bCs/>
          <w:sz w:val="28"/>
          <w:szCs w:val="28"/>
          <w:rtl/>
        </w:rPr>
        <w:t>بع:</w:t>
      </w:r>
    </w:p>
    <w:p w14:paraId="7BF9DDCF" w14:textId="71396672" w:rsidR="004B3727" w:rsidRPr="003B5EDB" w:rsidRDefault="004B3727" w:rsidP="004B3727">
      <w:pPr>
        <w:jc w:val="both"/>
        <w:rPr>
          <w:rFonts w:cs="B Nazanin"/>
          <w:sz w:val="28"/>
          <w:szCs w:val="28"/>
          <w:rtl/>
          <w:lang w:bidi="fa-IR"/>
        </w:rPr>
      </w:pPr>
      <w:r w:rsidRPr="003B5EDB">
        <w:rPr>
          <w:rFonts w:cs="B Nazanin" w:hint="cs"/>
          <w:sz w:val="28"/>
          <w:szCs w:val="28"/>
          <w:rtl/>
        </w:rPr>
        <w:t xml:space="preserve">سرمد، زهره؛ حجازی، الهه و عباس بازگان(1390) </w:t>
      </w:r>
      <w:r w:rsidRPr="003B5EDB">
        <w:rPr>
          <w:rFonts w:cs="B Nazanin" w:hint="cs"/>
          <w:b/>
          <w:bCs/>
          <w:sz w:val="28"/>
          <w:szCs w:val="28"/>
          <w:rtl/>
        </w:rPr>
        <w:t>روش تحقیق در علوم رفتاری</w:t>
      </w:r>
      <w:r w:rsidR="003B5EDB">
        <w:rPr>
          <w:rFonts w:cs="B Nazanin" w:hint="cs"/>
          <w:b/>
          <w:bCs/>
          <w:sz w:val="28"/>
          <w:szCs w:val="28"/>
          <w:rtl/>
        </w:rPr>
        <w:t>.</w:t>
      </w:r>
    </w:p>
    <w:p w14:paraId="3BBF4E7A" w14:textId="421C2A49" w:rsidR="004B3727" w:rsidRDefault="004B3727" w:rsidP="004B3727">
      <w:pPr>
        <w:jc w:val="both"/>
        <w:rPr>
          <w:rFonts w:cs="B Nazanin"/>
          <w:sz w:val="28"/>
          <w:szCs w:val="28"/>
          <w:rtl/>
          <w:lang w:bidi="fa-IR"/>
        </w:rPr>
      </w:pPr>
      <w:r w:rsidRPr="003B5EDB">
        <w:rPr>
          <w:rFonts w:cs="B Nazanin" w:hint="cs"/>
          <w:sz w:val="28"/>
          <w:szCs w:val="28"/>
          <w:rtl/>
          <w:lang w:bidi="fa-IR"/>
        </w:rPr>
        <w:t xml:space="preserve">اصغری، فرهاد و همکاران. (1393). </w:t>
      </w:r>
      <w:r w:rsidRPr="003B5EDB">
        <w:rPr>
          <w:rFonts w:ascii="Arial" w:hAnsi="Arial" w:cs="B Nazanin" w:hint="cs"/>
          <w:sz w:val="28"/>
          <w:szCs w:val="28"/>
          <w:rtl/>
        </w:rPr>
        <w:t>رابطه بین خودکارآمدی تحصیلی با بهزیستی روان شناختی، انسجام خانواده و سلامت معنوی در دانشجویان دانشگاه خوارزمی</w:t>
      </w:r>
      <w:r w:rsidRPr="003B5EDB">
        <w:rPr>
          <w:rFonts w:cs="B Nazanin" w:hint="cs"/>
          <w:sz w:val="28"/>
          <w:szCs w:val="28"/>
          <w:rtl/>
          <w:lang w:bidi="fa-IR"/>
        </w:rPr>
        <w:t xml:space="preserve">، </w:t>
      </w:r>
      <w:r w:rsidRPr="003B5EDB">
        <w:rPr>
          <w:rFonts w:cs="B Nazanin" w:hint="cs"/>
          <w:b/>
          <w:bCs/>
          <w:sz w:val="28"/>
          <w:szCs w:val="28"/>
          <w:rtl/>
          <w:lang w:bidi="fa-IR"/>
        </w:rPr>
        <w:t>مجله ایرانی آموزش در علوم پزشکی</w:t>
      </w:r>
      <w:r w:rsidRPr="003B5EDB">
        <w:rPr>
          <w:rFonts w:cs="B Nazanin" w:hint="cs"/>
          <w:sz w:val="28"/>
          <w:szCs w:val="28"/>
          <w:rtl/>
          <w:lang w:bidi="fa-IR"/>
        </w:rPr>
        <w:t>، 14(7): 581-593.</w:t>
      </w:r>
    </w:p>
    <w:p w14:paraId="4D8F0A8F" w14:textId="77777777" w:rsidR="003B5EDB" w:rsidRPr="003B5EDB" w:rsidRDefault="003B5EDB" w:rsidP="004B3727">
      <w:pPr>
        <w:jc w:val="both"/>
        <w:rPr>
          <w:rFonts w:cs="B Nazanin"/>
          <w:sz w:val="28"/>
          <w:szCs w:val="28"/>
          <w:rtl/>
          <w:lang w:bidi="fa-IR"/>
        </w:rPr>
      </w:pPr>
    </w:p>
    <w:p w14:paraId="353276F6" w14:textId="77777777" w:rsidR="004B3727" w:rsidRPr="003B5EDB" w:rsidRDefault="004B3727" w:rsidP="004B3727">
      <w:pPr>
        <w:autoSpaceDE w:val="0"/>
        <w:autoSpaceDN w:val="0"/>
        <w:bidi w:val="0"/>
        <w:adjustRightInd w:val="0"/>
        <w:jc w:val="both"/>
        <w:rPr>
          <w:rFonts w:cs="B Nazanin"/>
          <w:sz w:val="28"/>
          <w:szCs w:val="28"/>
          <w:rtl/>
          <w:lang w:bidi="fa-IR"/>
        </w:rPr>
      </w:pPr>
      <w:r w:rsidRPr="003B5EDB">
        <w:rPr>
          <w:sz w:val="28"/>
          <w:szCs w:val="28"/>
          <w:lang w:bidi="fa-IR"/>
        </w:rPr>
        <w:t>Fischer L, Ransom DC, Terry HE, Burge S. The California Family Health Project: IV, Family structure/organization and adult health. Fam Process. 1992; 31(4): 399-419.</w:t>
      </w:r>
    </w:p>
    <w:p w14:paraId="2FC72DFF" w14:textId="77777777" w:rsidR="00326CA5" w:rsidRPr="003B5EDB" w:rsidRDefault="00326CA5">
      <w:pPr>
        <w:rPr>
          <w:sz w:val="28"/>
          <w:szCs w:val="28"/>
        </w:rPr>
      </w:pPr>
    </w:p>
    <w:sectPr w:rsidR="00326CA5" w:rsidRPr="003B5EDB" w:rsidSect="004C3A81">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507274" w14:textId="77777777" w:rsidR="00262B67" w:rsidRDefault="00262B67" w:rsidP="009C4EEE">
      <w:r>
        <w:separator/>
      </w:r>
    </w:p>
  </w:endnote>
  <w:endnote w:type="continuationSeparator" w:id="0">
    <w:p w14:paraId="78C4E58B" w14:textId="77777777" w:rsidR="00262B67" w:rsidRDefault="00262B67" w:rsidP="009C4E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BMitraBold">
    <w:altName w:val="Times New Roman"/>
    <w:panose1 w:val="00000000000000000000"/>
    <w:charset w:val="B2"/>
    <w:family w:val="auto"/>
    <w:notTrueType/>
    <w:pitch w:val="default"/>
    <w:sig w:usb0="00002001"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9D52CC" w14:textId="77777777" w:rsidR="00262B67" w:rsidRDefault="00262B67" w:rsidP="009C4EEE">
      <w:r>
        <w:separator/>
      </w:r>
    </w:p>
  </w:footnote>
  <w:footnote w:type="continuationSeparator" w:id="0">
    <w:p w14:paraId="32664938" w14:textId="77777777" w:rsidR="00262B67" w:rsidRDefault="00262B67" w:rsidP="009C4E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7E09A2"/>
    <w:multiLevelType w:val="hybridMultilevel"/>
    <w:tmpl w:val="BF6414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5DB40B86"/>
    <w:multiLevelType w:val="hybridMultilevel"/>
    <w:tmpl w:val="D6D06B5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1CF"/>
    <w:rsid w:val="001638F5"/>
    <w:rsid w:val="00262B67"/>
    <w:rsid w:val="00326CA5"/>
    <w:rsid w:val="003B5EDB"/>
    <w:rsid w:val="003C31CF"/>
    <w:rsid w:val="004B3727"/>
    <w:rsid w:val="004C3A81"/>
    <w:rsid w:val="009C4EEE"/>
    <w:rsid w:val="00A35AA9"/>
    <w:rsid w:val="00B260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C33F8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3727"/>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3">
    <w:name w:val="Grid Table 4 Accent 3"/>
    <w:basedOn w:val="TableNormal"/>
    <w:uiPriority w:val="49"/>
    <w:rsid w:val="003B5EDB"/>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9C4EEE"/>
    <w:pPr>
      <w:tabs>
        <w:tab w:val="center" w:pos="4680"/>
        <w:tab w:val="right" w:pos="9360"/>
      </w:tabs>
    </w:pPr>
  </w:style>
  <w:style w:type="character" w:customStyle="1" w:styleId="HeaderChar">
    <w:name w:val="Header Char"/>
    <w:basedOn w:val="DefaultParagraphFont"/>
    <w:link w:val="Header"/>
    <w:uiPriority w:val="99"/>
    <w:rsid w:val="009C4EE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C4EEE"/>
    <w:pPr>
      <w:tabs>
        <w:tab w:val="center" w:pos="4680"/>
        <w:tab w:val="right" w:pos="9360"/>
      </w:tabs>
    </w:pPr>
  </w:style>
  <w:style w:type="character" w:customStyle="1" w:styleId="FooterChar">
    <w:name w:val="Footer Char"/>
    <w:basedOn w:val="DefaultParagraphFont"/>
    <w:link w:val="Footer"/>
    <w:uiPriority w:val="99"/>
    <w:rsid w:val="009C4EE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0629285">
      <w:bodyDiv w:val="1"/>
      <w:marLeft w:val="0"/>
      <w:marRight w:val="0"/>
      <w:marTop w:val="0"/>
      <w:marBottom w:val="0"/>
      <w:divBdr>
        <w:top w:val="none" w:sz="0" w:space="0" w:color="auto"/>
        <w:left w:val="none" w:sz="0" w:space="0" w:color="auto"/>
        <w:bottom w:val="none" w:sz="0" w:space="0" w:color="auto"/>
        <w:right w:val="none" w:sz="0" w:space="0" w:color="auto"/>
      </w:divBdr>
    </w:div>
    <w:div w:id="2089233239">
      <w:bodyDiv w:val="1"/>
      <w:marLeft w:val="0"/>
      <w:marRight w:val="0"/>
      <w:marTop w:val="0"/>
      <w:marBottom w:val="0"/>
      <w:divBdr>
        <w:top w:val="none" w:sz="0" w:space="0" w:color="auto"/>
        <w:left w:val="none" w:sz="0" w:space="0" w:color="auto"/>
        <w:bottom w:val="none" w:sz="0" w:space="0" w:color="auto"/>
        <w:right w:val="none" w:sz="0" w:space="0" w:color="auto"/>
      </w:divBdr>
    </w:div>
    <w:div w:id="2111462415">
      <w:bodyDiv w:val="1"/>
      <w:marLeft w:val="0"/>
      <w:marRight w:val="0"/>
      <w:marTop w:val="0"/>
      <w:marBottom w:val="0"/>
      <w:divBdr>
        <w:top w:val="none" w:sz="0" w:space="0" w:color="auto"/>
        <w:left w:val="none" w:sz="0" w:space="0" w:color="auto"/>
        <w:bottom w:val="none" w:sz="0" w:space="0" w:color="auto"/>
        <w:right w:val="none" w:sz="0" w:space="0" w:color="auto"/>
      </w:divBdr>
    </w:div>
    <w:div w:id="2138837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583</Words>
  <Characters>3324</Characters>
  <Application>Microsoft Office Word</Application>
  <DocSecurity>0</DocSecurity>
  <Lines>27</Lines>
  <Paragraphs>7</Paragraphs>
  <ScaleCrop>false</ScaleCrop>
  <Company/>
  <LinksUpToDate>false</LinksUpToDate>
  <CharactersWithSpaces>3900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2022-02-15T16:58:00Z</dcterms:created>
  <dcterms:modified xsi:type="dcterms:W3CDTF">2022-02-15T17:11:00Z</dcterms:modified>
</cp:coreProperties>
</file>