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BD112" w14:textId="57C672F6" w:rsidR="00BE7B7F" w:rsidRDefault="00BE7B7F" w:rsidP="00BE7B7F">
      <w:pPr>
        <w:bidi/>
        <w:spacing w:after="0" w:line="312" w:lineRule="auto"/>
        <w:ind w:left="64"/>
        <w:jc w:val="center"/>
        <w:rPr>
          <w:rFonts w:ascii="Calibri" w:eastAsia="Calibri" w:hAnsi="Calibri" w:cs="B Titr"/>
          <w:b/>
          <w:bCs/>
          <w:color w:val="000000" w:themeColor="text1"/>
          <w:sz w:val="32"/>
          <w:szCs w:val="32"/>
          <w:rtl/>
          <w:lang w:bidi="fa-IR"/>
        </w:rPr>
      </w:pPr>
      <w:r w:rsidRPr="00BE7B7F">
        <w:rPr>
          <w:rFonts w:ascii="Calibri" w:eastAsia="Calibri" w:hAnsi="Calibri" w:cs="B Titr"/>
          <w:b/>
          <w:bCs/>
          <w:color w:val="000000" w:themeColor="text1"/>
          <w:sz w:val="32"/>
          <w:szCs w:val="32"/>
          <w:rtl/>
        </w:rPr>
        <w:t>پرسشنامه جذب مشتریان</w:t>
      </w:r>
      <w:r w:rsidRPr="00BE7B7F">
        <w:rPr>
          <w:rFonts w:ascii="Calibri" w:eastAsia="Calibri" w:hAnsi="Calibri" w:cs="B Titr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BE7B7F">
        <w:rPr>
          <w:rFonts w:ascii="Calibri" w:eastAsia="Calibri" w:hAnsi="Calibri" w:cs="B Titr"/>
          <w:b/>
          <w:bCs/>
          <w:color w:val="000000" w:themeColor="text1"/>
          <w:sz w:val="32"/>
          <w:szCs w:val="32"/>
          <w:rtl/>
        </w:rPr>
        <w:t>گیب (</w:t>
      </w:r>
      <w:r w:rsidRPr="00BE7B7F">
        <w:rPr>
          <w:rFonts w:ascii="Calibri" w:eastAsia="Calibri" w:hAnsi="Calibri" w:cs="B Titr"/>
          <w:b/>
          <w:bCs/>
          <w:color w:val="000000" w:themeColor="text1"/>
          <w:sz w:val="32"/>
          <w:szCs w:val="32"/>
          <w:rtl/>
          <w:lang w:bidi="fa-IR"/>
        </w:rPr>
        <w:t>۲۰۰۵</w:t>
      </w:r>
      <w:r w:rsidRPr="00BE7B7F">
        <w:rPr>
          <w:rFonts w:ascii="Calibri" w:eastAsia="Calibri" w:hAnsi="Calibri" w:cs="B Titr" w:hint="cs"/>
          <w:b/>
          <w:bCs/>
          <w:color w:val="000000" w:themeColor="text1"/>
          <w:sz w:val="32"/>
          <w:szCs w:val="32"/>
          <w:rtl/>
          <w:lang w:bidi="fa-IR"/>
        </w:rPr>
        <w:t>)</w:t>
      </w:r>
    </w:p>
    <w:p w14:paraId="73352420" w14:textId="77777777" w:rsidR="00BE7B7F" w:rsidRPr="00BE7B7F" w:rsidRDefault="00BE7B7F" w:rsidP="00BE7B7F">
      <w:pPr>
        <w:bidi/>
        <w:spacing w:after="0" w:line="312" w:lineRule="auto"/>
        <w:ind w:left="64"/>
        <w:jc w:val="center"/>
        <w:rPr>
          <w:rFonts w:ascii="Calibri" w:eastAsia="Calibri" w:hAnsi="Calibri" w:cs="B Titr"/>
          <w:b/>
          <w:bCs/>
          <w:color w:val="000000" w:themeColor="text1"/>
          <w:sz w:val="32"/>
          <w:szCs w:val="32"/>
        </w:rPr>
      </w:pPr>
    </w:p>
    <w:p w14:paraId="15B48CE4" w14:textId="5CE6EA77" w:rsidR="00BE7B7F" w:rsidRDefault="00BE7B7F" w:rsidP="00BE7B7F">
      <w:pPr>
        <w:bidi/>
        <w:spacing w:after="0" w:line="312" w:lineRule="auto"/>
        <w:ind w:firstLine="190"/>
        <w:contextualSpacing/>
        <w:jc w:val="both"/>
        <w:rPr>
          <w:rFonts w:cs="B Nazanin"/>
          <w:color w:val="000000" w:themeColor="text1"/>
          <w:sz w:val="28"/>
          <w:szCs w:val="28"/>
          <w:rtl/>
        </w:rPr>
      </w:pPr>
      <w:r w:rsidRPr="00BE7B7F">
        <w:rPr>
          <w:rFonts w:cs="B Nazanin"/>
          <w:color w:val="000000" w:themeColor="text1"/>
          <w:sz w:val="28"/>
          <w:szCs w:val="28"/>
          <w:rtl/>
        </w:rPr>
        <w:t>جذب و حفظ مشتری با</w:t>
      </w:r>
      <w:r w:rsidRPr="00BE7B7F">
        <w:rPr>
          <w:rFonts w:cs="B Nazanin"/>
          <w:color w:val="000000" w:themeColor="text1"/>
          <w:sz w:val="28"/>
          <w:szCs w:val="28"/>
        </w:rPr>
        <w:t> </w:t>
      </w:r>
      <w:hyperlink r:id="rId7" w:history="1">
        <w:r w:rsidRPr="00BE7B7F">
          <w:rPr>
            <w:rFonts w:cs="B Nazanin"/>
            <w:color w:val="000000" w:themeColor="text1"/>
            <w:sz w:val="28"/>
            <w:szCs w:val="28"/>
            <w:rtl/>
          </w:rPr>
          <w:t>پرسشنامه</w:t>
        </w:r>
        <w:r w:rsidRPr="00BE7B7F">
          <w:rPr>
            <w:rFonts w:cs="B Nazanin"/>
            <w:color w:val="000000" w:themeColor="text1"/>
            <w:sz w:val="28"/>
            <w:szCs w:val="28"/>
          </w:rPr>
          <w:t> </w:t>
        </w:r>
        <w:r w:rsidRPr="00BE7B7F">
          <w:rPr>
            <w:rFonts w:cs="B Nazanin"/>
            <w:b/>
            <w:bCs/>
            <w:color w:val="000000" w:themeColor="text1"/>
            <w:sz w:val="28"/>
            <w:szCs w:val="28"/>
            <w:rtl/>
          </w:rPr>
          <w:t>گیب (۲۰۰۵</w:t>
        </w:r>
        <w:r w:rsidRPr="00BE7B7F">
          <w:rPr>
            <w:rFonts w:cs="B Nazanin" w:hint="cs"/>
            <w:b/>
            <w:bCs/>
            <w:color w:val="000000" w:themeColor="text1"/>
            <w:sz w:val="28"/>
            <w:szCs w:val="28"/>
            <w:rtl/>
          </w:rPr>
          <w:t xml:space="preserve">) </w:t>
        </w:r>
      </w:hyperlink>
      <w:r w:rsidRPr="00BE7B7F">
        <w:rPr>
          <w:rFonts w:cs="B Nazanin"/>
          <w:b/>
          <w:bCs/>
          <w:color w:val="000000" w:themeColor="text1"/>
          <w:sz w:val="28"/>
          <w:szCs w:val="28"/>
        </w:rPr>
        <w:t> </w:t>
      </w:r>
      <w:r w:rsidRPr="00BE7B7F">
        <w:rPr>
          <w:rFonts w:cs="B Nazanin"/>
          <w:color w:val="000000" w:themeColor="text1"/>
          <w:sz w:val="28"/>
          <w:szCs w:val="28"/>
          <w:rtl/>
        </w:rPr>
        <w:t xml:space="preserve">سنجیده میشود که این آزمون دارای ۱۴ سوال پنج گزینه ای است که بر </w:t>
      </w:r>
      <w:r w:rsidRPr="00BE7B7F">
        <w:rPr>
          <w:rFonts w:cs="B Nazanin"/>
          <w:sz w:val="28"/>
          <w:szCs w:val="28"/>
          <w:rtl/>
        </w:rPr>
        <w:t>اساس</w:t>
      </w:r>
      <w:r w:rsidRPr="00BE7B7F">
        <w:rPr>
          <w:rFonts w:cs="B Nazanin"/>
          <w:color w:val="000000" w:themeColor="text1"/>
          <w:sz w:val="28"/>
          <w:szCs w:val="28"/>
          <w:rtl/>
        </w:rPr>
        <w:t xml:space="preserve"> طیف لیکرت پنج درجه ای نمره گذاری شده است که گزینه های آن از خیلی کم=۱ تا خیلی زیاد=۵ طراحی شده است،</w:t>
      </w:r>
      <w:r w:rsidRPr="00BE7B7F">
        <w:rPr>
          <w:rFonts w:cs="B Nazanin"/>
          <w:color w:val="000000" w:themeColor="text1"/>
          <w:sz w:val="28"/>
          <w:szCs w:val="28"/>
        </w:rPr>
        <w:t> </w:t>
      </w:r>
      <w:r w:rsidRPr="00BE7B7F">
        <w:rPr>
          <w:rFonts w:cs="B Nazanin"/>
          <w:color w:val="000000" w:themeColor="text1"/>
          <w:sz w:val="28"/>
          <w:szCs w:val="28"/>
          <w:rtl/>
        </w:rPr>
        <w:t>بطوری که نمره ۱ نشان‌دهنده کمترین میزان حفظ مشتری و نمره ۵ نشان‌دهنده بیشترین میزان حفظ مشتری است</w:t>
      </w:r>
      <w:r w:rsidRPr="00BE7B7F">
        <w:rPr>
          <w:rFonts w:cs="B Nazanin"/>
          <w:color w:val="000000" w:themeColor="text1"/>
          <w:sz w:val="28"/>
          <w:szCs w:val="28"/>
        </w:rPr>
        <w:t>. </w:t>
      </w:r>
      <w:r w:rsidRPr="00BE7B7F">
        <w:rPr>
          <w:rFonts w:cs="B Nazanin"/>
          <w:color w:val="000000" w:themeColor="text1"/>
          <w:sz w:val="28"/>
          <w:szCs w:val="28"/>
          <w:rtl/>
        </w:rPr>
        <w:t>این</w:t>
      </w:r>
      <w:r w:rsidRPr="00BE7B7F">
        <w:rPr>
          <w:rFonts w:cs="B Nazanin"/>
          <w:color w:val="000000" w:themeColor="text1"/>
          <w:sz w:val="28"/>
          <w:szCs w:val="28"/>
        </w:rPr>
        <w:t> </w:t>
      </w:r>
      <w:hyperlink r:id="rId8" w:history="1">
        <w:r w:rsidRPr="00BE7B7F">
          <w:rPr>
            <w:rFonts w:cs="B Nazanin"/>
            <w:b/>
            <w:bCs/>
            <w:color w:val="000000" w:themeColor="text1"/>
            <w:sz w:val="28"/>
            <w:szCs w:val="28"/>
            <w:rtl/>
          </w:rPr>
          <w:t>پرسشنامه</w:t>
        </w:r>
        <w:r w:rsidRPr="00BE7B7F">
          <w:rPr>
            <w:rFonts w:cs="B Nazanin"/>
            <w:color w:val="000000" w:themeColor="text1"/>
            <w:sz w:val="28"/>
            <w:szCs w:val="28"/>
          </w:rPr>
          <w:t> </w:t>
        </w:r>
      </w:hyperlink>
      <w:r w:rsidRPr="00BE7B7F">
        <w:rPr>
          <w:rFonts w:cs="B Nazanin"/>
          <w:color w:val="000000" w:themeColor="text1"/>
          <w:sz w:val="28"/>
          <w:szCs w:val="28"/>
          <w:rtl/>
        </w:rPr>
        <w:t>دارای سه خرده مقیاس است که هر کدام با تعدادی سوال مشخص گردیده اند و میزان روایی و پایایی نیز به دست آمده است</w:t>
      </w:r>
      <w:r w:rsidRPr="00BE7B7F">
        <w:rPr>
          <w:rFonts w:cs="B Nazanin"/>
          <w:color w:val="000000" w:themeColor="text1"/>
          <w:sz w:val="28"/>
          <w:szCs w:val="28"/>
        </w:rPr>
        <w:t>.</w:t>
      </w:r>
    </w:p>
    <w:p w14:paraId="3E41A531" w14:textId="776B2688" w:rsidR="00BE7B7F" w:rsidRDefault="00BE7B7F" w:rsidP="00BE7B7F">
      <w:pPr>
        <w:bidi/>
        <w:spacing w:after="0" w:line="312" w:lineRule="auto"/>
        <w:ind w:firstLine="190"/>
        <w:contextualSpacing/>
        <w:jc w:val="both"/>
        <w:rPr>
          <w:rFonts w:cs="B Nazanin"/>
          <w:color w:val="000000" w:themeColor="text1"/>
          <w:sz w:val="28"/>
          <w:szCs w:val="28"/>
          <w:rtl/>
        </w:rPr>
      </w:pPr>
    </w:p>
    <w:tbl>
      <w:tblPr>
        <w:tblStyle w:val="GridTable4-Accent3"/>
        <w:bidiVisual/>
        <w:tblW w:w="10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78"/>
        <w:gridCol w:w="7200"/>
        <w:gridCol w:w="540"/>
        <w:gridCol w:w="540"/>
        <w:gridCol w:w="540"/>
        <w:gridCol w:w="540"/>
        <w:gridCol w:w="533"/>
      </w:tblGrid>
      <w:tr w:rsidR="00BE7B7F" w14:paraId="6C4F7A0A" w14:textId="77777777" w:rsidTr="00F66C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  <w:jc w:val="center"/>
        </w:trPr>
        <w:tc>
          <w:tcPr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F7514A2" w14:textId="1B7EB3E2" w:rsidR="00BE7B7F" w:rsidRDefault="00BE7B7F" w:rsidP="00BE7B7F">
            <w:pPr>
              <w:bidi/>
              <w:spacing w:after="0" w:line="240" w:lineRule="auto"/>
              <w:ind w:left="113" w:right="113"/>
              <w:contextualSpacing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7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9A56AC3" w14:textId="7C8D47C9" w:rsidR="00BE7B7F" w:rsidRDefault="00BE7B7F" w:rsidP="00BE7B7F">
            <w:pPr>
              <w:bidi/>
              <w:spacing w:after="0" w:line="240" w:lineRule="auto"/>
              <w:contextualSpacing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9FD817F" w14:textId="2BA30C33" w:rsidR="00BE7B7F" w:rsidRPr="00BE7B7F" w:rsidRDefault="00BE7B7F" w:rsidP="00BE7B7F">
            <w:pPr>
              <w:bidi/>
              <w:spacing w:after="0" w:line="240" w:lineRule="auto"/>
              <w:ind w:left="113" w:right="113"/>
              <w:contextualSpacing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ascii="Calibri" w:eastAsia="Calibri" w:hAnsi="Calibri" w:cs="B Lotus" w:hint="cs"/>
                <w:color w:val="000000" w:themeColor="text1"/>
                <w:sz w:val="28"/>
                <w:szCs w:val="28"/>
                <w:rtl/>
              </w:rPr>
              <w:t>خیلی زیاد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D5DC9FE" w14:textId="0F63E4E4" w:rsidR="00BE7B7F" w:rsidRPr="00BE7B7F" w:rsidRDefault="00BE7B7F" w:rsidP="00BE7B7F">
            <w:pPr>
              <w:bidi/>
              <w:spacing w:after="0" w:line="240" w:lineRule="auto"/>
              <w:ind w:left="113" w:right="113"/>
              <w:contextualSpacing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ascii="Calibri" w:eastAsia="Calibri" w:hAnsi="Calibri" w:cs="B Lotus" w:hint="cs"/>
                <w:color w:val="000000" w:themeColor="text1"/>
                <w:sz w:val="28"/>
                <w:szCs w:val="28"/>
                <w:rtl/>
              </w:rPr>
              <w:t>زیاد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21ADB7C" w14:textId="2F424703" w:rsidR="00BE7B7F" w:rsidRPr="00BE7B7F" w:rsidRDefault="00BE7B7F" w:rsidP="00BE7B7F">
            <w:pPr>
              <w:bidi/>
              <w:spacing w:after="0" w:line="240" w:lineRule="auto"/>
              <w:ind w:left="113" w:right="113"/>
              <w:contextualSpacing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متوسط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B62DF17" w14:textId="66DF43E1" w:rsidR="00BE7B7F" w:rsidRPr="00BE7B7F" w:rsidRDefault="00BE7B7F" w:rsidP="00BE7B7F">
            <w:pPr>
              <w:bidi/>
              <w:spacing w:after="0" w:line="240" w:lineRule="auto"/>
              <w:ind w:left="113" w:right="113"/>
              <w:contextualSpacing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کم</w:t>
            </w:r>
          </w:p>
        </w:tc>
        <w:tc>
          <w:tcPr>
            <w:tcW w:w="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B15544B" w14:textId="0B515B43" w:rsidR="00BE7B7F" w:rsidRPr="00BE7B7F" w:rsidRDefault="00BE7B7F" w:rsidP="00BE7B7F">
            <w:pPr>
              <w:bidi/>
              <w:spacing w:after="0" w:line="240" w:lineRule="auto"/>
              <w:ind w:left="113" w:right="113"/>
              <w:contextualSpacing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خیلی کم</w:t>
            </w:r>
          </w:p>
        </w:tc>
      </w:tr>
      <w:tr w:rsidR="00BE7B7F" w14:paraId="4EA8C092" w14:textId="77777777" w:rsidTr="00F66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78" w:type="dxa"/>
          </w:tcPr>
          <w:p w14:paraId="4009C5B2" w14:textId="2427CB41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7200" w:type="dxa"/>
          </w:tcPr>
          <w:p w14:paraId="51F22570" w14:textId="79B7C970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>بانک مشوق ها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برا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مشتر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ان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فعل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جهت جذب مشتر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ان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بالقوه فراهم م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کند.</w:t>
            </w:r>
          </w:p>
        </w:tc>
        <w:tc>
          <w:tcPr>
            <w:tcW w:w="540" w:type="dxa"/>
          </w:tcPr>
          <w:p w14:paraId="5193297B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5AB2DD3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309BED5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7EAE0A7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14:paraId="58B91007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BE7B7F" w14:paraId="54011058" w14:textId="77777777" w:rsidTr="00F66C06">
        <w:trPr>
          <w:trHeight w:val="520"/>
          <w:jc w:val="center"/>
        </w:trPr>
        <w:tc>
          <w:tcPr>
            <w:tcW w:w="578" w:type="dxa"/>
          </w:tcPr>
          <w:p w14:paraId="3AF08DB0" w14:textId="25AD4239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7200" w:type="dxa"/>
          </w:tcPr>
          <w:p w14:paraId="39785AF3" w14:textId="0FE74D78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>بانک س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ستم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برا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تعامل با مشتر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ان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از دست رفته دارد.</w:t>
            </w:r>
          </w:p>
        </w:tc>
        <w:tc>
          <w:tcPr>
            <w:tcW w:w="540" w:type="dxa"/>
          </w:tcPr>
          <w:p w14:paraId="5945F717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C250CE3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46C5101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A6C8CF9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14:paraId="2168FEBB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BE7B7F" w14:paraId="087E5E4B" w14:textId="77777777" w:rsidTr="00F66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78" w:type="dxa"/>
          </w:tcPr>
          <w:p w14:paraId="47DCD397" w14:textId="02D254BC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7200" w:type="dxa"/>
          </w:tcPr>
          <w:p w14:paraId="7DAE169A" w14:textId="243C17BE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>بانک سع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کند 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ک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ارتباط تعامل دو سو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ه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با مشتر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ان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داشته باشد.</w:t>
            </w:r>
          </w:p>
        </w:tc>
        <w:tc>
          <w:tcPr>
            <w:tcW w:w="540" w:type="dxa"/>
          </w:tcPr>
          <w:p w14:paraId="1AA60E7B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F8633F6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A8455D0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1DCC057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14:paraId="5CCB90C9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BE7B7F" w14:paraId="39E19DC3" w14:textId="77777777" w:rsidTr="00F66C06">
        <w:trPr>
          <w:trHeight w:val="125"/>
          <w:jc w:val="center"/>
        </w:trPr>
        <w:tc>
          <w:tcPr>
            <w:tcW w:w="578" w:type="dxa"/>
          </w:tcPr>
          <w:p w14:paraId="72F40C9B" w14:textId="5A096379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7200" w:type="dxa"/>
          </w:tcPr>
          <w:p w14:paraId="17947A57" w14:textId="6AE6F171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>بانک تلاش دارد ارتباط بلندمدت با مشتر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ان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برقرار کند.</w:t>
            </w:r>
          </w:p>
        </w:tc>
        <w:tc>
          <w:tcPr>
            <w:tcW w:w="540" w:type="dxa"/>
          </w:tcPr>
          <w:p w14:paraId="362621F7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FF1C9B5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9D421D0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A21E22F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14:paraId="10EEF2B4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BE7B7F" w14:paraId="42C68B71" w14:textId="77777777" w:rsidTr="00F66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78" w:type="dxa"/>
          </w:tcPr>
          <w:p w14:paraId="1F6E086D" w14:textId="3539F51F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7200" w:type="dxa"/>
          </w:tcPr>
          <w:p w14:paraId="5B45F51E" w14:textId="52A1DDE0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بانک 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ک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س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ستم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رسم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برا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شناسا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مشتر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ان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دارد.</w:t>
            </w:r>
          </w:p>
        </w:tc>
        <w:tc>
          <w:tcPr>
            <w:tcW w:w="540" w:type="dxa"/>
          </w:tcPr>
          <w:p w14:paraId="25D97098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1C131E4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BA3B3ED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23A3223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14:paraId="2DA2348B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BE7B7F" w14:paraId="00E8C71D" w14:textId="77777777" w:rsidTr="00F66C06">
        <w:trPr>
          <w:trHeight w:val="70"/>
          <w:jc w:val="center"/>
        </w:trPr>
        <w:tc>
          <w:tcPr>
            <w:tcW w:w="578" w:type="dxa"/>
          </w:tcPr>
          <w:p w14:paraId="55E04AD0" w14:textId="0B7D80C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7200" w:type="dxa"/>
          </w:tcPr>
          <w:p w14:paraId="18A2E275" w14:textId="0445E08C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>مد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ران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ارشد از فعال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ها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ارتباط با مشتر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حما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کنند.</w:t>
            </w:r>
          </w:p>
        </w:tc>
        <w:tc>
          <w:tcPr>
            <w:tcW w:w="540" w:type="dxa"/>
          </w:tcPr>
          <w:p w14:paraId="3BD674A0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D44FAF6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A5C8B3B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B56246F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14:paraId="12C0938A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BE7B7F" w14:paraId="7A991D12" w14:textId="77777777" w:rsidTr="00F66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78" w:type="dxa"/>
          </w:tcPr>
          <w:p w14:paraId="7D2B5CED" w14:textId="68C215F3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7200" w:type="dxa"/>
          </w:tcPr>
          <w:p w14:paraId="0398F58D" w14:textId="196A4265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ک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س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ستم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تعر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ف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شده برا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فعال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ها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ارتباط با مشتر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در بانک وجود دارد.</w:t>
            </w:r>
          </w:p>
        </w:tc>
        <w:tc>
          <w:tcPr>
            <w:tcW w:w="540" w:type="dxa"/>
          </w:tcPr>
          <w:p w14:paraId="1E10CE35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5C392A3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ADD205A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02EEBD2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14:paraId="3319A9F0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BE7B7F" w14:paraId="3CF4CC82" w14:textId="77777777" w:rsidTr="00F66C06">
        <w:trPr>
          <w:trHeight w:val="70"/>
          <w:jc w:val="center"/>
        </w:trPr>
        <w:tc>
          <w:tcPr>
            <w:tcW w:w="578" w:type="dxa"/>
          </w:tcPr>
          <w:p w14:paraId="5EFD4747" w14:textId="78D10C4D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7200" w:type="dxa"/>
          </w:tcPr>
          <w:p w14:paraId="35A465DB" w14:textId="488886DD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>کارکنان سع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کنند، اسام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همه مشتر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ان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را به خاطر داشته باشند.</w:t>
            </w:r>
          </w:p>
        </w:tc>
        <w:tc>
          <w:tcPr>
            <w:tcW w:w="540" w:type="dxa"/>
          </w:tcPr>
          <w:p w14:paraId="7EE44E15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7947F6E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6E965EB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2F7C2BC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14:paraId="65F68262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BE7B7F" w14:paraId="6E12A407" w14:textId="77777777" w:rsidTr="00F66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tcW w:w="578" w:type="dxa"/>
          </w:tcPr>
          <w:p w14:paraId="16566814" w14:textId="06D1DDF0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7200" w:type="dxa"/>
          </w:tcPr>
          <w:p w14:paraId="0BE37A5F" w14:textId="5F4FF419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>مشکل همه مشتر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ان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برا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ما اهم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دارد.</w:t>
            </w:r>
          </w:p>
        </w:tc>
        <w:tc>
          <w:tcPr>
            <w:tcW w:w="540" w:type="dxa"/>
          </w:tcPr>
          <w:p w14:paraId="30DA3D58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F70209A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B9F804C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109C0F8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14:paraId="2E3CD05F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BE7B7F" w14:paraId="2A8C8FA7" w14:textId="77777777" w:rsidTr="00F66C06">
        <w:trPr>
          <w:trHeight w:val="170"/>
          <w:jc w:val="center"/>
        </w:trPr>
        <w:tc>
          <w:tcPr>
            <w:tcW w:w="578" w:type="dxa"/>
          </w:tcPr>
          <w:p w14:paraId="5C2B8060" w14:textId="61E5DF1A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7200" w:type="dxa"/>
          </w:tcPr>
          <w:p w14:paraId="0BE8C901" w14:textId="3B681BC6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>بانک از پ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ش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ن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ن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از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مشتر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ان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لذت م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برد.</w:t>
            </w:r>
          </w:p>
        </w:tc>
        <w:tc>
          <w:tcPr>
            <w:tcW w:w="540" w:type="dxa"/>
          </w:tcPr>
          <w:p w14:paraId="7C73F4F1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788A9A1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0E04481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6B0D97C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14:paraId="599454F8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BE7B7F" w14:paraId="26C30A10" w14:textId="77777777" w:rsidTr="00F66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78" w:type="dxa"/>
          </w:tcPr>
          <w:p w14:paraId="6D6FC02C" w14:textId="639D1A0C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7200" w:type="dxa"/>
          </w:tcPr>
          <w:p w14:paraId="732C5543" w14:textId="5761D854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>به همه مشتر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ان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توجه و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ژه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شود.</w:t>
            </w:r>
          </w:p>
        </w:tc>
        <w:tc>
          <w:tcPr>
            <w:tcW w:w="540" w:type="dxa"/>
          </w:tcPr>
          <w:p w14:paraId="06CFE028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FD718E6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9E31C81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8C9388A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14:paraId="2A8AB809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BE7B7F" w14:paraId="4BBBCFDD" w14:textId="77777777" w:rsidTr="00F66C06">
        <w:trPr>
          <w:trHeight w:val="125"/>
          <w:jc w:val="center"/>
        </w:trPr>
        <w:tc>
          <w:tcPr>
            <w:tcW w:w="578" w:type="dxa"/>
          </w:tcPr>
          <w:p w14:paraId="2365C4A8" w14:textId="3833C48F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7200" w:type="dxa"/>
          </w:tcPr>
          <w:p w14:paraId="12362764" w14:textId="1087F16A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>خدمات مورد تقاضا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مشتر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ان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به موقع انجام م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گ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رد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</w:tcPr>
          <w:p w14:paraId="4291F04F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3BCDD63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F86253D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84F5BD1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14:paraId="278245C8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BE7B7F" w14:paraId="68A2132B" w14:textId="77777777" w:rsidTr="00F66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78" w:type="dxa"/>
          </w:tcPr>
          <w:p w14:paraId="7F2232B0" w14:textId="1E0C6DE4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13</w:t>
            </w:r>
          </w:p>
        </w:tc>
        <w:tc>
          <w:tcPr>
            <w:tcW w:w="7200" w:type="dxa"/>
          </w:tcPr>
          <w:p w14:paraId="5DFF8F3C" w14:textId="4D166D4A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>سع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شود به گونه ا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با مشتر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برخورد شود که احساس کنند تنها مشتر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بانک هستند.</w:t>
            </w:r>
          </w:p>
        </w:tc>
        <w:tc>
          <w:tcPr>
            <w:tcW w:w="540" w:type="dxa"/>
          </w:tcPr>
          <w:p w14:paraId="3026D008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C079793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A4EC5FC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B0E1762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14:paraId="56A3E557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BE7B7F" w14:paraId="4F492DF6" w14:textId="77777777" w:rsidTr="00F66C06">
        <w:trPr>
          <w:trHeight w:val="520"/>
          <w:jc w:val="center"/>
        </w:trPr>
        <w:tc>
          <w:tcPr>
            <w:tcW w:w="578" w:type="dxa"/>
          </w:tcPr>
          <w:p w14:paraId="2CC64D49" w14:textId="07BAF819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14</w:t>
            </w:r>
          </w:p>
        </w:tc>
        <w:tc>
          <w:tcPr>
            <w:tcW w:w="7200" w:type="dxa"/>
          </w:tcPr>
          <w:p w14:paraId="4E8FBC3D" w14:textId="2739C09A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>مشکل همه مشتر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ان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برا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بانک با اهم</w:t>
            </w:r>
            <w:r w:rsidRPr="00BE7B7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ی</w:t>
            </w:r>
            <w:r w:rsidRPr="00BE7B7F">
              <w:rPr>
                <w:rFonts w:cs="B Nazanin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BE7B7F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است.</w:t>
            </w:r>
          </w:p>
        </w:tc>
        <w:tc>
          <w:tcPr>
            <w:tcW w:w="540" w:type="dxa"/>
          </w:tcPr>
          <w:p w14:paraId="7B355E60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972907F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B1E2949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F22A47E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3" w:type="dxa"/>
          </w:tcPr>
          <w:p w14:paraId="4F0D60D8" w14:textId="77777777" w:rsidR="00BE7B7F" w:rsidRDefault="00BE7B7F" w:rsidP="00BE7B7F">
            <w:pPr>
              <w:bidi/>
              <w:spacing w:after="0" w:line="240" w:lineRule="auto"/>
              <w:contextualSpacing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5E17CA81" w14:textId="77777777" w:rsidR="00F66C06" w:rsidRDefault="00F66C06" w:rsidP="00F66C06">
      <w:pPr>
        <w:shd w:val="clear" w:color="auto" w:fill="FFFFFF"/>
        <w:bidi/>
        <w:spacing w:after="0" w:line="240" w:lineRule="auto"/>
        <w:jc w:val="both"/>
        <w:rPr>
          <w:rFonts w:cs="B Nazanin"/>
          <w:sz w:val="28"/>
          <w:szCs w:val="28"/>
          <w:rtl/>
        </w:rPr>
      </w:pPr>
    </w:p>
    <w:p w14:paraId="2969406D" w14:textId="7C6231A7" w:rsidR="00BE7B7F" w:rsidRDefault="00BE7B7F" w:rsidP="00F66C06">
      <w:pPr>
        <w:shd w:val="clear" w:color="auto" w:fill="FFFFFF"/>
        <w:bidi/>
        <w:spacing w:after="0" w:line="240" w:lineRule="auto"/>
        <w:jc w:val="both"/>
        <w:rPr>
          <w:rFonts w:ascii="Vazir" w:eastAsia="Times New Roman" w:hAnsi="Vazir" w:cs="B Nazanin"/>
          <w:b/>
          <w:bCs/>
          <w:color w:val="000000" w:themeColor="text1"/>
          <w:sz w:val="28"/>
          <w:szCs w:val="28"/>
          <w:bdr w:val="none" w:sz="0" w:space="0" w:color="auto" w:frame="1"/>
          <w:rtl/>
        </w:rPr>
      </w:pPr>
      <w:r w:rsidRPr="00BE7B7F">
        <w:rPr>
          <w:rFonts w:ascii="Vazir" w:eastAsia="Times New Roman" w:hAnsi="Vazir" w:cs="B Nazanin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lastRenderedPageBreak/>
        <w:t>مولفه ها سوالات مربوطه</w:t>
      </w:r>
      <w:r>
        <w:rPr>
          <w:rFonts w:ascii="Vazir" w:eastAsia="Times New Roman" w:hAnsi="Vazir" w:cs="B Nazanin" w:hint="cs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>:</w:t>
      </w:r>
    </w:p>
    <w:p w14:paraId="4ECAB79A" w14:textId="6126BBB1" w:rsidR="00BE7B7F" w:rsidRDefault="00BE7B7F" w:rsidP="00BE7B7F">
      <w:pPr>
        <w:shd w:val="clear" w:color="auto" w:fill="FFFFFF"/>
        <w:bidi/>
        <w:spacing w:after="0" w:line="240" w:lineRule="auto"/>
        <w:jc w:val="both"/>
        <w:rPr>
          <w:rFonts w:ascii="Vazir" w:eastAsia="Times New Roman" w:hAnsi="Vazir" w:cs="B Nazanin"/>
          <w:b/>
          <w:bCs/>
          <w:color w:val="000000" w:themeColor="text1"/>
          <w:sz w:val="20"/>
          <w:szCs w:val="20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3979"/>
        <w:gridCol w:w="1586"/>
      </w:tblGrid>
      <w:tr w:rsidR="00F66C06" w14:paraId="4FDB3AE3" w14:textId="77777777" w:rsidTr="00F66C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tcW w:w="39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B27AA02" w14:textId="00645560" w:rsidR="00F66C06" w:rsidRP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rtl/>
              </w:rPr>
            </w:pPr>
            <w:r w:rsidRPr="00F66C06"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bdr w:val="none" w:sz="0" w:space="0" w:color="auto" w:frame="1"/>
                <w:rtl/>
              </w:rPr>
              <w:t>مولفه ها</w:t>
            </w:r>
          </w:p>
        </w:tc>
        <w:tc>
          <w:tcPr>
            <w:tcW w:w="15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BB1D23C" w14:textId="481CAAC3" w:rsidR="00F66C06" w:rsidRP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rtl/>
              </w:rPr>
            </w:pPr>
            <w:r w:rsidRPr="00F66C06">
              <w:rPr>
                <w:rFonts w:ascii="Vazir" w:eastAsia="Times New Roman" w:hAnsi="Vazir" w:cs="B Nazanin" w:hint="cs"/>
                <w:color w:val="000000" w:themeColor="text1"/>
                <w:sz w:val="28"/>
                <w:szCs w:val="28"/>
                <w:rtl/>
              </w:rPr>
              <w:t>سوالات</w:t>
            </w:r>
          </w:p>
        </w:tc>
      </w:tr>
      <w:tr w:rsidR="00F66C06" w14:paraId="4C8AD01E" w14:textId="77777777" w:rsidTr="00F66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tcW w:w="3979" w:type="dxa"/>
            <w:vAlign w:val="center"/>
          </w:tcPr>
          <w:p w14:paraId="286EF04E" w14:textId="7D802BDE" w:rsidR="00F66C06" w:rsidRP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66C06">
              <w:rPr>
                <w:rFonts w:ascii="Vazir" w:eastAsia="Times New Roman" w:hAnsi="Vazir" w:cs="B Nazani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rtl/>
              </w:rPr>
              <w:t>جذب، حفظ و گسترش روابط با مشتری</w:t>
            </w:r>
          </w:p>
        </w:tc>
        <w:tc>
          <w:tcPr>
            <w:tcW w:w="1586" w:type="dxa"/>
            <w:vAlign w:val="center"/>
          </w:tcPr>
          <w:p w14:paraId="4305B202" w14:textId="491A3C11" w:rsidR="00F66C06" w:rsidRP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rtl/>
              </w:rPr>
            </w:pPr>
            <w:r w:rsidRPr="00F66C06">
              <w:rPr>
                <w:rFonts w:ascii="Vazir" w:eastAsia="Times New Roman" w:hAnsi="Vazir" w:cs="B Nazanin" w:hint="cs"/>
                <w:color w:val="000000" w:themeColor="text1"/>
                <w:sz w:val="28"/>
                <w:szCs w:val="28"/>
                <w:rtl/>
              </w:rPr>
              <w:t>1 الی 5</w:t>
            </w:r>
          </w:p>
        </w:tc>
      </w:tr>
      <w:tr w:rsidR="00F66C06" w14:paraId="678DB537" w14:textId="77777777" w:rsidTr="00F66C06">
        <w:trPr>
          <w:trHeight w:val="213"/>
          <w:jc w:val="center"/>
        </w:trPr>
        <w:tc>
          <w:tcPr>
            <w:tcW w:w="3979" w:type="dxa"/>
            <w:vAlign w:val="center"/>
          </w:tcPr>
          <w:p w14:paraId="045EDD21" w14:textId="50514272" w:rsidR="00F66C06" w:rsidRP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66C06">
              <w:rPr>
                <w:rFonts w:ascii="Vazir" w:eastAsia="Times New Roman" w:hAnsi="Vazir" w:cs="B Nazani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rtl/>
              </w:rPr>
              <w:t>زیرساختاری</w:t>
            </w:r>
          </w:p>
        </w:tc>
        <w:tc>
          <w:tcPr>
            <w:tcW w:w="1586" w:type="dxa"/>
            <w:vAlign w:val="center"/>
          </w:tcPr>
          <w:p w14:paraId="4655E061" w14:textId="1B1518F6" w:rsidR="00F66C06" w:rsidRP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rtl/>
              </w:rPr>
            </w:pPr>
            <w:r w:rsidRPr="00F66C06">
              <w:rPr>
                <w:rFonts w:ascii="Vazir" w:eastAsia="Times New Roman" w:hAnsi="Vazir" w:cs="B Nazanin" w:hint="cs"/>
                <w:color w:val="000000" w:themeColor="text1"/>
                <w:sz w:val="28"/>
                <w:szCs w:val="28"/>
                <w:rtl/>
              </w:rPr>
              <w:t>6 و 7</w:t>
            </w:r>
          </w:p>
        </w:tc>
      </w:tr>
      <w:tr w:rsidR="00F66C06" w14:paraId="73AFB57A" w14:textId="77777777" w:rsidTr="00F66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  <w:jc w:val="center"/>
        </w:trPr>
        <w:tc>
          <w:tcPr>
            <w:tcW w:w="3979" w:type="dxa"/>
            <w:vAlign w:val="center"/>
          </w:tcPr>
          <w:p w14:paraId="426DDFDD" w14:textId="65A8D095" w:rsidR="00F66C06" w:rsidRP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66C06">
              <w:rPr>
                <w:rFonts w:ascii="Vazir" w:eastAsia="Times New Roman" w:hAnsi="Vazir" w:cs="B Nazani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rtl/>
              </w:rPr>
              <w:t>مشتری گرایی</w:t>
            </w:r>
          </w:p>
        </w:tc>
        <w:tc>
          <w:tcPr>
            <w:tcW w:w="1586" w:type="dxa"/>
            <w:vAlign w:val="center"/>
          </w:tcPr>
          <w:p w14:paraId="0C31F5CF" w14:textId="2244B68E" w:rsidR="00F66C06" w:rsidRP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rtl/>
              </w:rPr>
            </w:pPr>
            <w:r w:rsidRPr="00F66C06">
              <w:rPr>
                <w:rFonts w:ascii="Vazir" w:eastAsia="Times New Roman" w:hAnsi="Vazir" w:cs="B Nazanin" w:hint="cs"/>
                <w:color w:val="000000" w:themeColor="text1"/>
                <w:sz w:val="28"/>
                <w:szCs w:val="28"/>
                <w:rtl/>
              </w:rPr>
              <w:t>8 الی 14</w:t>
            </w:r>
          </w:p>
        </w:tc>
      </w:tr>
    </w:tbl>
    <w:p w14:paraId="1DBDB9AD" w14:textId="77777777" w:rsidR="00BE7B7F" w:rsidRPr="00BE7B7F" w:rsidRDefault="00BE7B7F" w:rsidP="00BE7B7F">
      <w:pPr>
        <w:shd w:val="clear" w:color="auto" w:fill="FFFFFF"/>
        <w:bidi/>
        <w:spacing w:after="0" w:line="240" w:lineRule="auto"/>
        <w:jc w:val="both"/>
        <w:rPr>
          <w:rFonts w:ascii="Vazir" w:eastAsia="Times New Roman" w:hAnsi="Vazir" w:cs="B Nazanin"/>
          <w:color w:val="000000" w:themeColor="text1"/>
          <w:sz w:val="28"/>
          <w:szCs w:val="28"/>
        </w:rPr>
      </w:pPr>
    </w:p>
    <w:p w14:paraId="5EA00549" w14:textId="5CD5D663" w:rsidR="00BE7B7F" w:rsidRDefault="00BE7B7F" w:rsidP="00BE7B7F">
      <w:pPr>
        <w:shd w:val="clear" w:color="auto" w:fill="FFFFFF"/>
        <w:bidi/>
        <w:spacing w:after="0" w:line="240" w:lineRule="auto"/>
        <w:jc w:val="both"/>
        <w:rPr>
          <w:rFonts w:ascii="Vazir" w:eastAsia="Times New Roman" w:hAnsi="Vazir" w:cs="B Nazanin"/>
          <w:b/>
          <w:bCs/>
          <w:color w:val="000000" w:themeColor="text1"/>
          <w:sz w:val="28"/>
          <w:szCs w:val="28"/>
          <w:bdr w:val="none" w:sz="0" w:space="0" w:color="auto" w:frame="1"/>
          <w:rtl/>
        </w:rPr>
      </w:pPr>
      <w:r w:rsidRPr="00BE7B7F">
        <w:rPr>
          <w:rFonts w:ascii="Vazir" w:eastAsia="Times New Roman" w:hAnsi="Vazir" w:cs="B Nazanin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>نمره گذاری پرسشنامه</w:t>
      </w:r>
      <w:r w:rsidRPr="00BE7B7F">
        <w:rPr>
          <w:rFonts w:ascii="Vazir" w:eastAsia="Times New Roman" w:hAnsi="Vazir" w:cs="B Nazanin"/>
          <w:b/>
          <w:bCs/>
          <w:color w:val="000000" w:themeColor="text1"/>
          <w:sz w:val="28"/>
          <w:szCs w:val="28"/>
          <w:bdr w:val="none" w:sz="0" w:space="0" w:color="auto" w:frame="1"/>
        </w:rPr>
        <w:t>:</w:t>
      </w:r>
    </w:p>
    <w:p w14:paraId="128E6916" w14:textId="77777777" w:rsidR="00F66C06" w:rsidRPr="00F66C06" w:rsidRDefault="00F66C06" w:rsidP="00F66C06">
      <w:pPr>
        <w:shd w:val="clear" w:color="auto" w:fill="FFFFFF"/>
        <w:bidi/>
        <w:spacing w:after="0" w:line="240" w:lineRule="auto"/>
        <w:jc w:val="both"/>
        <w:rPr>
          <w:rFonts w:ascii="Vazir" w:eastAsia="Times New Roman" w:hAnsi="Vazir" w:cs="B Nazanin"/>
          <w:b/>
          <w:bCs/>
          <w:color w:val="000000" w:themeColor="text1"/>
          <w:sz w:val="12"/>
          <w:szCs w:val="12"/>
          <w:bdr w:val="none" w:sz="0" w:space="0" w:color="auto" w:frame="1"/>
        </w:rPr>
      </w:pPr>
    </w:p>
    <w:p w14:paraId="25F02002" w14:textId="118F963E" w:rsidR="00BE7B7F" w:rsidRDefault="00BE7B7F" w:rsidP="00F66C06">
      <w:pPr>
        <w:shd w:val="clear" w:color="auto" w:fill="FFFFFF"/>
        <w:bidi/>
        <w:spacing w:after="0" w:line="240" w:lineRule="auto"/>
        <w:jc w:val="both"/>
        <w:rPr>
          <w:rFonts w:ascii="Vazir" w:eastAsia="Times New Roman" w:hAnsi="Vazir" w:cs="B Nazanin"/>
          <w:color w:val="000000" w:themeColor="text1"/>
          <w:sz w:val="28"/>
          <w:szCs w:val="28"/>
          <w:rtl/>
        </w:rPr>
      </w:pPr>
      <w:r w:rsidRPr="00BE7B7F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</w:rPr>
        <w:t> </w:t>
      </w:r>
      <w:r w:rsidRPr="00BE7B7F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  <w:rtl/>
        </w:rPr>
        <w:t>بر اساس طیف لیکرت نمره گذاری شده است</w:t>
      </w:r>
      <w:r w:rsidRPr="00BE7B7F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</w:rPr>
        <w:t>.</w:t>
      </w:r>
    </w:p>
    <w:p w14:paraId="4C838FDB" w14:textId="77777777" w:rsidR="00F66C06" w:rsidRPr="00F66C06" w:rsidRDefault="00F66C06" w:rsidP="00F66C06">
      <w:pPr>
        <w:shd w:val="clear" w:color="auto" w:fill="FFFFFF"/>
        <w:bidi/>
        <w:spacing w:after="0" w:line="240" w:lineRule="auto"/>
        <w:jc w:val="both"/>
        <w:rPr>
          <w:rFonts w:ascii="Vazir" w:eastAsia="Times New Roman" w:hAnsi="Vazir" w:cs="B Nazanin"/>
          <w:color w:val="000000" w:themeColor="text1"/>
          <w:sz w:val="28"/>
          <w:szCs w:val="2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312"/>
        <w:gridCol w:w="1312"/>
        <w:gridCol w:w="1312"/>
        <w:gridCol w:w="1312"/>
        <w:gridCol w:w="1313"/>
        <w:gridCol w:w="1313"/>
      </w:tblGrid>
      <w:tr w:rsidR="00F66C06" w14:paraId="6307C0D0" w14:textId="77777777" w:rsidTr="00F66C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3"/>
          <w:jc w:val="center"/>
        </w:trPr>
        <w:tc>
          <w:tcPr>
            <w:tcW w:w="13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A0850F5" w14:textId="34571F75" w:rsid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Vazir" w:eastAsia="Times New Roman" w:hAnsi="Vazir" w:cs="B Nazanin" w:hint="cs"/>
                <w:color w:val="000000" w:themeColor="text1"/>
                <w:sz w:val="28"/>
                <w:szCs w:val="28"/>
                <w:rtl/>
              </w:rPr>
              <w:t>عنوان</w:t>
            </w:r>
          </w:p>
        </w:tc>
        <w:tc>
          <w:tcPr>
            <w:tcW w:w="13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C16868C" w14:textId="44AEEEB1" w:rsid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bdr w:val="none" w:sz="0" w:space="0" w:color="auto" w:frame="1"/>
                <w:rtl/>
              </w:rPr>
              <w:t>خیلی کم</w:t>
            </w:r>
          </w:p>
        </w:tc>
        <w:tc>
          <w:tcPr>
            <w:tcW w:w="13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7345D89" w14:textId="093C2294" w:rsid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bdr w:val="none" w:sz="0" w:space="0" w:color="auto" w:frame="1"/>
                <w:rtl/>
              </w:rPr>
              <w:t>کم</w:t>
            </w:r>
          </w:p>
        </w:tc>
        <w:tc>
          <w:tcPr>
            <w:tcW w:w="13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EF51ED9" w14:textId="17744897" w:rsid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bdr w:val="none" w:sz="0" w:space="0" w:color="auto" w:frame="1"/>
                <w:rtl/>
              </w:rPr>
              <w:t>متوسط</w:t>
            </w:r>
          </w:p>
        </w:tc>
        <w:tc>
          <w:tcPr>
            <w:tcW w:w="13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CAD28A6" w14:textId="73E409B7" w:rsid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bdr w:val="none" w:sz="0" w:space="0" w:color="auto" w:frame="1"/>
                <w:rtl/>
              </w:rPr>
              <w:t>زیاد</w:t>
            </w:r>
          </w:p>
        </w:tc>
        <w:tc>
          <w:tcPr>
            <w:tcW w:w="13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9FD3C86" w14:textId="20AC5EA6" w:rsid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rtl/>
              </w:rPr>
            </w:pPr>
            <w:r w:rsidRPr="00BE7B7F"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bdr w:val="none" w:sz="0" w:space="0" w:color="auto" w:frame="1"/>
                <w:rtl/>
              </w:rPr>
              <w:t>خیلی زیاد</w:t>
            </w:r>
          </w:p>
        </w:tc>
      </w:tr>
      <w:tr w:rsidR="00F66C06" w14:paraId="3323C1D7" w14:textId="77777777" w:rsidTr="00F66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  <w:jc w:val="center"/>
        </w:trPr>
        <w:tc>
          <w:tcPr>
            <w:tcW w:w="1312" w:type="dxa"/>
            <w:vAlign w:val="center"/>
          </w:tcPr>
          <w:p w14:paraId="0CC642DC" w14:textId="1B8611CE" w:rsid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Vazir" w:eastAsia="Times New Roman" w:hAnsi="Vazir" w:cs="B Nazanin" w:hint="cs"/>
                <w:color w:val="000000" w:themeColor="text1"/>
                <w:sz w:val="28"/>
                <w:szCs w:val="28"/>
                <w:rtl/>
              </w:rPr>
              <w:t>نمره</w:t>
            </w:r>
          </w:p>
        </w:tc>
        <w:tc>
          <w:tcPr>
            <w:tcW w:w="1312" w:type="dxa"/>
            <w:vAlign w:val="center"/>
          </w:tcPr>
          <w:p w14:paraId="2CFFB117" w14:textId="0165DC9D" w:rsid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Vazir" w:eastAsia="Times New Roman" w:hAnsi="Vazir" w:cs="B Nazanin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312" w:type="dxa"/>
            <w:vAlign w:val="center"/>
          </w:tcPr>
          <w:p w14:paraId="6839778D" w14:textId="3BCD1F2B" w:rsid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Vazir" w:eastAsia="Times New Roman" w:hAnsi="Vazir" w:cs="B Nazanin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312" w:type="dxa"/>
            <w:vAlign w:val="center"/>
          </w:tcPr>
          <w:p w14:paraId="7FAC3EE6" w14:textId="47318DF0" w:rsid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Vazir" w:eastAsia="Times New Roman" w:hAnsi="Vazir" w:cs="B Nazanin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313" w:type="dxa"/>
            <w:vAlign w:val="center"/>
          </w:tcPr>
          <w:p w14:paraId="0DF6063A" w14:textId="531F02E8" w:rsid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Vazir" w:eastAsia="Times New Roman" w:hAnsi="Vazir" w:cs="B Nazanin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1313" w:type="dxa"/>
            <w:vAlign w:val="center"/>
          </w:tcPr>
          <w:p w14:paraId="32599E89" w14:textId="67BF6C80" w:rsidR="00F66C06" w:rsidRDefault="00F66C06" w:rsidP="00F66C06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Vazir" w:eastAsia="Times New Roman" w:hAnsi="Vazir" w:cs="B Nazanin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</w:tr>
    </w:tbl>
    <w:p w14:paraId="268085E7" w14:textId="77777777" w:rsidR="00F66C06" w:rsidRPr="00F66C06" w:rsidRDefault="00F66C06" w:rsidP="00BE7B7F">
      <w:pPr>
        <w:shd w:val="clear" w:color="auto" w:fill="FFFFFF"/>
        <w:bidi/>
        <w:spacing w:after="0" w:line="240" w:lineRule="auto"/>
        <w:jc w:val="both"/>
        <w:rPr>
          <w:rFonts w:ascii="Vazir" w:eastAsia="Times New Roman" w:hAnsi="Vazir" w:cs="B Nazanin"/>
          <w:color w:val="000000" w:themeColor="text1"/>
          <w:sz w:val="20"/>
          <w:szCs w:val="20"/>
          <w:bdr w:val="none" w:sz="0" w:space="0" w:color="auto" w:frame="1"/>
          <w:rtl/>
        </w:rPr>
      </w:pPr>
    </w:p>
    <w:p w14:paraId="26A58B5C" w14:textId="6E329B66" w:rsidR="00BE7B7F" w:rsidRPr="00BE7B7F" w:rsidRDefault="00BE7B7F" w:rsidP="00F66C06">
      <w:pPr>
        <w:shd w:val="clear" w:color="auto" w:fill="FFFFFF"/>
        <w:bidi/>
        <w:spacing w:after="0" w:line="240" w:lineRule="auto"/>
        <w:jc w:val="both"/>
        <w:rPr>
          <w:rFonts w:ascii="Vazir" w:eastAsia="Times New Roman" w:hAnsi="Vazir" w:cs="B Nazanin"/>
          <w:color w:val="000000" w:themeColor="text1"/>
          <w:sz w:val="28"/>
          <w:szCs w:val="28"/>
        </w:rPr>
      </w:pPr>
      <w:r w:rsidRPr="00BE7B7F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  <w:rtl/>
        </w:rPr>
        <w:t>بازه نمرات نقطه برش</w:t>
      </w:r>
    </w:p>
    <w:p w14:paraId="37E00DBB" w14:textId="2B9DAD7C" w:rsidR="00BE7B7F" w:rsidRDefault="00BE7B7F" w:rsidP="00BE7B7F">
      <w:pPr>
        <w:shd w:val="clear" w:color="auto" w:fill="FFFFFF"/>
        <w:bidi/>
        <w:spacing w:after="0" w:line="240" w:lineRule="auto"/>
        <w:jc w:val="both"/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  <w:rtl/>
          <w:lang w:bidi="fa-IR"/>
        </w:rPr>
      </w:pPr>
      <w:r w:rsidRPr="00BE7B7F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  <w:rtl/>
          <w:lang w:bidi="fa-IR"/>
        </w:rPr>
        <w:t>۱۴</w:t>
      </w:r>
      <w:r w:rsidRPr="00BE7B7F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BE7B7F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  <w:rtl/>
        </w:rPr>
        <w:t xml:space="preserve">الی </w:t>
      </w:r>
      <w:r w:rsidRPr="00BE7B7F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  <w:rtl/>
          <w:lang w:bidi="fa-IR"/>
        </w:rPr>
        <w:t>۷۰ ۴۲</w:t>
      </w:r>
    </w:p>
    <w:p w14:paraId="5B153B39" w14:textId="77777777" w:rsidR="00F66C06" w:rsidRPr="00F66C06" w:rsidRDefault="00F66C06" w:rsidP="00F66C06">
      <w:pPr>
        <w:shd w:val="clear" w:color="auto" w:fill="FFFFFF"/>
        <w:bidi/>
        <w:spacing w:after="0" w:line="240" w:lineRule="auto"/>
        <w:jc w:val="both"/>
        <w:rPr>
          <w:rFonts w:ascii="Vazir" w:eastAsia="Times New Roman" w:hAnsi="Vazir" w:cs="B Nazanin"/>
          <w:color w:val="000000" w:themeColor="text1"/>
          <w:sz w:val="36"/>
          <w:szCs w:val="36"/>
        </w:rPr>
      </w:pPr>
    </w:p>
    <w:p w14:paraId="297B9973" w14:textId="4CAEB24C" w:rsidR="00BE7B7F" w:rsidRDefault="00BE7B7F" w:rsidP="00BE7B7F">
      <w:pPr>
        <w:shd w:val="clear" w:color="auto" w:fill="FFFFFF"/>
        <w:bidi/>
        <w:spacing w:after="0" w:line="240" w:lineRule="auto"/>
        <w:jc w:val="both"/>
        <w:rPr>
          <w:rFonts w:ascii="Vazir" w:eastAsia="Times New Roman" w:hAnsi="Vazir" w:cs="B Nazanin"/>
          <w:b/>
          <w:bCs/>
          <w:color w:val="000000" w:themeColor="text1"/>
          <w:sz w:val="28"/>
          <w:szCs w:val="28"/>
          <w:bdr w:val="none" w:sz="0" w:space="0" w:color="auto" w:frame="1"/>
          <w:rtl/>
        </w:rPr>
      </w:pPr>
      <w:r w:rsidRPr="00BE7B7F">
        <w:rPr>
          <w:rFonts w:ascii="Vazir" w:eastAsia="Times New Roman" w:hAnsi="Vazir" w:cs="B Nazanin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>پایایی</w:t>
      </w:r>
      <w:r w:rsidR="00F66C06">
        <w:rPr>
          <w:rFonts w:ascii="Vazir" w:eastAsia="Times New Roman" w:hAnsi="Vazir" w:cs="B Nazanin" w:hint="cs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 xml:space="preserve"> پرسشنامه:</w:t>
      </w:r>
    </w:p>
    <w:p w14:paraId="64FAF5C2" w14:textId="77777777" w:rsidR="00F66C06" w:rsidRPr="00F66C06" w:rsidRDefault="00F66C06" w:rsidP="00F66C06">
      <w:pPr>
        <w:shd w:val="clear" w:color="auto" w:fill="FFFFFF"/>
        <w:bidi/>
        <w:spacing w:after="0" w:line="240" w:lineRule="auto"/>
        <w:jc w:val="both"/>
        <w:rPr>
          <w:rFonts w:ascii="Vazir" w:eastAsia="Times New Roman" w:hAnsi="Vazir" w:cs="B Nazanin"/>
          <w:b/>
          <w:bCs/>
          <w:color w:val="000000" w:themeColor="text1"/>
          <w:sz w:val="16"/>
          <w:szCs w:val="16"/>
          <w:bdr w:val="none" w:sz="0" w:space="0" w:color="auto" w:frame="1"/>
        </w:rPr>
      </w:pPr>
    </w:p>
    <w:p w14:paraId="05BA9471" w14:textId="588DD6FE" w:rsidR="00BE7B7F" w:rsidRDefault="00BE7B7F" w:rsidP="00BE7B7F">
      <w:pPr>
        <w:shd w:val="clear" w:color="auto" w:fill="FFFFFF"/>
        <w:bidi/>
        <w:spacing w:after="0" w:line="240" w:lineRule="auto"/>
        <w:jc w:val="both"/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  <w:rtl/>
        </w:rPr>
      </w:pPr>
      <w:r w:rsidRPr="00BE7B7F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  <w:rtl/>
        </w:rPr>
        <w:t>میزان روایی و پایایی این پرسشنامه در پژوهش مسعودی (</w:t>
      </w:r>
      <w:r w:rsidRPr="00BE7B7F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  <w:rtl/>
          <w:lang w:bidi="fa-IR"/>
        </w:rPr>
        <w:t xml:space="preserve">۱۳۸۸) </w:t>
      </w:r>
      <w:r w:rsidRPr="00BE7B7F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  <w:rtl/>
        </w:rPr>
        <w:t xml:space="preserve">به ترتیب </w:t>
      </w:r>
      <w:r w:rsidRPr="00BE7B7F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  <w:rtl/>
          <w:lang w:bidi="fa-IR"/>
        </w:rPr>
        <w:t>۸۹/۰</w:t>
      </w:r>
      <w:r w:rsidRPr="00BE7B7F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  <w:rtl/>
        </w:rPr>
        <w:t xml:space="preserve"> و </w:t>
      </w:r>
      <w:r w:rsidRPr="00BE7B7F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  <w:rtl/>
          <w:lang w:bidi="fa-IR"/>
        </w:rPr>
        <w:t>۸۳/۰</w:t>
      </w:r>
      <w:r w:rsidRPr="00BE7B7F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  <w:rtl/>
        </w:rPr>
        <w:t xml:space="preserve"> به دست آمده است</w:t>
      </w:r>
      <w:r w:rsidRPr="00BE7B7F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</w:rPr>
        <w:t>.</w:t>
      </w:r>
    </w:p>
    <w:p w14:paraId="547DAD95" w14:textId="77777777" w:rsidR="00F66C06" w:rsidRPr="00F66C06" w:rsidRDefault="00F66C06" w:rsidP="00F66C06">
      <w:pPr>
        <w:shd w:val="clear" w:color="auto" w:fill="FFFFFF"/>
        <w:bidi/>
        <w:spacing w:after="0" w:line="240" w:lineRule="auto"/>
        <w:jc w:val="both"/>
        <w:rPr>
          <w:rFonts w:ascii="Vazir" w:eastAsia="Times New Roman" w:hAnsi="Vazir" w:cs="B Nazanin"/>
          <w:color w:val="000000" w:themeColor="text1"/>
          <w:sz w:val="40"/>
          <w:szCs w:val="40"/>
        </w:rPr>
      </w:pPr>
    </w:p>
    <w:p w14:paraId="61DD6759" w14:textId="100A2E49" w:rsidR="00BE7B7F" w:rsidRDefault="00BE7B7F" w:rsidP="00BE7B7F">
      <w:pPr>
        <w:shd w:val="clear" w:color="auto" w:fill="FFFFFF"/>
        <w:bidi/>
        <w:spacing w:after="0" w:line="240" w:lineRule="auto"/>
        <w:jc w:val="both"/>
        <w:rPr>
          <w:rFonts w:ascii="Vazir" w:eastAsia="Times New Roman" w:hAnsi="Vazir" w:cs="B Nazanin"/>
          <w:b/>
          <w:bCs/>
          <w:color w:val="000000" w:themeColor="text1"/>
          <w:sz w:val="28"/>
          <w:szCs w:val="28"/>
          <w:bdr w:val="none" w:sz="0" w:space="0" w:color="auto" w:frame="1"/>
          <w:rtl/>
        </w:rPr>
      </w:pPr>
      <w:r w:rsidRPr="00BE7B7F">
        <w:rPr>
          <w:rFonts w:ascii="Vazir" w:eastAsia="Times New Roman" w:hAnsi="Vazir" w:cs="B Nazanin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>منابع</w:t>
      </w:r>
      <w:r w:rsidRPr="00BE7B7F">
        <w:rPr>
          <w:rFonts w:ascii="Vazir" w:eastAsia="Times New Roman" w:hAnsi="Vazir" w:cs="B Nazanin"/>
          <w:b/>
          <w:bCs/>
          <w:color w:val="000000" w:themeColor="text1"/>
          <w:sz w:val="28"/>
          <w:szCs w:val="28"/>
          <w:bdr w:val="none" w:sz="0" w:space="0" w:color="auto" w:frame="1"/>
        </w:rPr>
        <w:t>:</w:t>
      </w:r>
    </w:p>
    <w:p w14:paraId="719E6F92" w14:textId="77777777" w:rsidR="00F66C06" w:rsidRPr="00F66C06" w:rsidRDefault="00F66C06" w:rsidP="00F66C06">
      <w:pPr>
        <w:shd w:val="clear" w:color="auto" w:fill="FFFFFF"/>
        <w:bidi/>
        <w:spacing w:after="0" w:line="240" w:lineRule="auto"/>
        <w:jc w:val="both"/>
        <w:rPr>
          <w:rFonts w:ascii="Vazir" w:eastAsia="Times New Roman" w:hAnsi="Vazir" w:cs="B Nazanin"/>
          <w:b/>
          <w:bCs/>
          <w:color w:val="000000" w:themeColor="text1"/>
          <w:sz w:val="16"/>
          <w:szCs w:val="16"/>
          <w:bdr w:val="none" w:sz="0" w:space="0" w:color="auto" w:frame="1"/>
        </w:rPr>
      </w:pPr>
    </w:p>
    <w:p w14:paraId="43F49B09" w14:textId="4DF91B0B" w:rsidR="00F66C06" w:rsidRDefault="00F66C06" w:rsidP="00F66C06">
      <w:pPr>
        <w:shd w:val="clear" w:color="auto" w:fill="FFFFFF"/>
        <w:bidi/>
        <w:spacing w:after="0"/>
        <w:jc w:val="both"/>
        <w:rPr>
          <w:rFonts w:ascii="B Nazanin B Nazanin" w:eastAsia="Times New Roman" w:hAnsi="B Nazanin B Nazanin" w:cs="B Nazanin"/>
          <w:color w:val="000000" w:themeColor="text1"/>
          <w:sz w:val="28"/>
          <w:szCs w:val="28"/>
          <w:bdr w:val="none" w:sz="0" w:space="0" w:color="auto" w:frame="1"/>
          <w:rtl/>
        </w:rPr>
      </w:pPr>
      <w:r w:rsidRPr="00F66C06">
        <w:rPr>
          <w:rFonts w:ascii="B Nazanin B Nazanin" w:eastAsia="Times New Roman" w:hAnsi="B Nazanin B Nazanin" w:cs="B Nazanin"/>
          <w:color w:val="000000" w:themeColor="text1"/>
          <w:sz w:val="28"/>
          <w:szCs w:val="28"/>
          <w:bdr w:val="none" w:sz="0" w:space="0" w:color="auto" w:frame="1"/>
          <w:rtl/>
        </w:rPr>
        <w:t>-</w:t>
      </w:r>
      <w:proofErr w:type="spellStart"/>
      <w:r w:rsidRPr="00F66C06">
        <w:rPr>
          <w:rFonts w:ascii="B Nazanin B Nazanin" w:eastAsia="Times New Roman" w:hAnsi="B Nazanin B Nazanin" w:cs="B Nazanin"/>
          <w:color w:val="000000" w:themeColor="text1"/>
          <w:sz w:val="28"/>
          <w:szCs w:val="28"/>
          <w:bdr w:val="none" w:sz="0" w:space="0" w:color="auto" w:frame="1"/>
        </w:rPr>
        <w:t>Geib</w:t>
      </w:r>
      <w:proofErr w:type="spellEnd"/>
      <w:r w:rsidRPr="00F66C06">
        <w:rPr>
          <w:rFonts w:ascii="B Nazanin B Nazanin" w:eastAsia="Times New Roman" w:hAnsi="B Nazanin B Nazanin" w:cs="B Nazanin"/>
          <w:color w:val="000000" w:themeColor="text1"/>
          <w:sz w:val="28"/>
          <w:szCs w:val="28"/>
          <w:bdr w:val="none" w:sz="0" w:space="0" w:color="auto" w:frame="1"/>
        </w:rPr>
        <w:t>, M. (2005). Architecture for Customer Relationship Management Approaches in Financial Services, IEEE (Proceedings of the 38th Hawaii International Conference on System Sciences)</w:t>
      </w:r>
      <w:r w:rsidRPr="00F66C06">
        <w:rPr>
          <w:rFonts w:ascii="B Nazanin B Nazanin" w:eastAsia="Times New Roman" w:hAnsi="B Nazanin B Nazanin" w:cs="B Nazanin"/>
          <w:color w:val="000000" w:themeColor="text1"/>
          <w:sz w:val="28"/>
          <w:szCs w:val="28"/>
          <w:bdr w:val="none" w:sz="0" w:space="0" w:color="auto" w:frame="1"/>
          <w:rtl/>
        </w:rPr>
        <w:t>.</w:t>
      </w:r>
    </w:p>
    <w:p w14:paraId="688F6217" w14:textId="77777777" w:rsidR="00F66C06" w:rsidRPr="00F66C06" w:rsidRDefault="00F66C06" w:rsidP="00F66C06">
      <w:pPr>
        <w:shd w:val="clear" w:color="auto" w:fill="FFFFFF"/>
        <w:bidi/>
        <w:spacing w:after="0" w:line="240" w:lineRule="auto"/>
        <w:jc w:val="both"/>
        <w:rPr>
          <w:rFonts w:ascii="B Nazanin B Nazanin" w:eastAsia="Times New Roman" w:hAnsi="B Nazanin B Nazanin" w:cs="B Nazanin"/>
          <w:color w:val="000000" w:themeColor="text1"/>
          <w:sz w:val="18"/>
          <w:szCs w:val="16"/>
          <w:bdr w:val="none" w:sz="0" w:space="0" w:color="auto" w:frame="1"/>
          <w:rtl/>
        </w:rPr>
      </w:pPr>
    </w:p>
    <w:p w14:paraId="001B44AC" w14:textId="741AD1EE" w:rsidR="00BE7B7F" w:rsidRPr="00F66C06" w:rsidRDefault="00BE7B7F" w:rsidP="00F66C06">
      <w:pPr>
        <w:shd w:val="clear" w:color="auto" w:fill="FFFFFF"/>
        <w:bidi/>
        <w:spacing w:after="0"/>
        <w:jc w:val="both"/>
        <w:rPr>
          <w:rFonts w:ascii="Vazir" w:eastAsia="Times New Roman" w:hAnsi="Vazir" w:cs="B Nazanin"/>
          <w:color w:val="000000" w:themeColor="text1"/>
          <w:sz w:val="28"/>
          <w:szCs w:val="28"/>
        </w:rPr>
      </w:pPr>
      <w:r w:rsidRPr="00F66C06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  <w:rtl/>
        </w:rPr>
        <w:t>مسعودی، مصطفی(</w:t>
      </w:r>
      <w:r w:rsidRPr="00F66C06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  <w:rtl/>
          <w:lang w:bidi="fa-IR"/>
        </w:rPr>
        <w:t xml:space="preserve">۱۳۸۸). </w:t>
      </w:r>
      <w:r w:rsidRPr="00F66C06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  <w:rtl/>
        </w:rPr>
        <w:t>ارزیابی رضایتمندی مشتری از کانال های ارتباط با مشتری در شرکت ایران خودرو و تعیین رابطه آن با سطح وفاداری. پایان نامه کارشناسی ارشد، تهران: دانشگاه تهران</w:t>
      </w:r>
      <w:r w:rsidRPr="00F66C06">
        <w:rPr>
          <w:rFonts w:ascii="Vazir" w:eastAsia="Times New Roman" w:hAnsi="Vazir" w:cs="B Nazanin"/>
          <w:color w:val="000000" w:themeColor="text1"/>
          <w:sz w:val="28"/>
          <w:szCs w:val="28"/>
          <w:bdr w:val="none" w:sz="0" w:space="0" w:color="auto" w:frame="1"/>
        </w:rPr>
        <w:t>.</w:t>
      </w:r>
    </w:p>
    <w:p w14:paraId="31262678" w14:textId="77777777" w:rsidR="00BE7B7F" w:rsidRPr="00BE7B7F" w:rsidRDefault="00BE7B7F" w:rsidP="00BE7B7F">
      <w:pPr>
        <w:bidi/>
        <w:jc w:val="both"/>
        <w:rPr>
          <w:rFonts w:cs="B Nazanin"/>
          <w:color w:val="000000" w:themeColor="text1"/>
          <w:sz w:val="28"/>
          <w:szCs w:val="28"/>
        </w:rPr>
      </w:pPr>
    </w:p>
    <w:p w14:paraId="1F9E94FA" w14:textId="77777777" w:rsidR="00BE7B7F" w:rsidRPr="00BE7B7F" w:rsidRDefault="00BE7B7F" w:rsidP="00BE7B7F">
      <w:pPr>
        <w:rPr>
          <w:rFonts w:cs="B Nazanin"/>
          <w:sz w:val="28"/>
          <w:szCs w:val="28"/>
          <w:rtl/>
        </w:rPr>
      </w:pPr>
    </w:p>
    <w:p w14:paraId="15301DC2" w14:textId="77777777" w:rsidR="00BE7B7F" w:rsidRPr="00BE7B7F" w:rsidRDefault="00BE7B7F">
      <w:pPr>
        <w:rPr>
          <w:rFonts w:cs="B Nazanin"/>
          <w:sz w:val="28"/>
          <w:szCs w:val="28"/>
        </w:rPr>
      </w:pPr>
    </w:p>
    <w:sectPr w:rsidR="00BE7B7F" w:rsidRPr="00BE7B7F" w:rsidSect="00BE7B7F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5A893" w14:textId="77777777" w:rsidR="0002124F" w:rsidRDefault="0002124F" w:rsidP="00F748F6">
      <w:pPr>
        <w:spacing w:after="0" w:line="240" w:lineRule="auto"/>
      </w:pPr>
      <w:r>
        <w:separator/>
      </w:r>
    </w:p>
  </w:endnote>
  <w:endnote w:type="continuationSeparator" w:id="0">
    <w:p w14:paraId="0AD107AA" w14:textId="77777777" w:rsidR="0002124F" w:rsidRDefault="0002124F" w:rsidP="00F74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azir">
    <w:altName w:val="Times New Roman"/>
    <w:panose1 w:val="00000000000000000000"/>
    <w:charset w:val="00"/>
    <w:family w:val="auto"/>
    <w:pitch w:val="variable"/>
    <w:sig w:usb0="80002003" w:usb1="80000000" w:usb2="00000008" w:usb3="00000000" w:csb0="00000041" w:csb1="00000000"/>
  </w:font>
  <w:font w:name="B Nazanin B Nazan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673C9" w14:textId="77777777" w:rsidR="0002124F" w:rsidRDefault="0002124F" w:rsidP="00F748F6">
      <w:pPr>
        <w:spacing w:after="0" w:line="240" w:lineRule="auto"/>
      </w:pPr>
      <w:r>
        <w:separator/>
      </w:r>
    </w:p>
  </w:footnote>
  <w:footnote w:type="continuationSeparator" w:id="0">
    <w:p w14:paraId="5E822119" w14:textId="77777777" w:rsidR="0002124F" w:rsidRDefault="0002124F" w:rsidP="00F74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81876"/>
    <w:multiLevelType w:val="hybridMultilevel"/>
    <w:tmpl w:val="30D0E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324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91"/>
    <w:rsid w:val="0002124F"/>
    <w:rsid w:val="007D2628"/>
    <w:rsid w:val="00BE7B7F"/>
    <w:rsid w:val="00F45B91"/>
    <w:rsid w:val="00F66C06"/>
    <w:rsid w:val="00F7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EDD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B7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BE7B7F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BE7B7F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BE7B7F"/>
    <w:rPr>
      <w:rFonts w:ascii="Times New Roman" w:eastAsia="Times New Roman" w:hAnsi="Times New Roman" w:cs="B Zar"/>
      <w:sz w:val="28"/>
      <w:szCs w:val="28"/>
    </w:rPr>
  </w:style>
  <w:style w:type="table" w:styleId="TableGrid">
    <w:name w:val="Table Grid"/>
    <w:basedOn w:val="TableNormal"/>
    <w:uiPriority w:val="59"/>
    <w:rsid w:val="00BE7B7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Numbered Items,صفه جلد,Figures,level 2,heading2,saber List Paragraph,متن شرح اقلام,اقلام-شرح,نمودار طرح زيارت,List Numbering,ک,Numbering + Normal,nora1,bult lotus"/>
    <w:basedOn w:val="Normal"/>
    <w:link w:val="ListParagraphChar"/>
    <w:uiPriority w:val="34"/>
    <w:qFormat/>
    <w:rsid w:val="00BE7B7F"/>
    <w:pPr>
      <w:spacing w:after="160" w:line="259" w:lineRule="auto"/>
      <w:ind w:left="720"/>
      <w:contextualSpacing/>
    </w:pPr>
    <w:rPr>
      <w:rFonts w:eastAsiaTheme="minorHAnsi"/>
    </w:rPr>
  </w:style>
  <w:style w:type="character" w:customStyle="1" w:styleId="ListParagraphChar">
    <w:name w:val="List Paragraph Char"/>
    <w:aliases w:val="Numbered Items Char,صفه جلد Char,Figures Char,level 2 Char,heading2 Char,saber List Paragraph Char,متن شرح اقلام Char,اقلام-شرح Char,نمودار طرح زيارت Char,List Numbering Char,ک Char,Numbering + Normal Char,nora1 Char,bult lotus Char"/>
    <w:link w:val="ListParagraph"/>
    <w:uiPriority w:val="34"/>
    <w:rsid w:val="00BE7B7F"/>
  </w:style>
  <w:style w:type="table" w:styleId="GridTable4-Accent3">
    <w:name w:val="Grid Table 4 Accent 3"/>
    <w:basedOn w:val="TableNormal"/>
    <w:uiPriority w:val="49"/>
    <w:rsid w:val="00BE7B7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748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8F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748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8F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man-pajoohan.ir/sho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ublication/44938918_Architecture_for_Customer_Relationship_Management_Approaches_in_Financial_Servi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2022-11-05T12:36:00Z</dcterms:created>
  <dcterms:modified xsi:type="dcterms:W3CDTF">2022-11-05T12:36:00Z</dcterms:modified>
</cp:coreProperties>
</file>