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F3A" w:rsidRPr="00D84F3A" w:rsidRDefault="00D84F3A" w:rsidP="00D84F3A">
      <w:pPr>
        <w:bidi/>
        <w:jc w:val="center"/>
        <w:rPr>
          <w:rFonts w:asciiTheme="majorBidi" w:hAnsiTheme="majorBidi" w:cs="B Titr"/>
          <w:b/>
          <w:bCs/>
          <w:sz w:val="32"/>
          <w:szCs w:val="32"/>
          <w:rtl/>
          <w:lang w:bidi="fa-IR"/>
        </w:rPr>
      </w:pPr>
      <w:bookmarkStart w:id="0" w:name="_GoBack"/>
      <w:r w:rsidRPr="00D84F3A">
        <w:rPr>
          <w:rFonts w:cs="B Titr" w:hint="cs"/>
          <w:b/>
          <w:bCs/>
          <w:sz w:val="32"/>
          <w:szCs w:val="32"/>
          <w:rtl/>
          <w:lang w:bidi="fa-IR"/>
        </w:rPr>
        <w:t>پرسشنامه سنجش</w:t>
      </w:r>
      <w:r w:rsidRPr="00D84F3A">
        <w:rPr>
          <w:rFonts w:cs="B Titr"/>
          <w:b/>
          <w:bCs/>
          <w:sz w:val="32"/>
          <w:szCs w:val="32"/>
          <w:rtl/>
          <w:lang w:bidi="fa-IR"/>
        </w:rPr>
        <w:t xml:space="preserve"> </w:t>
      </w:r>
      <w:r w:rsidRPr="00D84F3A">
        <w:rPr>
          <w:rFonts w:cs="B Titr" w:hint="cs"/>
          <w:b/>
          <w:bCs/>
          <w:sz w:val="32"/>
          <w:szCs w:val="32"/>
          <w:rtl/>
          <w:lang w:bidi="fa-IR"/>
        </w:rPr>
        <w:t>نقاط</w:t>
      </w:r>
      <w:r w:rsidRPr="00D84F3A">
        <w:rPr>
          <w:rFonts w:cs="B Titr"/>
          <w:b/>
          <w:bCs/>
          <w:sz w:val="32"/>
          <w:szCs w:val="32"/>
          <w:rtl/>
          <w:lang w:bidi="fa-IR"/>
        </w:rPr>
        <w:t xml:space="preserve"> </w:t>
      </w:r>
      <w:r w:rsidRPr="00D84F3A">
        <w:rPr>
          <w:rFonts w:cs="B Titr" w:hint="cs"/>
          <w:b/>
          <w:bCs/>
          <w:sz w:val="32"/>
          <w:szCs w:val="32"/>
          <w:rtl/>
          <w:lang w:bidi="fa-IR"/>
        </w:rPr>
        <w:t>قوت</w:t>
      </w:r>
      <w:r w:rsidRPr="00D84F3A">
        <w:rPr>
          <w:rFonts w:cs="B Titr"/>
          <w:b/>
          <w:bCs/>
          <w:sz w:val="32"/>
          <w:szCs w:val="32"/>
          <w:rtl/>
          <w:lang w:bidi="fa-IR"/>
        </w:rPr>
        <w:t xml:space="preserve"> </w:t>
      </w:r>
      <w:r w:rsidRPr="00D84F3A">
        <w:rPr>
          <w:rFonts w:cs="B Titr" w:hint="cs"/>
          <w:b/>
          <w:bCs/>
          <w:sz w:val="32"/>
          <w:szCs w:val="32"/>
          <w:rtl/>
          <w:lang w:bidi="fa-IR"/>
        </w:rPr>
        <w:t>و</w:t>
      </w:r>
      <w:r w:rsidRPr="00D84F3A">
        <w:rPr>
          <w:rFonts w:cs="B Titr"/>
          <w:b/>
          <w:bCs/>
          <w:sz w:val="32"/>
          <w:szCs w:val="32"/>
          <w:rtl/>
          <w:lang w:bidi="fa-IR"/>
        </w:rPr>
        <w:t xml:space="preserve"> </w:t>
      </w:r>
      <w:r w:rsidRPr="00D84F3A">
        <w:rPr>
          <w:rFonts w:cs="B Titr" w:hint="cs"/>
          <w:b/>
          <w:bCs/>
          <w:sz w:val="32"/>
          <w:szCs w:val="32"/>
          <w:rtl/>
          <w:lang w:bidi="fa-IR"/>
        </w:rPr>
        <w:t>ضعف</w:t>
      </w:r>
      <w:r w:rsidRPr="00D84F3A">
        <w:rPr>
          <w:rFonts w:cs="B Titr"/>
          <w:b/>
          <w:bCs/>
          <w:sz w:val="32"/>
          <w:szCs w:val="32"/>
          <w:rtl/>
          <w:lang w:bidi="fa-IR"/>
        </w:rPr>
        <w:t xml:space="preserve"> </w:t>
      </w:r>
      <w:r w:rsidRPr="00D84F3A">
        <w:rPr>
          <w:rFonts w:cs="B Titr" w:hint="cs"/>
          <w:b/>
          <w:bCs/>
          <w:sz w:val="32"/>
          <w:szCs w:val="32"/>
          <w:rtl/>
          <w:lang w:bidi="fa-IR"/>
        </w:rPr>
        <w:t xml:space="preserve">کودک </w:t>
      </w:r>
      <w:r w:rsidRPr="00D84F3A">
        <w:rPr>
          <w:rFonts w:ascii="Times New Roman" w:eastAsia="Times New Roman" w:hAnsi="Times New Roman" w:cs="B Titr" w:hint="cs"/>
          <w:b/>
          <w:bCs/>
          <w:sz w:val="32"/>
          <w:szCs w:val="32"/>
          <w:rtl/>
          <w:lang w:bidi="fa-IR"/>
        </w:rPr>
        <w:t>گودمن</w:t>
      </w:r>
    </w:p>
    <w:bookmarkEnd w:id="0"/>
    <w:p w:rsidR="00D84F3A" w:rsidRDefault="00D84F3A" w:rsidP="00D84F3A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D84F3A">
        <w:rPr>
          <w:rFonts w:cs="B Nazanin" w:hint="cs"/>
          <w:b/>
          <w:bCs/>
          <w:sz w:val="28"/>
          <w:szCs w:val="28"/>
          <w:rtl/>
          <w:lang w:bidi="fa-IR"/>
        </w:rPr>
        <w:t xml:space="preserve">(فرم والدین برای کودکان 3 تا 16 ساله) </w:t>
      </w:r>
    </w:p>
    <w:p w:rsidR="00D84F3A" w:rsidRPr="00D84F3A" w:rsidRDefault="00D84F3A" w:rsidP="00D84F3A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D84F3A" w:rsidRDefault="00D84F3A" w:rsidP="00D84F3A">
      <w:pPr>
        <w:bidi/>
        <w:spacing w:after="0" w:line="240" w:lineRule="auto"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D84F3A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این پرسشنامه در سال 1997 توسط گودمن در انگلیس و بر مبنای ملاک های تشخیصی </w:t>
      </w:r>
      <w:r w:rsidRPr="00D84F3A">
        <w:rPr>
          <w:rFonts w:ascii="Calibri" w:eastAsia="Calibri" w:hAnsi="Calibri" w:cs="B Nazanin"/>
          <w:sz w:val="28"/>
          <w:szCs w:val="28"/>
          <w:lang w:bidi="fa-IR"/>
        </w:rPr>
        <w:t>ICD-10</w:t>
      </w:r>
      <w:r w:rsidRPr="00D84F3A">
        <w:rPr>
          <w:rFonts w:ascii="Calibri" w:eastAsia="Calibri" w:hAnsi="Calibri" w:cs="B Nazanin" w:hint="cs"/>
          <w:sz w:val="28"/>
          <w:szCs w:val="28"/>
          <w:lang w:bidi="fa-IR"/>
        </w:rPr>
        <w:t xml:space="preserve"> </w:t>
      </w:r>
      <w:r w:rsidRPr="00D84F3A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ساخته شده است و برای سنین</w:t>
      </w:r>
      <w:r w:rsidRPr="00D84F3A">
        <w:rPr>
          <w:rFonts w:ascii="Calibri" w:eastAsia="Calibri" w:hAnsi="Calibri" w:cs="B Nazanin" w:hint="cs"/>
          <w:sz w:val="28"/>
          <w:szCs w:val="28"/>
          <w:lang w:bidi="fa-IR"/>
        </w:rPr>
        <w:t xml:space="preserve">  3-16 </w:t>
      </w:r>
      <w:r w:rsidRPr="00D84F3A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سال به کار می رود. </w:t>
      </w:r>
    </w:p>
    <w:p w:rsidR="00D84F3A" w:rsidRDefault="00D84F3A" w:rsidP="00D84F3A">
      <w:pPr>
        <w:bidi/>
        <w:spacing w:after="0" w:line="240" w:lineRule="auto"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D84F3A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دارای پنج خرده مقیاس نشانه های هیجانی، مشکلات سلوک، بیش فعالی </w:t>
      </w:r>
      <w:r w:rsidRPr="00D84F3A">
        <w:rPr>
          <w:rFonts w:ascii="Sakkal Majalla" w:eastAsia="Calibri" w:hAnsi="Sakkal Majalla" w:cs="B Nazanin"/>
          <w:sz w:val="28"/>
          <w:szCs w:val="28"/>
          <w:lang w:bidi="fa-IR"/>
        </w:rPr>
        <w:t>–</w:t>
      </w:r>
      <w:r w:rsidRPr="00D84F3A">
        <w:rPr>
          <w:rFonts w:ascii="Calibri" w:eastAsia="Calibri" w:hAnsi="Calibri" w:cs="B Nazanin" w:hint="cs"/>
          <w:sz w:val="28"/>
          <w:szCs w:val="28"/>
          <w:lang w:bidi="fa-IR"/>
        </w:rPr>
        <w:t xml:space="preserve"> </w:t>
      </w:r>
      <w:r w:rsidRPr="00D84F3A">
        <w:rPr>
          <w:rFonts w:ascii="Calibri" w:eastAsia="Calibri" w:hAnsi="Calibri" w:cs="B Nazanin" w:hint="cs"/>
          <w:sz w:val="28"/>
          <w:szCs w:val="28"/>
          <w:rtl/>
          <w:lang w:bidi="fa-IR"/>
        </w:rPr>
        <w:t>کمبود توجه، مشکلات ارتباطی با همسالان و رفتارهای جامعه پسند (نقاط قوت کودک) است.</w:t>
      </w:r>
    </w:p>
    <w:p w:rsidR="00D84F3A" w:rsidRPr="00D84F3A" w:rsidRDefault="00D84F3A" w:rsidP="00D84F3A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D84F3A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البته 5 سوال اضافی نیز برای سنجش طول مدت مشکلات و میزان پریشانی حاصل از آن ها، اثرات آن ها بر روی کارکرد کودک و نوجوان در ارتباط با زندگی خانوادگی، روابط دوستان، یادگیری در کلاس درس و فعالیت های تفریحی و یک سوال نیز برای سنجش اثر احتمالی مشکل یا مشکلات رفتاری سنجش شده بر زندگی اطرافیان در نظر گرفته شده است (احمدی، 1384).</w:t>
      </w:r>
    </w:p>
    <w:p w:rsidR="00D84F3A" w:rsidRPr="00D84F3A" w:rsidRDefault="00D84F3A" w:rsidP="00D84F3A">
      <w:pPr>
        <w:bidi/>
        <w:jc w:val="center"/>
        <w:rPr>
          <w:rFonts w:cs="B Nazanin"/>
          <w:b/>
          <w:bCs/>
          <w:rtl/>
          <w:lang w:bidi="fa-IR"/>
        </w:rPr>
      </w:pPr>
    </w:p>
    <w:p w:rsidR="00D84F3A" w:rsidRDefault="00D84F3A" w:rsidP="00D84F3A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D84F3A">
        <w:rPr>
          <w:rFonts w:cs="B Nazanin" w:hint="cs"/>
          <w:sz w:val="28"/>
          <w:szCs w:val="28"/>
          <w:rtl/>
          <w:lang w:bidi="fa-IR"/>
        </w:rPr>
        <w:t>لطفا برای هرکدام ازعبارت های زیرکه نشان دهنده یک رفتاریاحالت عاطفی وهیجانی است،</w:t>
      </w:r>
      <w:r>
        <w:rPr>
          <w:rFonts w:cs="B Nazanin" w:hint="cs"/>
          <w:sz w:val="28"/>
          <w:szCs w:val="28"/>
          <w:rtl/>
          <w:lang w:bidi="fa-IR"/>
        </w:rPr>
        <w:t>یکی ازپاسخ</w:t>
      </w:r>
      <w:r w:rsidRPr="00D84F3A">
        <w:rPr>
          <w:rFonts w:cs="B Nazanin" w:hint="cs"/>
          <w:sz w:val="28"/>
          <w:szCs w:val="28"/>
          <w:rtl/>
          <w:lang w:bidi="fa-IR"/>
        </w:rPr>
        <w:t xml:space="preserve">های(درست نیست)،(تاحدی درست است)،یا(کاملا درست است) رادرموردفرزندتان علامت بزنید. </w:t>
      </w:r>
    </w:p>
    <w:p w:rsidR="00D84F3A" w:rsidRPr="00D84F3A" w:rsidRDefault="00D84F3A" w:rsidP="00D84F3A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D84F3A">
        <w:rPr>
          <w:rFonts w:cs="B Nazanin" w:hint="cs"/>
          <w:sz w:val="28"/>
          <w:szCs w:val="28"/>
          <w:rtl/>
          <w:lang w:bidi="fa-IR"/>
        </w:rPr>
        <w:t>تا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84F3A">
        <w:rPr>
          <w:rFonts w:cs="B Nazanin" w:hint="cs"/>
          <w:sz w:val="28"/>
          <w:szCs w:val="28"/>
          <w:rtl/>
          <w:lang w:bidi="fa-IR"/>
        </w:rPr>
        <w:t>آن جا که برایتان امکان دارد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84F3A">
        <w:rPr>
          <w:rFonts w:cs="B Nazanin" w:hint="cs"/>
          <w:sz w:val="28"/>
          <w:szCs w:val="28"/>
          <w:rtl/>
          <w:lang w:bidi="fa-IR"/>
        </w:rPr>
        <w:t>به تمامی پرسش های زیرپاسخ دهید،حتی اگربه پاسخ خود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84F3A">
        <w:rPr>
          <w:rFonts w:cs="B Nazanin" w:hint="cs"/>
          <w:sz w:val="28"/>
          <w:szCs w:val="28"/>
          <w:rtl/>
          <w:lang w:bidi="fa-IR"/>
        </w:rPr>
        <w:t>مطمئن نیستید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84F3A">
        <w:rPr>
          <w:rFonts w:cs="B Nazanin" w:hint="cs"/>
          <w:sz w:val="28"/>
          <w:szCs w:val="28"/>
          <w:rtl/>
          <w:lang w:bidi="fa-IR"/>
        </w:rPr>
        <w:t>یا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84F3A">
        <w:rPr>
          <w:rFonts w:cs="B Nazanin" w:hint="cs"/>
          <w:sz w:val="28"/>
          <w:szCs w:val="28"/>
          <w:rtl/>
          <w:lang w:bidi="fa-IR"/>
        </w:rPr>
        <w:t>سوال به نظرتان مسخره می آید.خواهشمنداست براساس رفتار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84F3A">
        <w:rPr>
          <w:rFonts w:cs="B Nazanin" w:hint="cs"/>
          <w:sz w:val="28"/>
          <w:szCs w:val="28"/>
          <w:rtl/>
          <w:lang w:bidi="fa-IR"/>
        </w:rPr>
        <w:t>فرزندتان در6ماه گذشته پاسخ دهید.</w:t>
      </w:r>
    </w:p>
    <w:p w:rsidR="00D84F3A" w:rsidRPr="00D84F3A" w:rsidRDefault="00D84F3A" w:rsidP="00D84F3A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D84F3A">
        <w:rPr>
          <w:rFonts w:cs="B Nazanin"/>
          <w:b/>
          <w:bCs/>
          <w:sz w:val="28"/>
          <w:szCs w:val="28"/>
          <w:rtl/>
        </w:rPr>
        <w:t>چگونه نقاط قوت و ضعف فرزندانمان را بسنجیم؟</w:t>
      </w:r>
    </w:p>
    <w:tbl>
      <w:tblPr>
        <w:tblStyle w:val="GridTable4-Accent3"/>
        <w:bidiVisual/>
        <w:tblW w:w="0" w:type="auto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7380"/>
        <w:gridCol w:w="630"/>
        <w:gridCol w:w="630"/>
        <w:gridCol w:w="709"/>
      </w:tblGrid>
      <w:tr w:rsidR="00D84F3A" w:rsidRPr="00D84F3A" w:rsidTr="00D84F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D84F3A" w:rsidRPr="00D84F3A" w:rsidRDefault="00D84F3A" w:rsidP="00D84F3A">
            <w:pPr>
              <w:bidi/>
              <w:spacing w:after="160" w:line="259" w:lineRule="auto"/>
              <w:ind w:left="113" w:right="113"/>
              <w:jc w:val="center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73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84F3A" w:rsidRPr="00D84F3A" w:rsidRDefault="00D84F3A" w:rsidP="00D84F3A">
            <w:pPr>
              <w:bidi/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 w:hint="cs"/>
                <w:color w:val="auto"/>
                <w:sz w:val="32"/>
                <w:szCs w:val="32"/>
                <w:rtl/>
                <w:lang w:bidi="fa-IR"/>
              </w:rPr>
              <w:t>سوالات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D84F3A" w:rsidRPr="00D84F3A" w:rsidRDefault="00D84F3A" w:rsidP="00D84F3A">
            <w:pPr>
              <w:bidi/>
              <w:spacing w:after="160" w:line="259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درست نیست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D84F3A" w:rsidRPr="00D84F3A" w:rsidRDefault="00D84F3A" w:rsidP="00D84F3A">
            <w:pPr>
              <w:bidi/>
              <w:spacing w:after="160" w:line="259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تاحدی درست است</w:t>
            </w:r>
          </w:p>
        </w:tc>
        <w:tc>
          <w:tcPr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D84F3A" w:rsidRPr="00D84F3A" w:rsidRDefault="00D84F3A" w:rsidP="00D84F3A">
            <w:pPr>
              <w:bidi/>
              <w:spacing w:after="160" w:line="259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کاملا درست است</w:t>
            </w:r>
          </w:p>
        </w:tc>
      </w:tr>
      <w:tr w:rsidR="00D84F3A" w:rsidRPr="00D84F3A" w:rsidTr="00D84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38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/>
                <w:sz w:val="24"/>
                <w:szCs w:val="24"/>
                <w:rtl/>
              </w:rPr>
              <w:t>احساسات دیگران را رعایت می کند</w:t>
            </w:r>
            <w:r w:rsidRPr="00D84F3A">
              <w:rPr>
                <w:rFonts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D84F3A" w:rsidRPr="00D84F3A" w:rsidTr="00D84F3A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738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/>
                <w:sz w:val="24"/>
                <w:szCs w:val="24"/>
                <w:rtl/>
              </w:rPr>
              <w:t>بی قرار است، نمی تواند مدت زیادی یک جا آرام بگیرد</w:t>
            </w:r>
            <w:r w:rsidRPr="00D84F3A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D84F3A" w:rsidRPr="00D84F3A" w:rsidTr="00D84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738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/>
                <w:sz w:val="24"/>
                <w:szCs w:val="24"/>
                <w:rtl/>
              </w:rPr>
              <w:t>اغلب از سردرد و دل درد یا حالت تهوع شکایت دارد</w:t>
            </w:r>
            <w:r w:rsidRPr="00D84F3A">
              <w:rPr>
                <w:rFonts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D84F3A" w:rsidRPr="00D84F3A" w:rsidTr="00D84F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738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/>
                <w:sz w:val="24"/>
                <w:szCs w:val="24"/>
                <w:rtl/>
              </w:rPr>
              <w:t>چیزهایش را با دیگران قسمت می کند (مانند خوراکی، اسباب بازی، مداد و</w:t>
            </w:r>
            <w:r w:rsidRPr="00D84F3A">
              <w:rPr>
                <w:rFonts w:cs="B Nazanin" w:hint="cs"/>
                <w:sz w:val="24"/>
                <w:szCs w:val="24"/>
                <w:rtl/>
              </w:rPr>
              <w:t>..)</w:t>
            </w: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D84F3A" w:rsidRPr="00D84F3A" w:rsidTr="00D84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738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/>
                <w:sz w:val="24"/>
                <w:szCs w:val="24"/>
                <w:rtl/>
              </w:rPr>
              <w:t>اغلب زود از کوره در می رود و سر و صدا و دعوا راه می اندازد</w:t>
            </w:r>
            <w:r w:rsidRPr="00D84F3A">
              <w:rPr>
                <w:rFonts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D84F3A" w:rsidRPr="00D84F3A" w:rsidTr="00D84F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738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/>
                <w:sz w:val="24"/>
                <w:szCs w:val="24"/>
                <w:rtl/>
              </w:rPr>
              <w:t>تقریباً گوشه گیر است، بیشتر تنهایی بازی می کند</w:t>
            </w:r>
            <w:r w:rsidRPr="00D84F3A">
              <w:rPr>
                <w:rFonts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D84F3A" w:rsidRPr="00D84F3A" w:rsidTr="00D84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738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/>
                <w:sz w:val="24"/>
                <w:szCs w:val="24"/>
                <w:rtl/>
              </w:rPr>
              <w:t>عموماً حرف شنو است و معمولاً هر چه بزرگترها بگویند، انجام می دهد</w:t>
            </w:r>
            <w:r w:rsidRPr="00D84F3A">
              <w:rPr>
                <w:rFonts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D84F3A" w:rsidRPr="00D84F3A" w:rsidTr="00D84F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8</w:t>
            </w:r>
          </w:p>
        </w:tc>
        <w:tc>
          <w:tcPr>
            <w:tcW w:w="738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/>
                <w:sz w:val="24"/>
                <w:szCs w:val="24"/>
                <w:rtl/>
              </w:rPr>
              <w:t>نگرانی های زیادی دارد، اغلب نگران به نظر می آید</w:t>
            </w:r>
            <w:r w:rsidRPr="00D84F3A">
              <w:rPr>
                <w:rFonts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D84F3A" w:rsidRPr="00D84F3A" w:rsidTr="00D84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738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/>
                <w:sz w:val="24"/>
                <w:szCs w:val="24"/>
                <w:rtl/>
              </w:rPr>
              <w:t>اگر کسی صدمه دیده و یا ناراحت یا مریض باشد، به او کمک می کند</w:t>
            </w:r>
            <w:r w:rsidRPr="00D84F3A">
              <w:rPr>
                <w:rFonts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D84F3A" w:rsidRPr="00D84F3A" w:rsidTr="00D84F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738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/>
                <w:sz w:val="24"/>
                <w:szCs w:val="24"/>
                <w:rtl/>
              </w:rPr>
              <w:t>دائماً حرکت می کند و می جنبد</w:t>
            </w:r>
            <w:r w:rsidRPr="00D84F3A">
              <w:rPr>
                <w:rFonts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D84F3A" w:rsidRPr="00D84F3A" w:rsidTr="00D84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738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/>
                <w:sz w:val="24"/>
                <w:szCs w:val="24"/>
                <w:rtl/>
              </w:rPr>
              <w:t>حداقل یک دوست خوب دارد</w:t>
            </w:r>
            <w:r w:rsidRPr="00D84F3A">
              <w:rPr>
                <w:rFonts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D84F3A" w:rsidRPr="00D84F3A" w:rsidTr="00D84F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738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/>
                <w:sz w:val="24"/>
                <w:szCs w:val="24"/>
                <w:rtl/>
              </w:rPr>
              <w:t>اغلب با بچه های دیگر می جنگد و به آن ها زور می گوید</w:t>
            </w:r>
            <w:r w:rsidRPr="00D84F3A">
              <w:rPr>
                <w:rFonts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D84F3A" w:rsidRPr="00D84F3A" w:rsidTr="00D84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738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/>
                <w:sz w:val="24"/>
                <w:szCs w:val="24"/>
                <w:rtl/>
              </w:rPr>
              <w:t>اغلب غمگین، دل گرفته و یا گریان است</w:t>
            </w:r>
            <w:r w:rsidRPr="00D84F3A">
              <w:rPr>
                <w:rFonts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D84F3A" w:rsidRPr="00D84F3A" w:rsidTr="00D84F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738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/>
                <w:sz w:val="24"/>
                <w:szCs w:val="24"/>
                <w:rtl/>
              </w:rPr>
              <w:t>معمولاً بچه های دیگر او را دوست دارند</w:t>
            </w:r>
            <w:r w:rsidRPr="00D84F3A">
              <w:rPr>
                <w:rFonts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D84F3A" w:rsidRPr="00D84F3A" w:rsidTr="00D84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7380" w:type="dxa"/>
          </w:tcPr>
          <w:p w:rsidR="00D84F3A" w:rsidRPr="00D84F3A" w:rsidRDefault="00D84F3A" w:rsidP="00D84F3A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D84F3A">
              <w:rPr>
                <w:rFonts w:cs="B Nazanin"/>
                <w:sz w:val="24"/>
                <w:szCs w:val="24"/>
                <w:rtl/>
              </w:rPr>
              <w:t>زود حواسش پرت می شود و تمرکز فکر خود را از دست می دهد</w:t>
            </w:r>
            <w:r w:rsidRPr="00D84F3A">
              <w:rPr>
                <w:rFonts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D84F3A" w:rsidRPr="00D84F3A" w:rsidTr="00D84F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 w:hint="cs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7380" w:type="dxa"/>
          </w:tcPr>
          <w:p w:rsidR="00D84F3A" w:rsidRPr="00D84F3A" w:rsidRDefault="00D84F3A" w:rsidP="00D84F3A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D84F3A">
              <w:rPr>
                <w:rFonts w:cs="B Nazanin"/>
                <w:sz w:val="24"/>
                <w:szCs w:val="24"/>
                <w:rtl/>
              </w:rPr>
              <w:t xml:space="preserve">در موقعیت های جدید مضطرب می شود و یا به دیگران می چسبد </w:t>
            </w:r>
            <w:r w:rsidRPr="00D84F3A">
              <w:rPr>
                <w:rFonts w:cs="B Nazanin" w:hint="cs"/>
                <w:sz w:val="24"/>
                <w:szCs w:val="24"/>
                <w:rtl/>
              </w:rPr>
              <w:t>،</w:t>
            </w:r>
            <w:r w:rsidRPr="00D84F3A">
              <w:rPr>
                <w:rFonts w:cs="B Nazanin"/>
                <w:sz w:val="24"/>
                <w:szCs w:val="24"/>
                <w:rtl/>
              </w:rPr>
              <w:t>اعتماد به نفسش را زود از دست می دهد</w:t>
            </w:r>
            <w:r w:rsidRPr="00D84F3A"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D84F3A" w:rsidRPr="00D84F3A" w:rsidTr="00D84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 w:hint="cs"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738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/>
                <w:sz w:val="24"/>
                <w:szCs w:val="24"/>
                <w:rtl/>
              </w:rPr>
              <w:t>با بچه های کوچکتر مهربان است</w:t>
            </w:r>
            <w:r w:rsidRPr="00D84F3A"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D84F3A" w:rsidRPr="00D84F3A" w:rsidTr="00D84F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 w:hint="cs"/>
                <w:sz w:val="24"/>
                <w:szCs w:val="24"/>
                <w:rtl/>
                <w:lang w:bidi="fa-IR"/>
              </w:rPr>
              <w:t>18</w:t>
            </w:r>
          </w:p>
        </w:tc>
        <w:tc>
          <w:tcPr>
            <w:tcW w:w="738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/>
                <w:sz w:val="24"/>
                <w:szCs w:val="24"/>
                <w:rtl/>
              </w:rPr>
              <w:t>اغلب دروغ می گوید و یا حقه بازی می کند</w:t>
            </w:r>
            <w:r w:rsidRPr="00D84F3A"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D84F3A" w:rsidRPr="00D84F3A" w:rsidTr="00D84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 w:hint="cs"/>
                <w:sz w:val="24"/>
                <w:szCs w:val="24"/>
                <w:rtl/>
                <w:lang w:bidi="fa-IR"/>
              </w:rPr>
              <w:t>19</w:t>
            </w:r>
          </w:p>
        </w:tc>
        <w:tc>
          <w:tcPr>
            <w:tcW w:w="738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/>
                <w:sz w:val="24"/>
                <w:szCs w:val="24"/>
                <w:rtl/>
              </w:rPr>
              <w:t>بچه های دیگر سر به سر او می گذارند و یا به او زور می گویند</w:t>
            </w:r>
            <w:r w:rsidRPr="00D84F3A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D84F3A" w:rsidRPr="00D84F3A" w:rsidTr="00D84F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738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/>
                <w:sz w:val="24"/>
                <w:szCs w:val="24"/>
                <w:rtl/>
              </w:rPr>
              <w:t xml:space="preserve">اغلب داوطلب می شود به دیگران کمک کند </w:t>
            </w:r>
            <w:r w:rsidRPr="00D84F3A">
              <w:rPr>
                <w:rFonts w:cs="B Nazanin" w:hint="cs"/>
                <w:sz w:val="24"/>
                <w:szCs w:val="24"/>
                <w:rtl/>
                <w:lang w:bidi="fa-IR"/>
              </w:rPr>
              <w:t>(</w:t>
            </w:r>
            <w:r w:rsidRPr="00D84F3A">
              <w:rPr>
                <w:rFonts w:cs="B Nazanin"/>
                <w:sz w:val="24"/>
                <w:szCs w:val="24"/>
                <w:rtl/>
              </w:rPr>
              <w:t>مانند کمک به پدر و مادر، معلمین یا بچه های دیگر</w:t>
            </w:r>
            <w:r w:rsidRPr="00D84F3A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D84F3A" w:rsidRPr="00D84F3A" w:rsidTr="00D84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 w:hint="cs"/>
                <w:sz w:val="24"/>
                <w:szCs w:val="24"/>
                <w:rtl/>
                <w:lang w:bidi="fa-IR"/>
              </w:rPr>
              <w:t>21</w:t>
            </w:r>
          </w:p>
        </w:tc>
        <w:tc>
          <w:tcPr>
            <w:tcW w:w="738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/>
                <w:sz w:val="24"/>
                <w:szCs w:val="24"/>
                <w:rtl/>
              </w:rPr>
              <w:t>قبل از این که دست به کاری بزند، به آن فکر می کند</w:t>
            </w:r>
            <w:r w:rsidRPr="00D84F3A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D84F3A" w:rsidRPr="00D84F3A" w:rsidTr="00D84F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 w:hint="cs"/>
                <w:sz w:val="24"/>
                <w:szCs w:val="24"/>
                <w:rtl/>
                <w:lang w:bidi="fa-IR"/>
              </w:rPr>
              <w:t>22</w:t>
            </w:r>
          </w:p>
        </w:tc>
        <w:tc>
          <w:tcPr>
            <w:tcW w:w="738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/>
                <w:sz w:val="24"/>
                <w:szCs w:val="24"/>
                <w:rtl/>
              </w:rPr>
              <w:t>از خانه، مدرسه و جاهای دیگر دزدی می کند</w:t>
            </w:r>
            <w:r w:rsidRPr="00D84F3A"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D84F3A" w:rsidRPr="00D84F3A" w:rsidTr="00D84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 w:hint="cs"/>
                <w:sz w:val="24"/>
                <w:szCs w:val="24"/>
                <w:rtl/>
                <w:lang w:bidi="fa-IR"/>
              </w:rPr>
              <w:t>23</w:t>
            </w:r>
          </w:p>
        </w:tc>
        <w:tc>
          <w:tcPr>
            <w:tcW w:w="738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/>
                <w:sz w:val="24"/>
                <w:szCs w:val="24"/>
                <w:rtl/>
              </w:rPr>
              <w:t>با بزرگترها بهتر کنار می آید تا با افراد هم سن و سال خودش</w:t>
            </w:r>
            <w:r w:rsidRPr="00D84F3A"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D84F3A" w:rsidRPr="00D84F3A" w:rsidTr="00D84F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 w:hint="cs"/>
                <w:sz w:val="24"/>
                <w:szCs w:val="24"/>
                <w:rtl/>
                <w:lang w:bidi="fa-IR"/>
              </w:rPr>
              <w:t>24</w:t>
            </w:r>
          </w:p>
        </w:tc>
        <w:tc>
          <w:tcPr>
            <w:tcW w:w="738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/>
                <w:sz w:val="24"/>
                <w:szCs w:val="24"/>
                <w:rtl/>
              </w:rPr>
              <w:t>ترس های فراوانی دارد، خیلی زود وحشت می کند</w:t>
            </w:r>
            <w:r w:rsidRPr="00D84F3A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D84F3A" w:rsidRPr="00D84F3A" w:rsidTr="00D84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738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/>
                <w:sz w:val="24"/>
                <w:szCs w:val="24"/>
                <w:rtl/>
              </w:rPr>
              <w:t>کارهایش را تا آخر انجام می دهد، دقت و توجه او خوب است</w:t>
            </w:r>
            <w:r w:rsidRPr="00D84F3A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</w:tcPr>
          <w:p w:rsidR="00D84F3A" w:rsidRPr="00D84F3A" w:rsidRDefault="00D84F3A" w:rsidP="00FC5B1E">
            <w:pPr>
              <w:bidi/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D84F3A" w:rsidRPr="00D84F3A" w:rsidRDefault="00D84F3A" w:rsidP="00D84F3A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D84F3A" w:rsidRPr="00D84F3A" w:rsidRDefault="00D84F3A" w:rsidP="00D84F3A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D84F3A">
        <w:rPr>
          <w:rFonts w:cs="B Nazanin" w:hint="cs"/>
          <w:sz w:val="28"/>
          <w:szCs w:val="28"/>
          <w:rtl/>
          <w:lang w:bidi="fa-IR"/>
        </w:rPr>
        <w:t>آیا نظرات ویانگرانی های دیگری درباره فرزندتان دارید؟(بنویسید)</w:t>
      </w:r>
    </w:p>
    <w:p w:rsidR="00D84F3A" w:rsidRPr="00D84F3A" w:rsidRDefault="00D84F3A" w:rsidP="00D84F3A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D84F3A">
        <w:rPr>
          <w:rFonts w:cs="B Nazanin" w:hint="cs"/>
          <w:sz w:val="28"/>
          <w:szCs w:val="28"/>
          <w:rtl/>
          <w:lang w:bidi="fa-IR"/>
        </w:rPr>
        <w:t>26.به طورکلی فکر</w:t>
      </w:r>
      <w:r>
        <w:rPr>
          <w:rFonts w:cs="B Nazanin" w:hint="cs"/>
          <w:sz w:val="28"/>
          <w:szCs w:val="28"/>
          <w:rtl/>
          <w:lang w:bidi="fa-IR"/>
        </w:rPr>
        <w:t xml:space="preserve"> می</w:t>
      </w:r>
      <w:r w:rsidRPr="00D84F3A">
        <w:rPr>
          <w:rFonts w:cs="B Nazanin" w:hint="cs"/>
          <w:sz w:val="28"/>
          <w:szCs w:val="28"/>
          <w:rtl/>
          <w:lang w:bidi="fa-IR"/>
        </w:rPr>
        <w:t>کنید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84F3A">
        <w:rPr>
          <w:rFonts w:cs="B Nazanin" w:hint="cs"/>
          <w:sz w:val="28"/>
          <w:szCs w:val="28"/>
          <w:rtl/>
          <w:lang w:bidi="fa-IR"/>
        </w:rPr>
        <w:t>فرزند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84F3A">
        <w:rPr>
          <w:rFonts w:cs="B Nazanin" w:hint="cs"/>
          <w:sz w:val="28"/>
          <w:szCs w:val="28"/>
          <w:rtl/>
          <w:lang w:bidi="fa-IR"/>
        </w:rPr>
        <w:t>شما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84F3A">
        <w:rPr>
          <w:rFonts w:cs="B Nazanin" w:hint="cs"/>
          <w:sz w:val="28"/>
          <w:szCs w:val="28"/>
          <w:rtl/>
          <w:lang w:bidi="fa-IR"/>
        </w:rPr>
        <w:t>در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84F3A">
        <w:rPr>
          <w:rFonts w:cs="B Nazanin" w:hint="cs"/>
          <w:sz w:val="28"/>
          <w:szCs w:val="28"/>
          <w:rtl/>
          <w:lang w:bidi="fa-IR"/>
        </w:rPr>
        <w:t>هیچ از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84F3A">
        <w:rPr>
          <w:rFonts w:cs="B Nazanin" w:hint="cs"/>
          <w:sz w:val="28"/>
          <w:szCs w:val="28"/>
          <w:rtl/>
          <w:lang w:bidi="fa-IR"/>
        </w:rPr>
        <w:t>یک این موضوعات:(احساسات،تمرکزفکر،رفتاریا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84F3A">
        <w:rPr>
          <w:rFonts w:cs="B Nazanin" w:hint="cs"/>
          <w:sz w:val="28"/>
          <w:szCs w:val="28"/>
          <w:rtl/>
          <w:lang w:bidi="fa-IR"/>
        </w:rPr>
        <w:t>تعامل با دیگران) دچار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84F3A">
        <w:rPr>
          <w:rFonts w:cs="B Nazanin" w:hint="cs"/>
          <w:sz w:val="28"/>
          <w:szCs w:val="28"/>
          <w:rtl/>
          <w:lang w:bidi="fa-IR"/>
        </w:rPr>
        <w:t>مشکل است؟     خیر...             بله،کمی مشکل دارد...            بله،قطعامشکل دارد...           بله،خیلی زیادمشکل دارد...</w:t>
      </w:r>
    </w:p>
    <w:p w:rsidR="00D84F3A" w:rsidRPr="00D84F3A" w:rsidRDefault="00D84F3A" w:rsidP="00D84F3A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D84F3A">
        <w:rPr>
          <w:rFonts w:cs="B Nazanin" w:hint="cs"/>
          <w:sz w:val="28"/>
          <w:szCs w:val="28"/>
          <w:rtl/>
          <w:lang w:bidi="fa-IR"/>
        </w:rPr>
        <w:t>اگر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84F3A">
        <w:rPr>
          <w:rFonts w:cs="B Nazanin" w:hint="cs"/>
          <w:sz w:val="28"/>
          <w:szCs w:val="28"/>
          <w:rtl/>
          <w:lang w:bidi="fa-IR"/>
        </w:rPr>
        <w:t>جوابتان بله است لطفا به سوالات زیرهم در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84F3A">
        <w:rPr>
          <w:rFonts w:cs="B Nazanin" w:hint="cs"/>
          <w:sz w:val="28"/>
          <w:szCs w:val="28"/>
          <w:rtl/>
          <w:lang w:bidi="fa-IR"/>
        </w:rPr>
        <w:t>مورد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84F3A">
        <w:rPr>
          <w:rFonts w:cs="B Nazanin" w:hint="cs"/>
          <w:sz w:val="28"/>
          <w:szCs w:val="28"/>
          <w:rtl/>
          <w:lang w:bidi="fa-IR"/>
        </w:rPr>
        <w:t>این مشکلات پاسخ دهید.</w:t>
      </w:r>
    </w:p>
    <w:p w:rsidR="00D84F3A" w:rsidRPr="00D84F3A" w:rsidRDefault="00D84F3A" w:rsidP="00D84F3A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D84F3A">
        <w:rPr>
          <w:rFonts w:cs="B Nazanin" w:hint="cs"/>
          <w:sz w:val="28"/>
          <w:szCs w:val="28"/>
          <w:rtl/>
          <w:lang w:bidi="fa-IR"/>
        </w:rPr>
        <w:t>27.چه مدت است که این مشکلات وجود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84F3A">
        <w:rPr>
          <w:rFonts w:cs="B Nazanin" w:hint="cs"/>
          <w:sz w:val="28"/>
          <w:szCs w:val="28"/>
          <w:rtl/>
          <w:lang w:bidi="fa-IR"/>
        </w:rPr>
        <w:t>دارند؟</w:t>
      </w:r>
    </w:p>
    <w:p w:rsidR="00D84F3A" w:rsidRPr="00D84F3A" w:rsidRDefault="00D84F3A" w:rsidP="00D84F3A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D84F3A">
        <w:rPr>
          <w:rFonts w:cs="B Nazanin" w:hint="cs"/>
          <w:sz w:val="28"/>
          <w:szCs w:val="28"/>
          <w:rtl/>
          <w:lang w:bidi="fa-IR"/>
        </w:rPr>
        <w:t xml:space="preserve">کمترازیک ماه....              </w:t>
      </w:r>
      <w:r>
        <w:rPr>
          <w:rFonts w:cs="B Nazanin" w:hint="cs"/>
          <w:sz w:val="28"/>
          <w:szCs w:val="28"/>
          <w:rtl/>
          <w:lang w:bidi="fa-IR"/>
        </w:rPr>
        <w:t xml:space="preserve">     1تا5ماه....               </w:t>
      </w:r>
      <w:r w:rsidRPr="00D84F3A">
        <w:rPr>
          <w:rFonts w:cs="B Nazanin" w:hint="cs"/>
          <w:sz w:val="28"/>
          <w:szCs w:val="28"/>
          <w:rtl/>
          <w:lang w:bidi="fa-IR"/>
        </w:rPr>
        <w:t xml:space="preserve">         6تا12ماه.....                   بیش ازیک سال....</w:t>
      </w:r>
    </w:p>
    <w:p w:rsidR="00D84F3A" w:rsidRPr="00D84F3A" w:rsidRDefault="00D84F3A" w:rsidP="00D84F3A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D84F3A">
        <w:rPr>
          <w:rFonts w:cs="B Nazanin" w:hint="cs"/>
          <w:sz w:val="28"/>
          <w:szCs w:val="28"/>
          <w:rtl/>
          <w:lang w:bidi="fa-IR"/>
        </w:rPr>
        <w:lastRenderedPageBreak/>
        <w:t>28.آیا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84F3A">
        <w:rPr>
          <w:rFonts w:cs="B Nazanin" w:hint="cs"/>
          <w:sz w:val="28"/>
          <w:szCs w:val="28"/>
          <w:rtl/>
          <w:lang w:bidi="fa-IR"/>
        </w:rPr>
        <w:t>این مشکلات فرزند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84F3A">
        <w:rPr>
          <w:rFonts w:cs="B Nazanin" w:hint="cs"/>
          <w:sz w:val="28"/>
          <w:szCs w:val="28"/>
          <w:rtl/>
          <w:lang w:bidi="fa-IR"/>
        </w:rPr>
        <w:t>شما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84F3A">
        <w:rPr>
          <w:rFonts w:cs="B Nazanin" w:hint="cs"/>
          <w:sz w:val="28"/>
          <w:szCs w:val="28"/>
          <w:rtl/>
          <w:lang w:bidi="fa-IR"/>
        </w:rPr>
        <w:t>را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84F3A">
        <w:rPr>
          <w:rFonts w:cs="B Nazanin" w:hint="cs"/>
          <w:sz w:val="28"/>
          <w:szCs w:val="28"/>
          <w:rtl/>
          <w:lang w:bidi="fa-IR"/>
        </w:rPr>
        <w:t>ناراحت یا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84F3A">
        <w:rPr>
          <w:rFonts w:cs="B Nazanin" w:hint="cs"/>
          <w:sz w:val="28"/>
          <w:szCs w:val="28"/>
          <w:rtl/>
          <w:lang w:bidi="fa-IR"/>
        </w:rPr>
        <w:t>پریشان می کند؟</w:t>
      </w:r>
    </w:p>
    <w:p w:rsidR="00D84F3A" w:rsidRPr="00D84F3A" w:rsidRDefault="00D84F3A" w:rsidP="00D84F3A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D84F3A">
        <w:rPr>
          <w:rFonts w:cs="B Nazanin" w:hint="cs"/>
          <w:sz w:val="28"/>
          <w:szCs w:val="28"/>
          <w:rtl/>
          <w:lang w:bidi="fa-IR"/>
        </w:rPr>
        <w:t>خیر.....                                     کمی...                                    زیاد....                                  خیلی زیاد....</w:t>
      </w:r>
    </w:p>
    <w:p w:rsidR="00D84F3A" w:rsidRPr="00D84F3A" w:rsidRDefault="00D84F3A" w:rsidP="00D84F3A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D84F3A">
        <w:rPr>
          <w:rFonts w:cs="B Nazanin" w:hint="cs"/>
          <w:sz w:val="28"/>
          <w:szCs w:val="28"/>
          <w:rtl/>
          <w:lang w:bidi="fa-IR"/>
        </w:rPr>
        <w:t>29.آیا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84F3A">
        <w:rPr>
          <w:rFonts w:cs="B Nazanin" w:hint="cs"/>
          <w:sz w:val="28"/>
          <w:szCs w:val="28"/>
          <w:rtl/>
          <w:lang w:bidi="fa-IR"/>
        </w:rPr>
        <w:t>این مشکلات اثر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84F3A">
        <w:rPr>
          <w:rFonts w:cs="B Nazanin" w:hint="cs"/>
          <w:sz w:val="28"/>
          <w:szCs w:val="28"/>
          <w:rtl/>
          <w:lang w:bidi="fa-IR"/>
        </w:rPr>
        <w:t>بدی در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84F3A">
        <w:rPr>
          <w:rFonts w:cs="B Nazanin" w:hint="cs"/>
          <w:sz w:val="28"/>
          <w:szCs w:val="28"/>
          <w:rtl/>
          <w:lang w:bidi="fa-IR"/>
        </w:rPr>
        <w:t>زندگی روزمره فرزند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84F3A">
        <w:rPr>
          <w:rFonts w:cs="B Nazanin" w:hint="cs"/>
          <w:sz w:val="28"/>
          <w:szCs w:val="28"/>
          <w:rtl/>
          <w:lang w:bidi="fa-IR"/>
        </w:rPr>
        <w:t>شما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84F3A">
        <w:rPr>
          <w:rFonts w:cs="B Nazanin" w:hint="cs"/>
          <w:sz w:val="28"/>
          <w:szCs w:val="28"/>
          <w:rtl/>
          <w:lang w:bidi="fa-IR"/>
        </w:rPr>
        <w:t>در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84F3A">
        <w:rPr>
          <w:rFonts w:cs="B Nazanin" w:hint="cs"/>
          <w:sz w:val="28"/>
          <w:szCs w:val="28"/>
          <w:rtl/>
          <w:lang w:bidi="fa-IR"/>
        </w:rPr>
        <w:t>موارد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84F3A">
        <w:rPr>
          <w:rFonts w:cs="B Nazanin" w:hint="cs"/>
          <w:sz w:val="28"/>
          <w:szCs w:val="28"/>
          <w:rtl/>
          <w:lang w:bidi="fa-IR"/>
        </w:rPr>
        <w:t>زیر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84F3A">
        <w:rPr>
          <w:rFonts w:cs="B Nazanin" w:hint="cs"/>
          <w:sz w:val="28"/>
          <w:szCs w:val="28"/>
          <w:rtl/>
          <w:lang w:bidi="fa-IR"/>
        </w:rPr>
        <w:t>دارند؟</w:t>
      </w:r>
    </w:p>
    <w:p w:rsidR="00D84F3A" w:rsidRPr="00D84F3A" w:rsidRDefault="00D84F3A" w:rsidP="00D84F3A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D84F3A">
        <w:rPr>
          <w:rFonts w:cs="B Nazanin" w:hint="cs"/>
          <w:sz w:val="28"/>
          <w:szCs w:val="28"/>
          <w:rtl/>
          <w:lang w:bidi="fa-IR"/>
        </w:rPr>
        <w:t xml:space="preserve">الف) زندگی خانوادگی               خیر.....             کمی...                      زیاد....                          خیلی زیاد...     </w:t>
      </w:r>
    </w:p>
    <w:p w:rsidR="00D84F3A" w:rsidRPr="00D84F3A" w:rsidRDefault="00D84F3A" w:rsidP="00D84F3A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D84F3A">
        <w:rPr>
          <w:rFonts w:cs="B Nazanin" w:hint="cs"/>
          <w:sz w:val="28"/>
          <w:szCs w:val="28"/>
          <w:rtl/>
          <w:lang w:bidi="fa-IR"/>
        </w:rPr>
        <w:t xml:space="preserve">ب) دوستی ها                             خیر.....             کمی...                      زیاد....                          خیلی زیاد...    </w:t>
      </w:r>
    </w:p>
    <w:p w:rsidR="00D84F3A" w:rsidRPr="00D84F3A" w:rsidRDefault="00D84F3A" w:rsidP="00D84F3A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D84F3A">
        <w:rPr>
          <w:rFonts w:cs="B Nazanin" w:hint="cs"/>
          <w:sz w:val="28"/>
          <w:szCs w:val="28"/>
          <w:rtl/>
          <w:lang w:bidi="fa-IR"/>
        </w:rPr>
        <w:t xml:space="preserve">ج)یادگیری درکلاس درس         خیر.....             کمی...                      زیاد....                          خیلی زیاد...    </w:t>
      </w:r>
    </w:p>
    <w:p w:rsidR="00D84F3A" w:rsidRPr="00D84F3A" w:rsidRDefault="00D84F3A" w:rsidP="00D84F3A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D84F3A">
        <w:rPr>
          <w:rFonts w:cs="B Nazanin" w:hint="cs"/>
          <w:sz w:val="28"/>
          <w:szCs w:val="28"/>
          <w:rtl/>
          <w:lang w:bidi="fa-IR"/>
        </w:rPr>
        <w:t xml:space="preserve">د) فعالیت های تفریحی                 خیر.....             کمی...                      زیاد....                           خیلی زیاد...     </w:t>
      </w:r>
    </w:p>
    <w:p w:rsidR="00D84F3A" w:rsidRPr="00D84F3A" w:rsidRDefault="00D84F3A" w:rsidP="00D84F3A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D84F3A">
        <w:rPr>
          <w:rFonts w:cs="B Nazanin" w:hint="cs"/>
          <w:sz w:val="28"/>
          <w:szCs w:val="28"/>
          <w:rtl/>
          <w:lang w:bidi="fa-IR"/>
        </w:rPr>
        <w:t>30) آیا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84F3A">
        <w:rPr>
          <w:rFonts w:cs="B Nazanin" w:hint="cs"/>
          <w:sz w:val="28"/>
          <w:szCs w:val="28"/>
          <w:rtl/>
          <w:lang w:bidi="fa-IR"/>
        </w:rPr>
        <w:t>این مشکلات تحمل شرایط را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84F3A">
        <w:rPr>
          <w:rFonts w:cs="B Nazanin" w:hint="cs"/>
          <w:sz w:val="28"/>
          <w:szCs w:val="28"/>
          <w:rtl/>
          <w:lang w:bidi="fa-IR"/>
        </w:rPr>
        <w:t>برای شما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84F3A">
        <w:rPr>
          <w:rFonts w:cs="B Nazanin" w:hint="cs"/>
          <w:sz w:val="28"/>
          <w:szCs w:val="28"/>
          <w:rtl/>
          <w:lang w:bidi="fa-IR"/>
        </w:rPr>
        <w:t>یا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84F3A">
        <w:rPr>
          <w:rFonts w:cs="B Nazanin" w:hint="cs"/>
          <w:sz w:val="28"/>
          <w:szCs w:val="28"/>
          <w:rtl/>
          <w:lang w:bidi="fa-IR"/>
        </w:rPr>
        <w:t>سایراعضای خانواده سخت می کند؟</w:t>
      </w:r>
    </w:p>
    <w:p w:rsidR="00D84F3A" w:rsidRPr="00D84F3A" w:rsidRDefault="00D84F3A" w:rsidP="00D84F3A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D84F3A">
        <w:rPr>
          <w:rFonts w:cs="B Nazanin" w:hint="cs"/>
          <w:sz w:val="28"/>
          <w:szCs w:val="28"/>
          <w:rtl/>
          <w:lang w:bidi="fa-IR"/>
        </w:rPr>
        <w:t>خیر.....                                     کمی...                                    زیاد....                                  خیلی زیاد...</w:t>
      </w:r>
    </w:p>
    <w:p w:rsidR="00D84F3A" w:rsidRDefault="00D84F3A" w:rsidP="00D84F3A">
      <w:pPr>
        <w:bidi/>
        <w:spacing w:line="240" w:lineRule="auto"/>
        <w:jc w:val="both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:rsidR="00D84F3A" w:rsidRDefault="00D84F3A" w:rsidP="00D84F3A">
      <w:pPr>
        <w:bidi/>
        <w:spacing w:line="240" w:lineRule="auto"/>
        <w:jc w:val="both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  <w:r w:rsidRPr="00D84F3A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 xml:space="preserve">شیوه نمره گذاری و تفسیر: </w:t>
      </w:r>
    </w:p>
    <w:p w:rsidR="00D84F3A" w:rsidRPr="00D84F3A" w:rsidRDefault="00D84F3A" w:rsidP="00D84F3A">
      <w:pPr>
        <w:bidi/>
        <w:spacing w:line="240" w:lineRule="auto"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D84F3A">
        <w:rPr>
          <w:rFonts w:ascii="Calibri" w:eastAsia="Calibri" w:hAnsi="Calibri" w:cs="B Nazanin" w:hint="cs"/>
          <w:sz w:val="28"/>
          <w:szCs w:val="28"/>
          <w:rtl/>
          <w:lang w:bidi="fa-IR"/>
        </w:rPr>
        <w:t>اندازه گیری پاسخ های مندرج در پرسشنامه براساس مقیاس3 درجه ای لیکرت می باشد.</w:t>
      </w:r>
    </w:p>
    <w:tbl>
      <w:tblPr>
        <w:tblStyle w:val="GridTable4-Accent3"/>
        <w:bidiVisual/>
        <w:tblW w:w="56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0"/>
        <w:gridCol w:w="1876"/>
        <w:gridCol w:w="1971"/>
      </w:tblGrid>
      <w:tr w:rsidR="00D84F3A" w:rsidRPr="00D84F3A" w:rsidTr="00D84F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84F3A" w:rsidRPr="00D84F3A" w:rsidRDefault="00D84F3A" w:rsidP="00FC5B1E">
            <w:pPr>
              <w:bidi/>
              <w:jc w:val="both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درست نیست</w:t>
            </w:r>
          </w:p>
        </w:tc>
        <w:tc>
          <w:tcPr>
            <w:tcW w:w="18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84F3A" w:rsidRPr="00D84F3A" w:rsidRDefault="00D84F3A" w:rsidP="00FC5B1E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تاحدی درست است</w:t>
            </w:r>
          </w:p>
        </w:tc>
        <w:tc>
          <w:tcPr>
            <w:tcW w:w="19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84F3A" w:rsidRPr="00D84F3A" w:rsidRDefault="00D84F3A" w:rsidP="00FC5B1E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D84F3A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کاملاً درست است</w:t>
            </w:r>
          </w:p>
        </w:tc>
      </w:tr>
      <w:tr w:rsidR="00D84F3A" w:rsidRPr="00D84F3A" w:rsidTr="00D84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D84F3A" w:rsidRPr="00D84F3A" w:rsidRDefault="00D84F3A" w:rsidP="00FC5B1E">
            <w:pPr>
              <w:bidi/>
              <w:spacing w:line="192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84F3A">
              <w:rPr>
                <w:rFonts w:cs="B Nazanin" w:hint="cs"/>
                <w:sz w:val="24"/>
                <w:szCs w:val="24"/>
                <w:rtl/>
              </w:rPr>
              <w:t>0</w:t>
            </w:r>
          </w:p>
        </w:tc>
        <w:tc>
          <w:tcPr>
            <w:tcW w:w="1876" w:type="dxa"/>
          </w:tcPr>
          <w:p w:rsidR="00D84F3A" w:rsidRPr="00D84F3A" w:rsidRDefault="00D84F3A" w:rsidP="00FC5B1E">
            <w:pPr>
              <w:bidi/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D84F3A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971" w:type="dxa"/>
          </w:tcPr>
          <w:p w:rsidR="00D84F3A" w:rsidRPr="00D84F3A" w:rsidRDefault="00D84F3A" w:rsidP="00FC5B1E">
            <w:pPr>
              <w:bidi/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D84F3A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</w:tbl>
    <w:p w:rsidR="00D84F3A" w:rsidRPr="00D84F3A" w:rsidRDefault="00D84F3A" w:rsidP="00D84F3A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12"/>
          <w:szCs w:val="12"/>
          <w:rtl/>
        </w:rPr>
      </w:pPr>
    </w:p>
    <w:p w:rsidR="00D84F3A" w:rsidRDefault="00D84F3A" w:rsidP="00D84F3A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D84F3A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برای محاسبه امتیاز کلی پرسشنامه، نمره همه سوالات پرسشنامه را با هم جمع کنید. دامنه امتیاز این پرسشنامه بین 0 تا 74 (50+24) خواهد بود. هر چه امتیاز حاصل شده از این پرسشنامه بیشتر باشد، نشان دهنده  </w:t>
      </w:r>
      <w:r w:rsidRPr="00D84F3A">
        <w:rPr>
          <w:rFonts w:cs="B Nazanin" w:hint="cs"/>
          <w:sz w:val="28"/>
          <w:szCs w:val="28"/>
          <w:rtl/>
          <w:lang w:bidi="fa-IR"/>
        </w:rPr>
        <w:t>نقاط</w:t>
      </w:r>
      <w:r w:rsidRPr="00D84F3A">
        <w:rPr>
          <w:rFonts w:cs="B Nazanin"/>
          <w:sz w:val="28"/>
          <w:szCs w:val="28"/>
          <w:rtl/>
          <w:lang w:bidi="fa-IR"/>
        </w:rPr>
        <w:t xml:space="preserve"> </w:t>
      </w:r>
      <w:r w:rsidRPr="00D84F3A">
        <w:rPr>
          <w:rFonts w:cs="B Nazanin" w:hint="cs"/>
          <w:sz w:val="28"/>
          <w:szCs w:val="28"/>
          <w:rtl/>
          <w:lang w:bidi="fa-IR"/>
        </w:rPr>
        <w:t>قوت</w:t>
      </w:r>
      <w:r w:rsidRPr="00D84F3A">
        <w:rPr>
          <w:rFonts w:cs="B Nazanin"/>
          <w:sz w:val="28"/>
          <w:szCs w:val="28"/>
          <w:rtl/>
          <w:lang w:bidi="fa-IR"/>
        </w:rPr>
        <w:t xml:space="preserve"> </w:t>
      </w:r>
      <w:r w:rsidRPr="00D84F3A">
        <w:rPr>
          <w:rFonts w:cs="B Nazanin" w:hint="cs"/>
          <w:sz w:val="28"/>
          <w:szCs w:val="28"/>
          <w:rtl/>
          <w:lang w:bidi="fa-IR"/>
        </w:rPr>
        <w:t>و</w:t>
      </w:r>
      <w:r w:rsidRPr="00D84F3A">
        <w:rPr>
          <w:rFonts w:cs="B Nazanin"/>
          <w:sz w:val="28"/>
          <w:szCs w:val="28"/>
          <w:rtl/>
          <w:lang w:bidi="fa-IR"/>
        </w:rPr>
        <w:t xml:space="preserve"> </w:t>
      </w:r>
      <w:r w:rsidRPr="00D84F3A">
        <w:rPr>
          <w:rFonts w:cs="B Nazanin" w:hint="cs"/>
          <w:sz w:val="28"/>
          <w:szCs w:val="28"/>
          <w:rtl/>
          <w:lang w:bidi="fa-IR"/>
        </w:rPr>
        <w:t>ضعف</w:t>
      </w:r>
      <w:r w:rsidRPr="00D84F3A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کودک</w:t>
      </w:r>
      <w:r w:rsidRPr="00D84F3A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D84F3A">
        <w:rPr>
          <w:rFonts w:ascii="Times New Roman" w:eastAsia="Times New Roman" w:hAnsi="Times New Roman" w:cs="B Nazanin" w:hint="cs"/>
          <w:sz w:val="28"/>
          <w:szCs w:val="28"/>
          <w:rtl/>
        </w:rPr>
        <w:t>خواهد بود و بالعکس.</w:t>
      </w:r>
    </w:p>
    <w:p w:rsidR="00D84F3A" w:rsidRPr="00D84F3A" w:rsidRDefault="00D84F3A" w:rsidP="00D84F3A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</w:p>
    <w:p w:rsidR="00D84F3A" w:rsidRPr="00D84F3A" w:rsidRDefault="00D84F3A" w:rsidP="00D84F3A">
      <w:pPr>
        <w:bidi/>
        <w:spacing w:line="240" w:lineRule="auto"/>
        <w:jc w:val="both"/>
        <w:rPr>
          <w:rFonts w:ascii="Times New Roman" w:eastAsia="Calibri" w:hAnsi="Times New Roman" w:cs="B Nazanin"/>
          <w:b/>
          <w:bCs/>
          <w:color w:val="FF0000"/>
          <w:sz w:val="28"/>
          <w:szCs w:val="28"/>
          <w:rtl/>
          <w:lang w:bidi="fa-IR"/>
        </w:rPr>
      </w:pPr>
      <w:r w:rsidRPr="00D84F3A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 xml:space="preserve">ویژگی های روان سنجی فرم والدین </w:t>
      </w:r>
      <w:r w:rsidRPr="00D84F3A">
        <w:rPr>
          <w:rFonts w:ascii="Times New Roman" w:eastAsia="Calibri" w:hAnsi="Times New Roman" w:cs="B Nazanin"/>
          <w:b/>
          <w:bCs/>
          <w:sz w:val="28"/>
          <w:szCs w:val="28"/>
          <w:lang w:bidi="fa-IR"/>
        </w:rPr>
        <w:t>SDQ</w:t>
      </w:r>
      <w:r w:rsidRPr="00D84F3A">
        <w:rPr>
          <w:rFonts w:ascii="Times New Roman" w:eastAsia="Calibri" w:hAnsi="Times New Roman" w:cs="B Nazanin" w:hint="cs"/>
          <w:b/>
          <w:bCs/>
          <w:sz w:val="28"/>
          <w:szCs w:val="28"/>
          <w:rtl/>
          <w:lang w:bidi="fa-IR"/>
        </w:rPr>
        <w:t xml:space="preserve">        </w:t>
      </w:r>
    </w:p>
    <w:p w:rsidR="00D84F3A" w:rsidRDefault="00D84F3A" w:rsidP="00D84F3A">
      <w:pPr>
        <w:bidi/>
        <w:spacing w:line="240" w:lineRule="auto"/>
        <w:jc w:val="both"/>
        <w:rPr>
          <w:rFonts w:ascii="Times New Roman" w:eastAsia="Calibri" w:hAnsi="Times New Roman" w:cs="B Nazanin"/>
          <w:sz w:val="28"/>
          <w:szCs w:val="28"/>
          <w:rtl/>
          <w:lang w:bidi="fa-IR"/>
        </w:rPr>
      </w:pPr>
      <w:r w:rsidRPr="00D84F3A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درمطالعه فلیتلیچ </w:t>
      </w:r>
      <w:r w:rsidRPr="00D84F3A">
        <w:rPr>
          <w:rFonts w:ascii="Times New Roman" w:eastAsia="Calibri" w:hAnsi="Times New Roman" w:cs="Times New Roman" w:hint="cs"/>
          <w:sz w:val="28"/>
          <w:szCs w:val="28"/>
          <w:rtl/>
          <w:lang w:bidi="fa-IR"/>
        </w:rPr>
        <w:t>–</w:t>
      </w:r>
      <w:r w:rsidRPr="00D84F3A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بیلک (2004) همبستگی دوباراجرای فرم والدین پرسشنامه </w:t>
      </w:r>
      <w:r w:rsidRPr="00D84F3A">
        <w:rPr>
          <w:rFonts w:ascii="Times New Roman" w:eastAsia="Calibri" w:hAnsi="Times New Roman" w:cs="B Nazanin"/>
          <w:sz w:val="28"/>
          <w:szCs w:val="28"/>
          <w:lang w:bidi="fa-IR"/>
        </w:rPr>
        <w:t>SDQ</w:t>
      </w:r>
      <w:r w:rsidRPr="00D84F3A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بامیانگین فاصله زمانی 19 روز،برابربا 0.79 بود.دراین پژوهش نمرات یک گروه ازپیش تشخیص روان پزشکی دریافت کرده درمقایسه بایک گروه ک</w:t>
      </w:r>
      <w:r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نترل به طورمعناداری بالاتر بود که </w:t>
      </w:r>
      <w:r w:rsidRPr="00D84F3A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این مسئله حاکی از</w:t>
      </w:r>
      <w:r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</w:t>
      </w:r>
      <w:r w:rsidRPr="00D84F3A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اعتبار</w:t>
      </w:r>
      <w:r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</w:t>
      </w:r>
      <w:r w:rsidRPr="00D84F3A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تفکیکی خوب این فرم تلقی شد.</w:t>
      </w:r>
    </w:p>
    <w:p w:rsidR="00D84F3A" w:rsidRDefault="00D84F3A" w:rsidP="00D84F3A">
      <w:pPr>
        <w:bidi/>
        <w:spacing w:line="240" w:lineRule="auto"/>
        <w:jc w:val="both"/>
        <w:rPr>
          <w:rFonts w:ascii="Times New Roman" w:eastAsia="Calibri" w:hAnsi="Times New Roman" w:cs="B Nazanin"/>
          <w:sz w:val="28"/>
          <w:szCs w:val="28"/>
          <w:rtl/>
          <w:lang w:bidi="fa-IR"/>
        </w:rPr>
      </w:pPr>
      <w:r w:rsidRPr="00D84F3A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درمطالعه کسکلین،سوراندر وکالنجن</w:t>
      </w:r>
      <w:r w:rsidRPr="00D84F3A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</w:t>
      </w:r>
      <w:r w:rsidRPr="00D84F3A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(2001) که به منظور بررسی اعتبارهمزمان این فرم بر</w:t>
      </w:r>
      <w:r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</w:t>
      </w:r>
      <w:r w:rsidRPr="00D84F3A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روی 735 کودک 7تا15 ساله انجام شده بود،همبستگی </w:t>
      </w:r>
      <w:r w:rsidRPr="00D84F3A">
        <w:rPr>
          <w:rFonts w:ascii="Times New Roman" w:eastAsia="Calibri" w:hAnsi="Times New Roman" w:cs="B Nazanin"/>
          <w:sz w:val="28"/>
          <w:szCs w:val="28"/>
          <w:lang w:bidi="fa-IR"/>
        </w:rPr>
        <w:t>SDQ</w:t>
      </w:r>
      <w:r w:rsidRPr="00D84F3A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فرم والدبا </w:t>
      </w:r>
      <w:r w:rsidRPr="00D84F3A">
        <w:rPr>
          <w:rFonts w:ascii="Times New Roman" w:eastAsia="Calibri" w:hAnsi="Times New Roman" w:cs="B Nazanin"/>
          <w:sz w:val="28"/>
          <w:szCs w:val="28"/>
          <w:lang w:bidi="fa-IR"/>
        </w:rPr>
        <w:t>CBCL</w:t>
      </w:r>
      <w:r w:rsidRPr="00D84F3A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برابربا0.75 به دست آمد.</w:t>
      </w:r>
    </w:p>
    <w:p w:rsidR="00D84F3A" w:rsidRDefault="00D84F3A" w:rsidP="00D84F3A">
      <w:pPr>
        <w:bidi/>
        <w:spacing w:line="240" w:lineRule="auto"/>
        <w:jc w:val="both"/>
        <w:rPr>
          <w:rFonts w:ascii="Times New Roman" w:eastAsia="Calibri" w:hAnsi="Times New Roman" w:cs="B Nazanin"/>
          <w:sz w:val="28"/>
          <w:szCs w:val="28"/>
          <w:rtl/>
          <w:lang w:bidi="fa-IR"/>
        </w:rPr>
      </w:pPr>
      <w:r w:rsidRPr="00D84F3A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دراین مطالعه ثبات درونی هرسه فرم </w:t>
      </w:r>
      <w:r w:rsidRPr="00D84F3A">
        <w:rPr>
          <w:rFonts w:ascii="Times New Roman" w:eastAsia="Calibri" w:hAnsi="Times New Roman" w:cs="B Nazanin"/>
          <w:sz w:val="28"/>
          <w:szCs w:val="28"/>
          <w:lang w:bidi="fa-IR"/>
        </w:rPr>
        <w:t>SDQ</w:t>
      </w:r>
      <w:r w:rsidRPr="00D84F3A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ازجمله فرم والد0.71 به دست آمد.دربررسی گودمن واسکات نیز(1999) توانایی این دوفرم درتفکیک یک گروه ازکودکان دارای تشخیص روان پزشکی وکودکان ارجاع شده به مراکز</w:t>
      </w:r>
      <w:r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</w:t>
      </w:r>
      <w:r w:rsidRPr="00D84F3A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دندانپزشکی برابر</w:t>
      </w:r>
      <w:r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</w:t>
      </w:r>
      <w:r w:rsidRPr="00D84F3A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بود.</w:t>
      </w:r>
    </w:p>
    <w:p w:rsidR="00D84F3A" w:rsidRPr="00D84F3A" w:rsidRDefault="00D84F3A" w:rsidP="00D84F3A">
      <w:pPr>
        <w:bidi/>
        <w:spacing w:line="240" w:lineRule="auto"/>
        <w:jc w:val="both"/>
        <w:rPr>
          <w:rFonts w:ascii="Times New Roman" w:eastAsia="Calibri" w:hAnsi="Times New Roman" w:cs="B Nazanin"/>
          <w:sz w:val="28"/>
          <w:szCs w:val="28"/>
          <w:rtl/>
          <w:lang w:bidi="fa-IR"/>
        </w:rPr>
      </w:pPr>
      <w:r w:rsidRPr="00D84F3A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lastRenderedPageBreak/>
        <w:t xml:space="preserve">دراین پژوهش </w:t>
      </w:r>
      <w:r w:rsidRPr="00D84F3A">
        <w:rPr>
          <w:rFonts w:ascii="Times New Roman" w:eastAsia="Calibri" w:hAnsi="Times New Roman" w:cs="B Nazanin"/>
          <w:sz w:val="28"/>
          <w:szCs w:val="28"/>
          <w:lang w:bidi="fa-IR"/>
        </w:rPr>
        <w:t>SDQ</w:t>
      </w:r>
      <w:r w:rsidRPr="00D84F3A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درسنجش نقص توجه وبیش فعالی تواناتراز</w:t>
      </w:r>
      <w:r w:rsidRPr="00D84F3A">
        <w:rPr>
          <w:rFonts w:ascii="Times New Roman" w:eastAsia="Calibri" w:hAnsi="Times New Roman" w:cs="B Nazanin"/>
          <w:sz w:val="28"/>
          <w:szCs w:val="28"/>
          <w:lang w:bidi="fa-IR"/>
        </w:rPr>
        <w:t xml:space="preserve">CBCL </w:t>
      </w:r>
      <w:r w:rsidRPr="00D84F3A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ودرسنجش مشکلات برون ریزانه ودرون ریزانه به اندازه </w:t>
      </w:r>
      <w:r w:rsidRPr="00D84F3A">
        <w:rPr>
          <w:rFonts w:ascii="Times New Roman" w:eastAsia="Calibri" w:hAnsi="Times New Roman" w:cs="B Nazanin"/>
          <w:sz w:val="28"/>
          <w:szCs w:val="28"/>
          <w:lang w:bidi="fa-IR"/>
        </w:rPr>
        <w:t>CBCL</w:t>
      </w:r>
      <w:r w:rsidRPr="00D84F3A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توانابود.این نتیجه درپژوهشی دیگردرآلمان نیزتکرارشد(کلاسن وهمکاران،2000).</w:t>
      </w:r>
    </w:p>
    <w:p w:rsidR="00D84F3A" w:rsidRPr="00D84F3A" w:rsidRDefault="00D84F3A" w:rsidP="00D84F3A">
      <w:pPr>
        <w:bidi/>
        <w:spacing w:line="240" w:lineRule="auto"/>
        <w:rPr>
          <w:rFonts w:ascii="Calibri" w:eastAsia="Calibri" w:hAnsi="Calibri"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:rsidR="00D84F3A" w:rsidRDefault="00D84F3A" w:rsidP="00D84F3A">
      <w:pPr>
        <w:bidi/>
        <w:spacing w:line="240" w:lineRule="auto"/>
        <w:rPr>
          <w:rFonts w:ascii="Calibri" w:eastAsia="Calibri" w:hAnsi="Calibri"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:rsidR="00D84F3A" w:rsidRDefault="00D84F3A" w:rsidP="00D84F3A">
      <w:pPr>
        <w:bidi/>
        <w:spacing w:line="240" w:lineRule="auto"/>
        <w:rPr>
          <w:rFonts w:ascii="Calibri" w:eastAsia="Calibri" w:hAnsi="Calibri"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:rsidR="00D84F3A" w:rsidRPr="00D84F3A" w:rsidRDefault="00D84F3A" w:rsidP="00D84F3A">
      <w:pPr>
        <w:bidi/>
        <w:spacing w:line="240" w:lineRule="auto"/>
        <w:rPr>
          <w:rFonts w:ascii="Calibri" w:eastAsia="Calibri" w:hAnsi="Calibri" w:cs="B Nazanin"/>
          <w:b/>
          <w:bCs/>
          <w:color w:val="000000" w:themeColor="text1"/>
          <w:sz w:val="28"/>
          <w:szCs w:val="28"/>
          <w:rtl/>
          <w:lang w:bidi="fa-IR"/>
        </w:rPr>
      </w:pPr>
      <w:r>
        <w:rPr>
          <w:rFonts w:ascii="Calibri" w:eastAsia="Calibri" w:hAnsi="Calibri" w:cs="B Nazanin" w:hint="cs"/>
          <w:b/>
          <w:bCs/>
          <w:color w:val="000000" w:themeColor="text1"/>
          <w:sz w:val="28"/>
          <w:szCs w:val="28"/>
          <w:rtl/>
          <w:lang w:bidi="fa-IR"/>
        </w:rPr>
        <w:t xml:space="preserve">  </w:t>
      </w:r>
      <w:r w:rsidRPr="00D84F3A">
        <w:rPr>
          <w:rFonts w:ascii="Calibri" w:eastAsia="Calibri" w:hAnsi="Calibri" w:cs="B Nazanin" w:hint="cs"/>
          <w:b/>
          <w:bCs/>
          <w:color w:val="000000" w:themeColor="text1"/>
          <w:sz w:val="28"/>
          <w:szCs w:val="28"/>
          <w:rtl/>
          <w:lang w:bidi="fa-IR"/>
        </w:rPr>
        <w:t xml:space="preserve">منابع: </w:t>
      </w:r>
    </w:p>
    <w:p w:rsidR="00D84F3A" w:rsidRPr="00D84F3A" w:rsidRDefault="00D84F3A" w:rsidP="00D84F3A">
      <w:pPr>
        <w:bidi/>
        <w:spacing w:line="240" w:lineRule="auto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D84F3A">
        <w:rPr>
          <w:rFonts w:ascii="Calibri" w:eastAsia="Calibri" w:hAnsi="Calibri" w:cs="B Nazanin" w:hint="cs"/>
          <w:b/>
          <w:bCs/>
          <w:color w:val="000000" w:themeColor="text1"/>
          <w:sz w:val="28"/>
          <w:szCs w:val="28"/>
          <w:rtl/>
          <w:lang w:bidi="fa-IR"/>
        </w:rPr>
        <w:t xml:space="preserve">- </w:t>
      </w:r>
      <w:r w:rsidRPr="00D84F3A">
        <w:rPr>
          <w:rFonts w:ascii="Calibri" w:eastAsia="Calibri" w:hAnsi="Calibri" w:cs="B Nazanin" w:hint="cs"/>
          <w:sz w:val="28"/>
          <w:szCs w:val="28"/>
          <w:rtl/>
          <w:lang w:bidi="fa-IR"/>
        </w:rPr>
        <w:t>سیما، حمیدی. (1394). اثربخشی آموزش مهارت های ارتباطی به مادران دارای فرزندمبتلا به اختلال سلوک درکاهش پرخاشگری وبهبودرابطه والد- فرزندی. پایان نامه کارشناسی ارشد. رشته روانشناسی بالینی.دانشگاه آزاد.</w:t>
      </w:r>
    </w:p>
    <w:p w:rsidR="00D84F3A" w:rsidRPr="00D84F3A" w:rsidRDefault="00D84F3A" w:rsidP="00D84F3A">
      <w:pPr>
        <w:bidi/>
        <w:spacing w:line="240" w:lineRule="auto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D84F3A">
        <w:rPr>
          <w:rFonts w:ascii="Calibri" w:eastAsia="Calibri" w:hAnsi="Calibri" w:cs="B Nazanin" w:hint="cs"/>
          <w:sz w:val="28"/>
          <w:szCs w:val="28"/>
          <w:rtl/>
          <w:lang w:bidi="fa-IR"/>
        </w:rPr>
        <w:t>- باراهنمایی استادمحترم:سرکارخانم دکترزهرا،خوشنویسان.</w:t>
      </w:r>
    </w:p>
    <w:p w:rsidR="00D84F3A" w:rsidRPr="00D84F3A" w:rsidRDefault="00D84F3A" w:rsidP="00D84F3A">
      <w:pPr>
        <w:bidi/>
        <w:spacing w:line="240" w:lineRule="auto"/>
        <w:rPr>
          <w:rFonts w:ascii="Calibri" w:eastAsia="Calibri" w:hAnsi="Calibri" w:cs="B Nazanin"/>
          <w:sz w:val="28"/>
          <w:szCs w:val="28"/>
          <w:lang w:bidi="fa-IR"/>
        </w:rPr>
      </w:pPr>
      <w:r w:rsidRPr="00D84F3A">
        <w:rPr>
          <w:rFonts w:ascii="Calibri" w:eastAsia="Calibri" w:hAnsi="Calibri" w:cs="B Nazanin" w:hint="cs"/>
          <w:sz w:val="28"/>
          <w:szCs w:val="28"/>
          <w:rtl/>
          <w:lang w:bidi="fa-IR"/>
        </w:rPr>
        <w:t>- مجری طرح :محمدرضا دهک زاده آزاد</w:t>
      </w:r>
    </w:p>
    <w:p w:rsidR="00D84F3A" w:rsidRPr="00D84F3A" w:rsidRDefault="00D84F3A" w:rsidP="00D84F3A">
      <w:pPr>
        <w:spacing w:line="240" w:lineRule="auto"/>
        <w:ind w:left="709"/>
        <w:rPr>
          <w:rFonts w:ascii="Calibri" w:eastAsia="Calibri" w:hAnsi="Calibri" w:cs="B Nazanin"/>
          <w:sz w:val="28"/>
          <w:szCs w:val="28"/>
          <w:lang w:bidi="fa-IR"/>
        </w:rPr>
      </w:pPr>
      <w:r w:rsidRPr="00D84F3A">
        <w:rPr>
          <w:rFonts w:ascii="Calibri" w:eastAsia="Calibri" w:hAnsi="Calibri" w:cs="B Nazanin"/>
          <w:sz w:val="28"/>
          <w:szCs w:val="28"/>
          <w:lang w:bidi="fa-IR"/>
        </w:rPr>
        <w:t xml:space="preserve">- </w:t>
      </w:r>
      <w:r w:rsidRPr="00D84F3A">
        <w:rPr>
          <w:rFonts w:ascii="Times New Roman" w:eastAsia="Calibri" w:hAnsi="Times New Roman" w:cs="B Nazanin"/>
          <w:sz w:val="28"/>
          <w:szCs w:val="28"/>
          <w:lang w:bidi="fa-IR"/>
        </w:rPr>
        <w:t>Becker. A., Hagenberg, N., Roessner, V., oerner.W. Rothenberger,A(2004).Evalaution of the self-reported SDQ in a clinical setting: Do self –reports tell us more than. Ratings by adult In formants? Europenean  Child &amp; Adolescent psychiatry.</w:t>
      </w:r>
    </w:p>
    <w:p w:rsidR="00D84F3A" w:rsidRPr="00D84F3A" w:rsidRDefault="00D84F3A" w:rsidP="00D84F3A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Calibri" w:hAnsi="Times New Roman" w:cs="B Nazanin"/>
          <w:sz w:val="28"/>
          <w:szCs w:val="28"/>
          <w:lang w:bidi="fa-IR"/>
        </w:rPr>
      </w:pPr>
      <w:r w:rsidRPr="00D84F3A">
        <w:rPr>
          <w:rFonts w:ascii="Times New Roman" w:eastAsia="Calibri" w:hAnsi="Times New Roman" w:cs="B Nazanin"/>
          <w:sz w:val="28"/>
          <w:szCs w:val="28"/>
          <w:lang w:bidi="fa-IR"/>
        </w:rPr>
        <w:t>Fleitlich-Bilyk.B. (2004).The prevalence of child psychiatric disorders in Southeat problems in Brazail.Journal of American Academy of child and Adolescent Psychiatry, 43(6), 727-734.children.In H.E.Adams&amp; P.B.SUTKER (E ds) comprehensive hand book of psycholoogy.New York.</w:t>
      </w:r>
    </w:p>
    <w:p w:rsidR="00D84F3A" w:rsidRPr="00D84F3A" w:rsidRDefault="00D84F3A" w:rsidP="00D84F3A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Calibri" w:hAnsi="Times New Roman" w:cs="B Nazanin"/>
          <w:sz w:val="28"/>
          <w:szCs w:val="28"/>
          <w:lang w:bidi="fa-IR"/>
        </w:rPr>
      </w:pPr>
      <w:r w:rsidRPr="00D84F3A">
        <w:rPr>
          <w:rFonts w:ascii="Times New Roman" w:eastAsia="Calibri" w:hAnsi="Times New Roman" w:cs="B Nazanin"/>
          <w:sz w:val="28"/>
          <w:szCs w:val="28"/>
          <w:lang w:bidi="fa-IR"/>
        </w:rPr>
        <w:t>Goodman ,R.,Ford,T.,Simmons,H.,Gatward,R.,Meltzer,H.(2000)Using the strengths and  Difficulties Questionnaire (SDQ) to screen for child  psychiatric  disorders in a community  sample. British Journal of psychiatry, 177,534-539.</w:t>
      </w:r>
    </w:p>
    <w:p w:rsidR="00D84F3A" w:rsidRPr="00D84F3A" w:rsidRDefault="00D84F3A" w:rsidP="00D84F3A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Calibri" w:hAnsi="Times New Roman" w:cs="B Nazanin"/>
          <w:sz w:val="28"/>
          <w:szCs w:val="28"/>
          <w:lang w:bidi="fa-IR"/>
        </w:rPr>
      </w:pPr>
      <w:r w:rsidRPr="00D84F3A">
        <w:rPr>
          <w:rFonts w:ascii="Times New Roman" w:eastAsia="Calibri" w:hAnsi="Times New Roman" w:cs="B Nazanin"/>
          <w:sz w:val="28"/>
          <w:szCs w:val="28"/>
          <w:lang w:bidi="fa-IR"/>
        </w:rPr>
        <w:t>Goodman ,R., Meltzer,H.,Bailey(1998).the strengths  and  Difficulties Questionnaire: A pilot study on the validity of the self-report  version. European  Child  and Adolescent  psychiatry,125-130.</w:t>
      </w:r>
    </w:p>
    <w:p w:rsidR="00D84F3A" w:rsidRPr="00D84F3A" w:rsidRDefault="00D84F3A" w:rsidP="00D84F3A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Calibri" w:hAnsi="Times New Roman" w:cs="B Nazanin"/>
          <w:sz w:val="28"/>
          <w:szCs w:val="28"/>
          <w:lang w:bidi="fa-IR"/>
        </w:rPr>
      </w:pPr>
      <w:r w:rsidRPr="00D84F3A">
        <w:rPr>
          <w:rFonts w:ascii="Times New Roman" w:eastAsia="Calibri" w:hAnsi="Times New Roman" w:cs="B Nazanin"/>
          <w:sz w:val="28"/>
          <w:szCs w:val="28"/>
          <w:lang w:bidi="fa-IR"/>
        </w:rPr>
        <w:t>Goodman, R, Scott S (1999) Comparing the Strengthes and Difficulties Questionnaire and the child Behavior Checklist: Is small beautiful? Journal of Abnormal Child psychology, 27, 17-24.</w:t>
      </w:r>
    </w:p>
    <w:p w:rsidR="00D84F3A" w:rsidRPr="00D84F3A" w:rsidRDefault="00D84F3A" w:rsidP="00D84F3A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Calibri" w:hAnsi="Times New Roman" w:cs="B Nazanin"/>
          <w:sz w:val="28"/>
          <w:szCs w:val="28"/>
          <w:lang w:bidi="fa-IR"/>
        </w:rPr>
      </w:pPr>
      <w:r w:rsidRPr="00D84F3A">
        <w:rPr>
          <w:rFonts w:ascii="Times New Roman" w:eastAsia="Calibri" w:hAnsi="Times New Roman" w:cs="B Nazanin"/>
          <w:sz w:val="28"/>
          <w:szCs w:val="28"/>
          <w:lang w:bidi="fa-IR"/>
        </w:rPr>
        <w:t>Koskelainen M,Sourander A,KaljonenA(2001)The Strengthes and Difficulties Questionnaire among Finnish school –aged children and adolescents.European Child and ADOLESCENT PSYCHIATRY,9,277-284.</w:t>
      </w:r>
    </w:p>
    <w:p w:rsidR="00D1042C" w:rsidRPr="00D84F3A" w:rsidRDefault="00D1042C">
      <w:pPr>
        <w:rPr>
          <w:rFonts w:cs="B Nazanin"/>
        </w:rPr>
      </w:pPr>
    </w:p>
    <w:sectPr w:rsidR="00D1042C" w:rsidRPr="00D84F3A" w:rsidSect="00D84F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9A8" w:rsidRDefault="005169A8" w:rsidP="00D84F3A">
      <w:pPr>
        <w:spacing w:after="0" w:line="240" w:lineRule="auto"/>
      </w:pPr>
      <w:r>
        <w:separator/>
      </w:r>
    </w:p>
  </w:endnote>
  <w:endnote w:type="continuationSeparator" w:id="0">
    <w:p w:rsidR="005169A8" w:rsidRDefault="005169A8" w:rsidP="00D84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D29" w:rsidRDefault="005B0D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D29" w:rsidRDefault="005B0D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D29" w:rsidRDefault="005B0D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9A8" w:rsidRDefault="005169A8" w:rsidP="00D84F3A">
      <w:pPr>
        <w:spacing w:after="0" w:line="240" w:lineRule="auto"/>
      </w:pPr>
      <w:r>
        <w:separator/>
      </w:r>
    </w:p>
  </w:footnote>
  <w:footnote w:type="continuationSeparator" w:id="0">
    <w:p w:rsidR="005169A8" w:rsidRDefault="005169A8" w:rsidP="00D84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D29" w:rsidRDefault="005B0D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D29" w:rsidRDefault="005B0D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D29" w:rsidRDefault="005B0D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952DC"/>
    <w:multiLevelType w:val="hybridMultilevel"/>
    <w:tmpl w:val="6E9E40A2"/>
    <w:lvl w:ilvl="0" w:tplc="C4F46D6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2BD"/>
    <w:rsid w:val="005169A8"/>
    <w:rsid w:val="005B0D29"/>
    <w:rsid w:val="006422BD"/>
    <w:rsid w:val="00D1042C"/>
    <w:rsid w:val="00D8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E3249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F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4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D84F3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84F3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4F3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84F3A"/>
    <w:rPr>
      <w:vertAlign w:val="superscript"/>
    </w:rPr>
  </w:style>
  <w:style w:type="character" w:customStyle="1" w:styleId="ListParagraphChar">
    <w:name w:val="List Paragraph Char"/>
    <w:link w:val="ListParagraph"/>
    <w:uiPriority w:val="34"/>
    <w:locked/>
    <w:rsid w:val="00D84F3A"/>
  </w:style>
  <w:style w:type="table" w:styleId="GridTable4-Accent3">
    <w:name w:val="Grid Table 4 Accent 3"/>
    <w:basedOn w:val="TableNormal"/>
    <w:uiPriority w:val="49"/>
    <w:rsid w:val="00D84F3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5B0D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D29"/>
  </w:style>
  <w:style w:type="paragraph" w:styleId="Footer">
    <w:name w:val="footer"/>
    <w:basedOn w:val="Normal"/>
    <w:link w:val="FooterChar"/>
    <w:uiPriority w:val="99"/>
    <w:unhideWhenUsed/>
    <w:rsid w:val="005B0D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1051</Words>
  <Characters>5996</Characters>
  <Application>Microsoft Office Word</Application>
  <DocSecurity>0</DocSecurity>
  <Lines>49</Lines>
  <Paragraphs>14</Paragraphs>
  <ScaleCrop>false</ScaleCrop>
  <Company/>
  <LinksUpToDate>false</LinksUpToDate>
  <CharactersWithSpaces>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2021-07-22T17:13:00Z</dcterms:created>
  <dcterms:modified xsi:type="dcterms:W3CDTF">2021-07-22T17:15:00Z</dcterms:modified>
</cp:coreProperties>
</file>