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9BB" w:rsidRDefault="000C0A1C">
      <w:pPr>
        <w:rPr>
          <w:rtl/>
        </w:rPr>
      </w:pPr>
    </w:p>
    <w:p w:rsidR="009A05E1" w:rsidRPr="009A05E1" w:rsidRDefault="009A05E1" w:rsidP="009A05E1">
      <w:pPr>
        <w:bidi/>
        <w:jc w:val="center"/>
        <w:rPr>
          <w:rFonts w:cs="B Titr"/>
          <w:sz w:val="32"/>
          <w:szCs w:val="32"/>
          <w:rtl/>
          <w:lang w:bidi="fa-IR"/>
        </w:rPr>
      </w:pPr>
      <w:r w:rsidRPr="009A05E1">
        <w:rPr>
          <w:rFonts w:cs="B Titr" w:hint="cs"/>
          <w:b/>
          <w:bCs/>
          <w:sz w:val="32"/>
          <w:szCs w:val="32"/>
          <w:rtl/>
          <w:lang w:bidi="fa-IR"/>
        </w:rPr>
        <w:t>پرسشنامه  انگیزه پیشرفت تحصیلی حسینی، و همکاران(1387)</w:t>
      </w:r>
    </w:p>
    <w:p w:rsidR="009A05E1" w:rsidRDefault="009A05E1" w:rsidP="009A05E1">
      <w:pPr>
        <w:bidi/>
        <w:jc w:val="both"/>
        <w:rPr>
          <w:rFonts w:cs="B Nazanin"/>
          <w:sz w:val="28"/>
          <w:szCs w:val="28"/>
          <w:rtl/>
          <w:lang w:bidi="fa-IR"/>
        </w:rPr>
      </w:pPr>
    </w:p>
    <w:p w:rsidR="009A05E1" w:rsidRDefault="009A05E1" w:rsidP="009A05E1">
      <w:pPr>
        <w:bidi/>
        <w:jc w:val="both"/>
        <w:rPr>
          <w:rFonts w:cs="B Nazanin"/>
          <w:sz w:val="28"/>
          <w:szCs w:val="28"/>
          <w:rtl/>
          <w:lang w:bidi="fa-IR"/>
        </w:rPr>
      </w:pPr>
      <w:bookmarkStart w:id="0" w:name="OLE_LINK46"/>
      <w:bookmarkStart w:id="1" w:name="OLE_LINK47"/>
      <w:r>
        <w:rPr>
          <w:rFonts w:cs="B Nazanin" w:hint="cs"/>
          <w:sz w:val="28"/>
          <w:szCs w:val="28"/>
          <w:rtl/>
          <w:lang w:bidi="fa-IR"/>
        </w:rPr>
        <w:t>انگیزه پیشرفت تحصیلی</w:t>
      </w:r>
      <w:r w:rsidRPr="0039628D">
        <w:rPr>
          <w:rFonts w:cs="B Nazanin" w:hint="cs"/>
          <w:sz w:val="28"/>
          <w:szCs w:val="28"/>
          <w:rtl/>
          <w:lang w:bidi="fa-IR"/>
        </w:rPr>
        <w:t xml:space="preserve"> با استفاده از پرسشنامه حسینی، احقر، اکبری و شریفی(1387) که بر اساس نشریه دیوید مک للند(1953) ساخته شده، مورد سنجش قرار گرفته است. این پرسنامه 40 سوال دارد که با طیف پنج گزینه ای لیکرت کاملا موافقم 5، موافقم </w:t>
      </w:r>
      <w:r>
        <w:rPr>
          <w:rFonts w:cs="B Nazanin" w:hint="cs"/>
          <w:sz w:val="28"/>
          <w:szCs w:val="28"/>
          <w:rtl/>
          <w:lang w:bidi="fa-IR"/>
        </w:rPr>
        <w:t>4،</w:t>
      </w:r>
      <w:r w:rsidRPr="0039628D">
        <w:rPr>
          <w:rFonts w:cs="B Nazanin" w:hint="cs"/>
          <w:sz w:val="28"/>
          <w:szCs w:val="28"/>
          <w:rtl/>
          <w:lang w:bidi="fa-IR"/>
        </w:rPr>
        <w:t xml:space="preserve"> نظری ندارم 3، مخالفم 2 و کاملا مخالفم 1 نمره گذاری شده است. </w:t>
      </w:r>
    </w:p>
    <w:p w:rsidR="009A05E1" w:rsidRDefault="009A05E1" w:rsidP="009A05E1">
      <w:pPr>
        <w:bidi/>
        <w:jc w:val="both"/>
        <w:rPr>
          <w:rFonts w:cs="B Nazanin"/>
          <w:sz w:val="28"/>
          <w:szCs w:val="28"/>
          <w:rtl/>
          <w:lang w:bidi="fa-IR"/>
        </w:rPr>
      </w:pPr>
      <w:r w:rsidRPr="0039628D">
        <w:rPr>
          <w:rFonts w:cs="B Nazanin" w:hint="cs"/>
          <w:sz w:val="28"/>
          <w:szCs w:val="28"/>
          <w:rtl/>
          <w:lang w:bidi="fa-IR"/>
        </w:rPr>
        <w:t>سوالات این آزمون بر اساس ده هدف تدوین شده است. رستم آبادی، گودینی، رحمتی ترکاشوند و ویسی(1391) آلفای پرسشنامه را 83/0 گزارش کرده اند.</w:t>
      </w:r>
    </w:p>
    <w:p w:rsidR="009A05E1" w:rsidRDefault="009A05E1" w:rsidP="009A05E1">
      <w:pPr>
        <w:bidi/>
        <w:jc w:val="both"/>
        <w:rPr>
          <w:rFonts w:cs="B Nazanin"/>
          <w:sz w:val="28"/>
          <w:szCs w:val="28"/>
          <w:rtl/>
          <w:lang w:bidi="fa-IR"/>
        </w:rPr>
      </w:pPr>
      <w:r w:rsidRPr="0039628D">
        <w:rPr>
          <w:rFonts w:cs="B Nazanin" w:hint="cs"/>
          <w:sz w:val="28"/>
          <w:szCs w:val="28"/>
          <w:rtl/>
          <w:lang w:bidi="fa-IR"/>
        </w:rPr>
        <w:t xml:space="preserve"> </w:t>
      </w:r>
      <w:bookmarkEnd w:id="0"/>
      <w:bookmarkEnd w:id="1"/>
      <w:r w:rsidRPr="0039628D">
        <w:rPr>
          <w:rFonts w:cs="B Nazanin" w:hint="cs"/>
          <w:sz w:val="28"/>
          <w:szCs w:val="28"/>
          <w:rtl/>
          <w:lang w:bidi="fa-IR"/>
        </w:rPr>
        <w:t>در این پژوهش، ضریب پایایی کل پرسشنامه 91/0=</w:t>
      </w:r>
      <w:r w:rsidRPr="0039628D">
        <w:rPr>
          <w:rFonts w:cs="B Nazanin"/>
          <w:sz w:val="28"/>
          <w:szCs w:val="28"/>
          <w:lang w:bidi="fa-IR"/>
        </w:rPr>
        <w:t>α</w:t>
      </w:r>
      <w:r w:rsidRPr="0039628D">
        <w:rPr>
          <w:rFonts w:cs="B Nazanin" w:hint="cs"/>
          <w:sz w:val="28"/>
          <w:szCs w:val="28"/>
          <w:rtl/>
          <w:lang w:bidi="fa-IR"/>
        </w:rPr>
        <w:t xml:space="preserve"> و مولفه اعتماد به نفس 44/0، کمال گرایی 55/0، رقابت طلبی 54/0، نیاز به توجه و تشویق بیرونی 70/0، قدرت طلبی 29/0، هدف مداری 51/0، گرایش به تحرک و پیشرفت 70/0، وابستگی اجتماعی 51/0، آینده نگری 57/0، مشارکت 45/0 به دست آمده است. </w:t>
      </w:r>
    </w:p>
    <w:p w:rsidR="009A05E1" w:rsidRDefault="009A05E1" w:rsidP="009A05E1">
      <w:pPr>
        <w:bidi/>
        <w:jc w:val="both"/>
        <w:rPr>
          <w:rFonts w:cs="B Nazanin"/>
          <w:sz w:val="28"/>
          <w:szCs w:val="28"/>
          <w:rtl/>
          <w:lang w:bidi="fa-IR"/>
        </w:rPr>
      </w:pPr>
      <w:r w:rsidRPr="0039628D">
        <w:rPr>
          <w:rFonts w:cs="B Nazanin" w:hint="cs"/>
          <w:sz w:val="28"/>
          <w:szCs w:val="28"/>
          <w:rtl/>
          <w:lang w:bidi="fa-IR"/>
        </w:rPr>
        <w:t xml:space="preserve">برای بررسی روایی ابزار با توجه به تعداد مولفه ها و حجم نمونه، علاوه بر تحلیل محتوا، از تحلیل عاملی تاییدی نیز استفاده شد. </w:t>
      </w:r>
    </w:p>
    <w:p w:rsidR="009A05E1" w:rsidRDefault="009A05E1" w:rsidP="009A05E1">
      <w:pPr>
        <w:bidi/>
        <w:jc w:val="both"/>
        <w:rPr>
          <w:rFonts w:cs="B Nazanin"/>
          <w:sz w:val="28"/>
          <w:szCs w:val="28"/>
          <w:rtl/>
          <w:lang w:bidi="fa-IR"/>
        </w:rPr>
      </w:pPr>
      <w:r w:rsidRPr="0039628D">
        <w:rPr>
          <w:rFonts w:cs="B Nazanin" w:hint="cs"/>
          <w:sz w:val="28"/>
          <w:szCs w:val="28"/>
          <w:rtl/>
          <w:lang w:bidi="fa-IR"/>
        </w:rPr>
        <w:t>پس از حذف خطاهای کواریانس، بررسی شاخصهای برازندگی نسبت مجذور خی به درجه ازادی(</w:t>
      </w:r>
      <w:r w:rsidRPr="0039628D">
        <w:rPr>
          <w:rFonts w:cs="B Nazanin"/>
          <w:sz w:val="28"/>
          <w:szCs w:val="28"/>
          <w:lang w:bidi="fa-IR"/>
        </w:rPr>
        <w:t>2/74</w:t>
      </w:r>
      <w:r w:rsidRPr="0039628D">
        <w:rPr>
          <w:rFonts w:cs="B Nazanin" w:hint="cs"/>
          <w:sz w:val="28"/>
          <w:szCs w:val="28"/>
          <w:rtl/>
          <w:lang w:bidi="fa-IR"/>
        </w:rPr>
        <w:t>)، شاخص نیکویی برازش (90/0)، ش</w:t>
      </w:r>
      <w:r>
        <w:rPr>
          <w:rFonts w:cs="B Nazanin" w:hint="cs"/>
          <w:sz w:val="28"/>
          <w:szCs w:val="28"/>
          <w:rtl/>
          <w:lang w:bidi="fa-IR"/>
        </w:rPr>
        <w:t xml:space="preserve">اخص برازندگی افزایشی(90/0)، جذر </w:t>
      </w:r>
      <w:r w:rsidRPr="0039628D">
        <w:rPr>
          <w:rFonts w:cs="B Nazanin" w:hint="cs"/>
          <w:sz w:val="28"/>
          <w:szCs w:val="28"/>
          <w:rtl/>
          <w:lang w:bidi="fa-IR"/>
        </w:rPr>
        <w:t>میانگین مجذورات خطای تقریب(071/0)، شاخص برازندگی هنجار شده(90/0) و شاخص نیکویی برازندگی تطبیقی(90/0) تحلیل عاملی را مورد تایید قرار داد.بنابراین می توان گفت ابزار پژوهش از روایی سازه برخوردار بوده است.</w:t>
      </w:r>
    </w:p>
    <w:p w:rsidR="009A05E1" w:rsidRPr="009A05E1" w:rsidRDefault="009A05E1" w:rsidP="009A05E1">
      <w:pPr>
        <w:bidi/>
        <w:jc w:val="both"/>
        <w:rPr>
          <w:rFonts w:cs="B Nazanin"/>
          <w:sz w:val="28"/>
          <w:szCs w:val="28"/>
          <w:rtl/>
          <w:lang w:bidi="fa-IR"/>
        </w:rPr>
      </w:pPr>
      <w:r w:rsidRPr="0039628D">
        <w:rPr>
          <w:rFonts w:cs="B Nazanin" w:hint="cs"/>
          <w:sz w:val="28"/>
          <w:szCs w:val="28"/>
          <w:rtl/>
          <w:lang w:bidi="fa-IR"/>
        </w:rPr>
        <w:t xml:space="preserve"> دو نمونه از سوالات پرسشنامه عبارتند از:"مایل هستم با توفیق در انجام کارهای سخت، کسب احترام و حیثیت کنم.". "غالبا موقعیتهایی که در آنها رقابت نباشد، برایم کسل کننده است.".</w:t>
      </w:r>
    </w:p>
    <w:tbl>
      <w:tblPr>
        <w:tblStyle w:val="TableGrid"/>
        <w:tblpPr w:leftFromText="180" w:rightFromText="180" w:vertAnchor="page" w:horzAnchor="margin" w:tblpXSpec="center" w:tblpY="541"/>
        <w:tblW w:w="10444" w:type="dxa"/>
        <w:shd w:val="clear" w:color="auto" w:fill="FFFFFF" w:themeFill="background1"/>
        <w:tblLayout w:type="fixed"/>
        <w:tblLook w:val="04A0" w:firstRow="1" w:lastRow="0" w:firstColumn="1" w:lastColumn="0" w:noHBand="0" w:noVBand="1"/>
      </w:tblPr>
      <w:tblGrid>
        <w:gridCol w:w="494"/>
        <w:gridCol w:w="499"/>
        <w:gridCol w:w="499"/>
        <w:gridCol w:w="499"/>
        <w:gridCol w:w="499"/>
        <w:gridCol w:w="7456"/>
        <w:gridCol w:w="498"/>
      </w:tblGrid>
      <w:tr w:rsidR="009A05E1" w:rsidRPr="009A05E1" w:rsidTr="0029687E">
        <w:trPr>
          <w:cantSplit/>
          <w:trHeight w:val="1433"/>
        </w:trPr>
        <w:tc>
          <w:tcPr>
            <w:tcW w:w="494" w:type="dxa"/>
            <w:shd w:val="clear" w:color="auto" w:fill="A6A6A6" w:themeFill="background1" w:themeFillShade="A6"/>
            <w:textDirection w:val="btLr"/>
          </w:tcPr>
          <w:p w:rsidR="009A05E1" w:rsidRPr="009A05E1" w:rsidRDefault="009A05E1" w:rsidP="0076432E">
            <w:pPr>
              <w:bidi/>
              <w:ind w:left="113" w:right="113"/>
              <w:jc w:val="center"/>
              <w:rPr>
                <w:rFonts w:cs="B Nazanin"/>
                <w:b/>
                <w:bCs/>
                <w:sz w:val="24"/>
                <w:szCs w:val="24"/>
              </w:rPr>
            </w:pPr>
            <w:bookmarkStart w:id="2" w:name="_GoBack"/>
            <w:bookmarkEnd w:id="2"/>
            <w:r w:rsidRPr="009A05E1">
              <w:rPr>
                <w:rFonts w:cs="B Nazanin" w:hint="cs"/>
                <w:b/>
                <w:bCs/>
                <w:sz w:val="24"/>
                <w:szCs w:val="24"/>
                <w:rtl/>
              </w:rPr>
              <w:lastRenderedPageBreak/>
              <w:t>كاملامخالفم</w:t>
            </w:r>
          </w:p>
        </w:tc>
        <w:tc>
          <w:tcPr>
            <w:tcW w:w="499" w:type="dxa"/>
            <w:shd w:val="clear" w:color="auto" w:fill="A6A6A6" w:themeFill="background1" w:themeFillShade="A6"/>
            <w:textDirection w:val="btLr"/>
          </w:tcPr>
          <w:p w:rsidR="009A05E1" w:rsidRPr="009A05E1" w:rsidRDefault="009A05E1" w:rsidP="0076432E">
            <w:pPr>
              <w:bidi/>
              <w:ind w:left="113" w:right="113"/>
              <w:jc w:val="center"/>
              <w:rPr>
                <w:rFonts w:cs="B Nazanin"/>
                <w:b/>
                <w:bCs/>
                <w:sz w:val="24"/>
                <w:szCs w:val="24"/>
              </w:rPr>
            </w:pPr>
            <w:r w:rsidRPr="009A05E1">
              <w:rPr>
                <w:rFonts w:cs="B Nazanin" w:hint="cs"/>
                <w:b/>
                <w:bCs/>
                <w:sz w:val="24"/>
                <w:szCs w:val="24"/>
                <w:rtl/>
              </w:rPr>
              <w:t>مخالفم</w:t>
            </w:r>
          </w:p>
        </w:tc>
        <w:tc>
          <w:tcPr>
            <w:tcW w:w="499" w:type="dxa"/>
            <w:shd w:val="clear" w:color="auto" w:fill="A6A6A6" w:themeFill="background1" w:themeFillShade="A6"/>
            <w:textDirection w:val="btLr"/>
          </w:tcPr>
          <w:p w:rsidR="009A05E1" w:rsidRPr="009A05E1" w:rsidRDefault="009A05E1" w:rsidP="0076432E">
            <w:pPr>
              <w:bidi/>
              <w:ind w:left="113" w:right="113"/>
              <w:jc w:val="center"/>
              <w:rPr>
                <w:rFonts w:cs="B Nazanin"/>
                <w:b/>
                <w:bCs/>
                <w:sz w:val="24"/>
                <w:szCs w:val="24"/>
              </w:rPr>
            </w:pPr>
            <w:r w:rsidRPr="009A05E1">
              <w:rPr>
                <w:rFonts w:cs="B Nazanin" w:hint="cs"/>
                <w:b/>
                <w:bCs/>
                <w:sz w:val="24"/>
                <w:szCs w:val="24"/>
                <w:rtl/>
              </w:rPr>
              <w:t>فرقی نمی کند</w:t>
            </w:r>
          </w:p>
        </w:tc>
        <w:tc>
          <w:tcPr>
            <w:tcW w:w="499" w:type="dxa"/>
            <w:shd w:val="clear" w:color="auto" w:fill="A6A6A6" w:themeFill="background1" w:themeFillShade="A6"/>
            <w:textDirection w:val="btLr"/>
          </w:tcPr>
          <w:p w:rsidR="009A05E1" w:rsidRPr="009A05E1" w:rsidRDefault="009A05E1" w:rsidP="0076432E">
            <w:pPr>
              <w:bidi/>
              <w:ind w:left="113" w:right="113"/>
              <w:jc w:val="center"/>
              <w:rPr>
                <w:rFonts w:cs="B Nazanin"/>
                <w:b/>
                <w:bCs/>
                <w:sz w:val="24"/>
                <w:szCs w:val="24"/>
              </w:rPr>
            </w:pPr>
            <w:r w:rsidRPr="009A05E1">
              <w:rPr>
                <w:rFonts w:cs="B Nazanin" w:hint="cs"/>
                <w:b/>
                <w:bCs/>
                <w:sz w:val="24"/>
                <w:szCs w:val="24"/>
                <w:rtl/>
              </w:rPr>
              <w:t>موافقم</w:t>
            </w:r>
          </w:p>
        </w:tc>
        <w:tc>
          <w:tcPr>
            <w:tcW w:w="499" w:type="dxa"/>
            <w:shd w:val="clear" w:color="auto" w:fill="A6A6A6" w:themeFill="background1" w:themeFillShade="A6"/>
            <w:textDirection w:val="btLr"/>
          </w:tcPr>
          <w:p w:rsidR="009A05E1" w:rsidRPr="009A05E1" w:rsidRDefault="009A05E1" w:rsidP="0076432E">
            <w:pPr>
              <w:bidi/>
              <w:ind w:left="113" w:right="113"/>
              <w:jc w:val="center"/>
              <w:rPr>
                <w:rFonts w:cs="B Nazanin"/>
                <w:b/>
                <w:bCs/>
                <w:sz w:val="24"/>
                <w:szCs w:val="24"/>
                <w:rtl/>
                <w:lang w:bidi="fa-IR"/>
              </w:rPr>
            </w:pPr>
            <w:r w:rsidRPr="009A05E1">
              <w:rPr>
                <w:rFonts w:cs="B Nazanin" w:hint="cs"/>
                <w:b/>
                <w:bCs/>
                <w:sz w:val="24"/>
                <w:szCs w:val="24"/>
                <w:rtl/>
                <w:lang w:bidi="fa-IR"/>
              </w:rPr>
              <w:t>كاملا موافقم</w:t>
            </w:r>
          </w:p>
        </w:tc>
        <w:tc>
          <w:tcPr>
            <w:tcW w:w="7456" w:type="dxa"/>
            <w:shd w:val="clear" w:color="auto" w:fill="A6A6A6" w:themeFill="background1" w:themeFillShade="A6"/>
          </w:tcPr>
          <w:p w:rsidR="009A05E1" w:rsidRPr="009A05E1" w:rsidRDefault="009A05E1" w:rsidP="0076432E">
            <w:pPr>
              <w:bidi/>
              <w:jc w:val="center"/>
              <w:rPr>
                <w:rFonts w:cs="B Nazanin"/>
                <w:b/>
                <w:bCs/>
                <w:sz w:val="32"/>
                <w:szCs w:val="32"/>
                <w:rtl/>
                <w:lang w:bidi="fa-IR"/>
              </w:rPr>
            </w:pPr>
          </w:p>
          <w:p w:rsidR="009A05E1" w:rsidRPr="009A05E1" w:rsidRDefault="009A05E1" w:rsidP="0076432E">
            <w:pPr>
              <w:bidi/>
              <w:jc w:val="center"/>
              <w:rPr>
                <w:rFonts w:cs="B Nazanin"/>
                <w:b/>
                <w:bCs/>
                <w:sz w:val="32"/>
                <w:szCs w:val="32"/>
                <w:lang w:bidi="fa-IR"/>
              </w:rPr>
            </w:pPr>
            <w:r w:rsidRPr="009A05E1">
              <w:rPr>
                <w:rFonts w:cs="B Nazanin" w:hint="cs"/>
                <w:b/>
                <w:bCs/>
                <w:sz w:val="32"/>
                <w:szCs w:val="32"/>
                <w:rtl/>
                <w:lang w:bidi="fa-IR"/>
              </w:rPr>
              <w:t>گویه ها</w:t>
            </w:r>
          </w:p>
        </w:tc>
        <w:tc>
          <w:tcPr>
            <w:tcW w:w="498" w:type="dxa"/>
            <w:shd w:val="clear" w:color="auto" w:fill="A6A6A6" w:themeFill="background1" w:themeFillShade="A6"/>
            <w:textDirection w:val="btLr"/>
          </w:tcPr>
          <w:p w:rsidR="009A05E1" w:rsidRPr="009A05E1" w:rsidRDefault="009A05E1" w:rsidP="0076432E">
            <w:pPr>
              <w:bidi/>
              <w:ind w:left="113" w:right="113"/>
              <w:jc w:val="center"/>
              <w:rPr>
                <w:rFonts w:cs="B Nazanin"/>
                <w:b/>
                <w:bCs/>
                <w:sz w:val="24"/>
                <w:szCs w:val="24"/>
                <w:rtl/>
                <w:lang w:bidi="fa-IR"/>
              </w:rPr>
            </w:pPr>
            <w:r w:rsidRPr="009A05E1">
              <w:rPr>
                <w:rFonts w:cs="B Nazanin" w:hint="cs"/>
                <w:b/>
                <w:bCs/>
                <w:sz w:val="24"/>
                <w:szCs w:val="24"/>
                <w:rtl/>
                <w:lang w:bidi="fa-IR"/>
              </w:rPr>
              <w:t>ردیف</w:t>
            </w:r>
          </w:p>
        </w:tc>
      </w:tr>
      <w:tr w:rsidR="009A05E1" w:rsidRPr="009A05E1" w:rsidTr="0029687E">
        <w:trPr>
          <w:trHeight w:val="188"/>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bookmarkStart w:id="3" w:name="OLE_LINK42"/>
            <w:bookmarkStart w:id="4" w:name="OLE_LINK43"/>
            <w:r w:rsidRPr="009A05E1">
              <w:rPr>
                <w:rFonts w:cs="B Nazanin" w:hint="cs"/>
                <w:sz w:val="24"/>
                <w:szCs w:val="24"/>
                <w:rtl/>
              </w:rPr>
              <w:t>خوب درس می خوانم تا به خودم ثابت کنم می توانم در درسهایم موفق باشم.</w:t>
            </w:r>
            <w:bookmarkEnd w:id="3"/>
            <w:bookmarkEnd w:id="4"/>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1</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bookmarkStart w:id="5" w:name="OLE_LINK44"/>
            <w:bookmarkStart w:id="6" w:name="OLE_LINK45"/>
            <w:r w:rsidRPr="009A05E1">
              <w:rPr>
                <w:rFonts w:cs="B Nazanin" w:hint="cs"/>
                <w:sz w:val="24"/>
                <w:szCs w:val="24"/>
                <w:rtl/>
              </w:rPr>
              <w:t>غالبا تفریحات و سرگرمی ها را به انجام دادن تکالیف درسی ترجیح می دهم.</w:t>
            </w:r>
            <w:bookmarkEnd w:id="5"/>
            <w:bookmarkEnd w:id="6"/>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2</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تمایل دارم تکالیف درسی خود را به نحو احسن و به بهترین وجه  انجام دهم.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3</w:t>
            </w:r>
          </w:p>
        </w:tc>
      </w:tr>
      <w:tr w:rsidR="009A05E1" w:rsidRPr="009A05E1" w:rsidTr="0029687E">
        <w:trPr>
          <w:trHeight w:val="188"/>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رتبه اول شدن و پیشی گرفتن از همکلاسی هایم  برای من اهمیت زیادی دارد.</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4</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lang w:bidi="fa-IR"/>
              </w:rPr>
            </w:pPr>
            <w:r w:rsidRPr="009A05E1">
              <w:rPr>
                <w:rFonts w:cs="B Nazanin" w:hint="cs"/>
                <w:sz w:val="24"/>
                <w:szCs w:val="24"/>
                <w:rtl/>
              </w:rPr>
              <w:t>غالبا برای جلب توجه  و رضایت والدینم درس می خوانم.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5</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هنگامی که در تکالیف درسی موفقیت کسب می کنم احساس می کنم آدم مهمی هستم.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6</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در انجام تکالیف درسی کوشش می کنم چون با تمام وجود به انجام آن ها علاقه مند هستم.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7</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غالبا برای شروع درس خواندن انرژی زیادی لازم دارم.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8</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من غالبا خواندن درس هایم را به اواخر ترم موکول می کنم.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9</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اگر به درسی علاقه مند نباشم یابرایم کسل کننده  باشد تمایل دارم در کلاس آن درس شرکت نکنم.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10</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مایل هستم با توفیق در انجام کارهای سخت کسب احترام و حیثیت کنم.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11</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شکست تحصیلی دانش آموزی که نمره هایش شبیه من است به معنی شکست خودم است.</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12</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خوب درس می خوانم تا توجه و تشویق همکلاسی هایم را برانگیزانم.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13</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کسب تخصص در رشته تحصیلی ام بیشتر از کسب پول  در آینده اهمیت دارد.</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14</w:t>
            </w:r>
          </w:p>
        </w:tc>
      </w:tr>
      <w:tr w:rsidR="009A05E1" w:rsidRPr="009A05E1" w:rsidTr="0029687E">
        <w:trPr>
          <w:trHeight w:val="188"/>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انجام تکالیف نسبتا مشکل و چالش برانگیز برایم لذت بخش است.</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15</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اغلب وقتی معلم در حال درس دادن است باتمام وجود به درس ها توجه می کنم.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16</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اگر عملکرد من از سایر همکلاسی هایم بهتر نباشد احساس عدم شایستگی می کنم.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17</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قدردانی و تمجید دیگران باعث می شود تلاش های تحصیلی ام  را بیشتر کنم.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18</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اگر همکلاسی هایم  نیاز به کمک درسی داشته باشند مایل هستم به آن ها کمک کنم.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19</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غالبا برای پاسخ دادن به سوالات معلم و کنفرانس های کلاسی داوطلب می شوم.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20</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تمایل دارم استادانم همراه با درس ها، انجام کارهای عملی و تحقیقاتی مرتبط با آن درس را نیر به عنوان تکلیف درسی به ما ارایه دهند</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21</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هرچه تکالیف مشکل تر باشد به دلیل علاقه ای که دارم تلاش خود را افزایش می دهم.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22</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چون می خواهم در آینده شغل خوبی داشته باشم ادامه تحصیل  می دهم.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23</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Pr>
            </w:pPr>
            <w:r w:rsidRPr="009A05E1">
              <w:rPr>
                <w:rFonts w:cs="B Nazanin" w:hint="cs"/>
                <w:sz w:val="24"/>
                <w:szCs w:val="24"/>
                <w:rtl/>
              </w:rPr>
              <w:t>وقت زیادی را صرف تمرکز روی مسایل غیردرسی می‌کنم و زمان کمتری را صرف درس خواندن می‌کنم.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24</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Pr>
            </w:pPr>
            <w:r w:rsidRPr="009A05E1">
              <w:rPr>
                <w:rFonts w:cs="B Nazanin" w:hint="cs"/>
                <w:sz w:val="24"/>
                <w:szCs w:val="24"/>
                <w:rtl/>
              </w:rPr>
              <w:t>من اغلب شکست های تحصیلی خود را به فقدان  کوشش و تلاش خود نسبت می دهم.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25</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lang w:bidi="fa-IR"/>
              </w:rPr>
            </w:pPr>
            <w:r w:rsidRPr="009A05E1">
              <w:rPr>
                <w:rFonts w:cs="B Nazanin" w:hint="cs"/>
                <w:sz w:val="24"/>
                <w:szCs w:val="24"/>
                <w:rtl/>
              </w:rPr>
              <w:t>اغلب برای دریافت پاداش و نمره درس می خوانم.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26</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lang w:bidi="fa-IR"/>
              </w:rPr>
            </w:pPr>
            <w:r w:rsidRPr="009A05E1">
              <w:rPr>
                <w:rFonts w:cs="B Nazanin" w:hint="cs"/>
                <w:sz w:val="24"/>
                <w:szCs w:val="24"/>
                <w:rtl/>
              </w:rPr>
              <w:t>اگر درسی مشکل است ترجیح می دهم فقط قسمت های آسان و قابل فهم آن را  بخوانم.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27</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lang w:bidi="fa-IR"/>
              </w:rPr>
            </w:pPr>
            <w:r w:rsidRPr="009A05E1">
              <w:rPr>
                <w:rFonts w:cs="B Nazanin" w:hint="cs"/>
                <w:sz w:val="24"/>
                <w:szCs w:val="24"/>
                <w:rtl/>
              </w:rPr>
              <w:t>معمولا در انجام تکالیف درسی، خود را نسبت به سایر همکلاسی هایم  ضعیف تر  و ناتوان تر می دانم.</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28</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lang w:bidi="fa-IR"/>
              </w:rPr>
            </w:pPr>
            <w:r w:rsidRPr="009A05E1">
              <w:rPr>
                <w:rFonts w:cs="B Nazanin" w:hint="cs"/>
                <w:sz w:val="24"/>
                <w:szCs w:val="24"/>
                <w:rtl/>
              </w:rPr>
              <w:t>اغلب  بین درس خواندن و دیدن سریال  مورد علاقه ام  درس خواندن را انتخاب می کنم.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29</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lang w:bidi="fa-IR"/>
              </w:rPr>
            </w:pPr>
            <w:r w:rsidRPr="009A05E1">
              <w:rPr>
                <w:rFonts w:cs="B Nazanin" w:hint="cs"/>
                <w:sz w:val="24"/>
                <w:szCs w:val="24"/>
                <w:rtl/>
              </w:rPr>
              <w:t>مشارکت فعال در فعالیت های گروهی  کلاسی برایم اهمیت دارد.</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30</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lang w:bidi="fa-IR"/>
              </w:rPr>
            </w:pPr>
            <w:r w:rsidRPr="009A05E1">
              <w:rPr>
                <w:rFonts w:cs="B Nazanin" w:hint="cs"/>
                <w:sz w:val="24"/>
                <w:szCs w:val="24"/>
                <w:rtl/>
              </w:rPr>
              <w:t>اگر با وجود سخت کوشی در امتحانی موفق نشوم ، عدم موفقیت باعث کاهش عملکرد های مشابه آینده خواهند شد.</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31</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lang w:bidi="fa-IR"/>
              </w:rPr>
            </w:pPr>
            <w:r w:rsidRPr="009A05E1">
              <w:rPr>
                <w:rFonts w:cs="B Nazanin" w:hint="cs"/>
                <w:sz w:val="24"/>
                <w:szCs w:val="24"/>
                <w:rtl/>
              </w:rPr>
              <w:t>اغلب انجام کارها و رسیدن  به هدف برایم مهم است نه تشویق دیگران.</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32</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lang w:bidi="fa-IR"/>
              </w:rPr>
            </w:pPr>
            <w:r w:rsidRPr="009A05E1">
              <w:rPr>
                <w:rFonts w:cs="B Nazanin" w:hint="cs"/>
                <w:sz w:val="24"/>
                <w:szCs w:val="24"/>
                <w:rtl/>
              </w:rPr>
              <w:t>غالبا جلب توجه  و رضایت معلم  برای من بسیار مهم است.</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33</w:t>
            </w:r>
          </w:p>
        </w:tc>
      </w:tr>
      <w:tr w:rsidR="009A05E1" w:rsidRPr="009A05E1" w:rsidTr="0029687E">
        <w:trPr>
          <w:trHeight w:val="200"/>
        </w:trPr>
        <w:tc>
          <w:tcPr>
            <w:tcW w:w="494"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499" w:type="dxa"/>
            <w:shd w:val="clear" w:color="auto" w:fill="FFFFFF" w:themeFill="background1"/>
          </w:tcPr>
          <w:p w:rsidR="009A05E1" w:rsidRPr="009A05E1" w:rsidRDefault="009A05E1" w:rsidP="0076432E">
            <w:pPr>
              <w:bidi/>
              <w:rPr>
                <w:rFonts w:cs="B Nazanin"/>
                <w:sz w:val="24"/>
                <w:szCs w:val="24"/>
              </w:rPr>
            </w:pPr>
          </w:p>
        </w:tc>
        <w:tc>
          <w:tcPr>
            <w:tcW w:w="7456" w:type="dxa"/>
            <w:shd w:val="clear" w:color="auto" w:fill="FFFFFF" w:themeFill="background1"/>
          </w:tcPr>
          <w:p w:rsidR="009A05E1" w:rsidRPr="009A05E1" w:rsidRDefault="009A05E1" w:rsidP="0076432E">
            <w:pPr>
              <w:bidi/>
              <w:rPr>
                <w:rFonts w:cs="B Nazanin"/>
                <w:sz w:val="24"/>
                <w:szCs w:val="24"/>
                <w:rtl/>
                <w:lang w:bidi="fa-IR"/>
              </w:rPr>
            </w:pPr>
            <w:r w:rsidRPr="009A05E1">
              <w:rPr>
                <w:rFonts w:cs="B Nazanin" w:hint="cs"/>
                <w:sz w:val="24"/>
                <w:szCs w:val="24"/>
                <w:rtl/>
                <w:lang w:bidi="fa-IR"/>
              </w:rPr>
              <w:t>شرکت در یک امتحان مهم و موفقیت  در آن برایم اهمیت دارد.</w:t>
            </w:r>
          </w:p>
        </w:tc>
        <w:tc>
          <w:tcPr>
            <w:tcW w:w="498" w:type="dxa"/>
            <w:shd w:val="clear" w:color="auto" w:fill="FFFFFF" w:themeFill="background1"/>
          </w:tcPr>
          <w:p w:rsidR="009A05E1" w:rsidRPr="009A05E1" w:rsidRDefault="009A05E1" w:rsidP="0076432E">
            <w:pPr>
              <w:bidi/>
              <w:jc w:val="center"/>
              <w:rPr>
                <w:rFonts w:cs="B Nazanin"/>
                <w:sz w:val="24"/>
                <w:szCs w:val="24"/>
              </w:rPr>
            </w:pPr>
            <w:r w:rsidRPr="009A05E1">
              <w:rPr>
                <w:rFonts w:cs="B Nazanin"/>
                <w:sz w:val="24"/>
                <w:szCs w:val="24"/>
              </w:rPr>
              <w:t>34</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tl/>
                <w:lang w:bidi="fa-IR"/>
              </w:rPr>
            </w:pPr>
            <w:r w:rsidRPr="009A05E1">
              <w:rPr>
                <w:rFonts w:cs="B Nazanin" w:hint="cs"/>
                <w:sz w:val="24"/>
                <w:szCs w:val="24"/>
                <w:rtl/>
              </w:rPr>
              <w:t>در موفقیت ها و شکست هایم  عامل شانس و اقبال را مهم می دانم.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rPr>
            </w:pPr>
            <w:r w:rsidRPr="009A05E1">
              <w:rPr>
                <w:rFonts w:cs="B Nazanin"/>
                <w:sz w:val="24"/>
                <w:szCs w:val="24"/>
              </w:rPr>
              <w:t>35</w:t>
            </w:r>
          </w:p>
        </w:tc>
      </w:tr>
      <w:tr w:rsidR="009A05E1" w:rsidRPr="009A05E1" w:rsidTr="0029687E">
        <w:trPr>
          <w:trHeight w:val="200"/>
        </w:trPr>
        <w:tc>
          <w:tcPr>
            <w:tcW w:w="494"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7456" w:type="dxa"/>
            <w:shd w:val="clear" w:color="auto" w:fill="auto"/>
          </w:tcPr>
          <w:p w:rsidR="009A05E1" w:rsidRPr="009A05E1" w:rsidRDefault="009A05E1" w:rsidP="0076432E">
            <w:pPr>
              <w:bidi/>
              <w:rPr>
                <w:rFonts w:cs="B Nazanin"/>
                <w:sz w:val="24"/>
                <w:szCs w:val="24"/>
                <w:rtl/>
              </w:rPr>
            </w:pPr>
            <w:r w:rsidRPr="009A05E1">
              <w:rPr>
                <w:rFonts w:cs="B Nazanin" w:hint="cs"/>
                <w:sz w:val="24"/>
                <w:szCs w:val="24"/>
                <w:rtl/>
              </w:rPr>
              <w:t>حتی وقتی درسی بسیار مشکل است برای گرفتن نمره خوب تلاش زیادی می کنم.</w:t>
            </w:r>
          </w:p>
        </w:tc>
        <w:tc>
          <w:tcPr>
            <w:tcW w:w="498" w:type="dxa"/>
            <w:shd w:val="clear" w:color="auto" w:fill="auto"/>
          </w:tcPr>
          <w:p w:rsidR="009A05E1" w:rsidRPr="009A05E1" w:rsidRDefault="009A05E1" w:rsidP="0076432E">
            <w:pPr>
              <w:bidi/>
              <w:jc w:val="center"/>
              <w:rPr>
                <w:rFonts w:cs="B Nazanin"/>
                <w:sz w:val="24"/>
                <w:szCs w:val="24"/>
                <w:lang w:bidi="fa-IR"/>
              </w:rPr>
            </w:pPr>
            <w:r w:rsidRPr="009A05E1">
              <w:rPr>
                <w:rFonts w:cs="B Nazanin"/>
                <w:sz w:val="24"/>
                <w:szCs w:val="24"/>
                <w:lang w:bidi="fa-IR"/>
              </w:rPr>
              <w:t>36</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tl/>
                <w:lang w:bidi="fa-IR"/>
              </w:rPr>
            </w:pPr>
            <w:r w:rsidRPr="009A05E1">
              <w:rPr>
                <w:rFonts w:cs="B Nazanin" w:hint="cs"/>
                <w:sz w:val="24"/>
                <w:szCs w:val="24"/>
                <w:rtl/>
                <w:lang w:bidi="fa-IR"/>
              </w:rPr>
              <w:t>حتی اگر مطالب درسی خسته کننده و جالب نباشد به خواندن ادامه  می دهم تا آن ار خوب یاد بگیرم.</w:t>
            </w:r>
          </w:p>
        </w:tc>
        <w:tc>
          <w:tcPr>
            <w:tcW w:w="498" w:type="dxa"/>
            <w:shd w:val="clear" w:color="auto" w:fill="D9D9D9" w:themeFill="background1" w:themeFillShade="D9"/>
          </w:tcPr>
          <w:p w:rsidR="009A05E1" w:rsidRPr="009A05E1" w:rsidRDefault="009A05E1" w:rsidP="0076432E">
            <w:pPr>
              <w:bidi/>
              <w:jc w:val="center"/>
              <w:rPr>
                <w:rFonts w:cs="B Nazanin"/>
                <w:sz w:val="24"/>
                <w:szCs w:val="24"/>
                <w:lang w:bidi="fa-IR"/>
              </w:rPr>
            </w:pPr>
            <w:r w:rsidRPr="009A05E1">
              <w:rPr>
                <w:rFonts w:cs="B Nazanin"/>
                <w:sz w:val="24"/>
                <w:szCs w:val="24"/>
                <w:lang w:bidi="fa-IR"/>
              </w:rPr>
              <w:t>37</w:t>
            </w:r>
          </w:p>
        </w:tc>
      </w:tr>
      <w:tr w:rsidR="009A05E1" w:rsidRPr="009A05E1" w:rsidTr="0029687E">
        <w:trPr>
          <w:trHeight w:val="200"/>
        </w:trPr>
        <w:tc>
          <w:tcPr>
            <w:tcW w:w="494"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7456" w:type="dxa"/>
            <w:shd w:val="clear" w:color="auto" w:fill="auto"/>
          </w:tcPr>
          <w:p w:rsidR="009A05E1" w:rsidRPr="009A05E1" w:rsidRDefault="009A05E1" w:rsidP="0076432E">
            <w:pPr>
              <w:bidi/>
              <w:rPr>
                <w:rFonts w:cs="B Nazanin"/>
                <w:sz w:val="24"/>
                <w:szCs w:val="24"/>
                <w:rtl/>
              </w:rPr>
            </w:pPr>
            <w:r w:rsidRPr="009A05E1">
              <w:rPr>
                <w:rFonts w:cs="B Nazanin" w:hint="cs"/>
                <w:sz w:val="24"/>
                <w:szCs w:val="24"/>
                <w:rtl/>
              </w:rPr>
              <w:t>غالبا موقعیت هایی که در آن ها رقابت نباشد برایم کسل کننده است.</w:t>
            </w:r>
          </w:p>
        </w:tc>
        <w:tc>
          <w:tcPr>
            <w:tcW w:w="498" w:type="dxa"/>
            <w:shd w:val="clear" w:color="auto" w:fill="auto"/>
          </w:tcPr>
          <w:p w:rsidR="009A05E1" w:rsidRPr="009A05E1" w:rsidRDefault="009A05E1" w:rsidP="0076432E">
            <w:pPr>
              <w:bidi/>
              <w:jc w:val="center"/>
              <w:rPr>
                <w:rFonts w:cs="B Nazanin"/>
                <w:sz w:val="24"/>
                <w:szCs w:val="24"/>
                <w:lang w:bidi="fa-IR"/>
              </w:rPr>
            </w:pPr>
            <w:r w:rsidRPr="009A05E1">
              <w:rPr>
                <w:rFonts w:cs="B Nazanin"/>
                <w:sz w:val="24"/>
                <w:szCs w:val="24"/>
                <w:lang w:bidi="fa-IR"/>
              </w:rPr>
              <w:t>38</w:t>
            </w:r>
          </w:p>
        </w:tc>
      </w:tr>
      <w:tr w:rsidR="009A05E1" w:rsidRPr="009A05E1" w:rsidTr="0029687E">
        <w:trPr>
          <w:trHeight w:val="200"/>
        </w:trPr>
        <w:tc>
          <w:tcPr>
            <w:tcW w:w="494"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499" w:type="dxa"/>
            <w:shd w:val="clear" w:color="auto" w:fill="D9D9D9" w:themeFill="background1" w:themeFillShade="D9"/>
          </w:tcPr>
          <w:p w:rsidR="009A05E1" w:rsidRPr="009A05E1" w:rsidRDefault="009A05E1" w:rsidP="0076432E">
            <w:pPr>
              <w:bidi/>
              <w:rPr>
                <w:rFonts w:cs="B Nazanin"/>
                <w:sz w:val="24"/>
                <w:szCs w:val="24"/>
              </w:rPr>
            </w:pPr>
          </w:p>
        </w:tc>
        <w:tc>
          <w:tcPr>
            <w:tcW w:w="7456" w:type="dxa"/>
            <w:shd w:val="clear" w:color="auto" w:fill="D9D9D9" w:themeFill="background1" w:themeFillShade="D9"/>
          </w:tcPr>
          <w:p w:rsidR="009A05E1" w:rsidRPr="009A05E1" w:rsidRDefault="009A05E1" w:rsidP="0076432E">
            <w:pPr>
              <w:bidi/>
              <w:rPr>
                <w:rFonts w:cs="B Nazanin"/>
                <w:sz w:val="24"/>
                <w:szCs w:val="24"/>
                <w:rtl/>
              </w:rPr>
            </w:pPr>
            <w:r w:rsidRPr="009A05E1">
              <w:rPr>
                <w:rFonts w:cs="B Nazanin" w:hint="cs"/>
                <w:sz w:val="24"/>
                <w:szCs w:val="24"/>
                <w:rtl/>
              </w:rPr>
              <w:t>غالبا وقت و هزینه هایی را صرف خرید و مطالعه کتاب های متناسب با رشته تحصیلی ام می کنم.</w:t>
            </w:r>
          </w:p>
        </w:tc>
        <w:tc>
          <w:tcPr>
            <w:tcW w:w="498" w:type="dxa"/>
            <w:shd w:val="clear" w:color="auto" w:fill="D9D9D9" w:themeFill="background1" w:themeFillShade="D9"/>
          </w:tcPr>
          <w:p w:rsidR="009A05E1" w:rsidRPr="009A05E1" w:rsidRDefault="009A05E1" w:rsidP="0076432E">
            <w:pPr>
              <w:bidi/>
              <w:jc w:val="center"/>
              <w:rPr>
                <w:rFonts w:cs="B Nazanin"/>
                <w:sz w:val="24"/>
                <w:szCs w:val="24"/>
                <w:lang w:bidi="fa-IR"/>
              </w:rPr>
            </w:pPr>
            <w:r w:rsidRPr="009A05E1">
              <w:rPr>
                <w:rFonts w:cs="B Nazanin"/>
                <w:sz w:val="24"/>
                <w:szCs w:val="24"/>
                <w:lang w:bidi="fa-IR"/>
              </w:rPr>
              <w:t>39</w:t>
            </w:r>
          </w:p>
        </w:tc>
      </w:tr>
      <w:tr w:rsidR="009A05E1" w:rsidRPr="009A05E1" w:rsidTr="0029687E">
        <w:trPr>
          <w:trHeight w:val="200"/>
        </w:trPr>
        <w:tc>
          <w:tcPr>
            <w:tcW w:w="494"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499" w:type="dxa"/>
            <w:shd w:val="clear" w:color="auto" w:fill="auto"/>
          </w:tcPr>
          <w:p w:rsidR="009A05E1" w:rsidRPr="009A05E1" w:rsidRDefault="009A05E1" w:rsidP="0076432E">
            <w:pPr>
              <w:bidi/>
              <w:rPr>
                <w:rFonts w:cs="B Nazanin"/>
                <w:sz w:val="24"/>
                <w:szCs w:val="24"/>
              </w:rPr>
            </w:pPr>
          </w:p>
        </w:tc>
        <w:tc>
          <w:tcPr>
            <w:tcW w:w="7456" w:type="dxa"/>
            <w:shd w:val="clear" w:color="auto" w:fill="auto"/>
          </w:tcPr>
          <w:p w:rsidR="009A05E1" w:rsidRPr="009A05E1" w:rsidRDefault="009A05E1" w:rsidP="0076432E">
            <w:pPr>
              <w:bidi/>
              <w:rPr>
                <w:rFonts w:cs="B Nazanin"/>
                <w:sz w:val="24"/>
                <w:szCs w:val="24"/>
                <w:rtl/>
                <w:lang w:bidi="fa-IR"/>
              </w:rPr>
            </w:pPr>
            <w:r w:rsidRPr="009A05E1">
              <w:rPr>
                <w:rFonts w:cs="B Nazanin" w:hint="cs"/>
                <w:sz w:val="24"/>
                <w:szCs w:val="24"/>
                <w:rtl/>
              </w:rPr>
              <w:t>هزینه کردن برای یک پژوهش علمی متناسب با رشته تحصیلی‌ام را به هزینه برای یک مسافرت تفریحی خارج از کشور ترجیح می دهم.</w:t>
            </w:r>
          </w:p>
        </w:tc>
        <w:tc>
          <w:tcPr>
            <w:tcW w:w="498" w:type="dxa"/>
            <w:shd w:val="clear" w:color="auto" w:fill="auto"/>
          </w:tcPr>
          <w:p w:rsidR="009A05E1" w:rsidRPr="009A05E1" w:rsidRDefault="009A05E1" w:rsidP="0076432E">
            <w:pPr>
              <w:bidi/>
              <w:jc w:val="center"/>
              <w:rPr>
                <w:rFonts w:cs="B Nazanin"/>
                <w:sz w:val="24"/>
                <w:szCs w:val="24"/>
                <w:lang w:bidi="fa-IR"/>
              </w:rPr>
            </w:pPr>
            <w:r w:rsidRPr="009A05E1">
              <w:rPr>
                <w:rFonts w:cs="B Nazanin"/>
                <w:sz w:val="24"/>
                <w:szCs w:val="24"/>
                <w:lang w:bidi="fa-IR"/>
              </w:rPr>
              <w:t>40</w:t>
            </w:r>
          </w:p>
        </w:tc>
      </w:tr>
    </w:tbl>
    <w:p w:rsidR="009A05E1" w:rsidRDefault="009A05E1" w:rsidP="009A05E1"/>
    <w:p w:rsidR="009A05E1" w:rsidRPr="00130FED" w:rsidRDefault="009A05E1" w:rsidP="009A05E1">
      <w:pPr>
        <w:bidi/>
        <w:jc w:val="both"/>
        <w:rPr>
          <w:rFonts w:cs="B Nazanin"/>
          <w:b/>
          <w:bCs/>
          <w:sz w:val="28"/>
          <w:szCs w:val="28"/>
          <w:rtl/>
          <w:lang w:bidi="fa-IR"/>
        </w:rPr>
      </w:pPr>
      <w:r w:rsidRPr="00130FED">
        <w:rPr>
          <w:rFonts w:cs="B Nazanin" w:hint="cs"/>
          <w:b/>
          <w:bCs/>
          <w:sz w:val="28"/>
          <w:szCs w:val="28"/>
          <w:rtl/>
          <w:lang w:bidi="fa-IR"/>
        </w:rPr>
        <w:t>تعریف مفهومی انگیزه پیشرفت:</w:t>
      </w:r>
    </w:p>
    <w:p w:rsidR="00AE08A4" w:rsidRDefault="009A05E1" w:rsidP="009A05E1">
      <w:pPr>
        <w:bidi/>
        <w:jc w:val="both"/>
        <w:rPr>
          <w:rFonts w:cs="B Nazanin"/>
          <w:sz w:val="28"/>
          <w:szCs w:val="28"/>
          <w:rtl/>
          <w:lang w:bidi="fa-IR"/>
        </w:rPr>
      </w:pPr>
      <w:bookmarkStart w:id="7" w:name="OLE_LINK39"/>
      <w:bookmarkStart w:id="8" w:name="OLE_LINK40"/>
      <w:r>
        <w:rPr>
          <w:rFonts w:cs="B Nazanin" w:hint="cs"/>
          <w:sz w:val="28"/>
          <w:szCs w:val="28"/>
          <w:rtl/>
          <w:lang w:bidi="fa-IR"/>
        </w:rPr>
        <w:t xml:space="preserve">دانشجویان هر کشوری از سرمایه های فکری و معنوی آن کشور به شمار می روند. بررسی مسائل خاص دانشجویان، تحصیل موفق و تامین سلامت جسمی و روانی آنها از مهمترین اهداف برنامه ریزان آموزشی دولتهاست(اخوان تفتی و ولی زاده، 1385). در این راستا، یکی از اهداف دانشگاه ها، ارتقای کیفیت آموزش و موفقیت تحصیلی دانشجویان است. </w:t>
      </w:r>
    </w:p>
    <w:p w:rsidR="00AE08A4" w:rsidRDefault="009A05E1" w:rsidP="00AE08A4">
      <w:pPr>
        <w:bidi/>
        <w:jc w:val="both"/>
        <w:rPr>
          <w:rFonts w:cs="B Nazanin"/>
          <w:sz w:val="28"/>
          <w:szCs w:val="28"/>
          <w:rtl/>
          <w:lang w:bidi="fa-IR"/>
        </w:rPr>
      </w:pPr>
      <w:r>
        <w:rPr>
          <w:rFonts w:cs="B Nazanin" w:hint="cs"/>
          <w:sz w:val="28"/>
          <w:szCs w:val="28"/>
          <w:rtl/>
          <w:lang w:bidi="fa-IR"/>
        </w:rPr>
        <w:t xml:space="preserve">چرا که مردودی دانشجویان هزینه های مالی و معنوی زیادی را به داشنگاه ها و خود آنان تحمیل می کند. بنابراین ، تبیین عوامل مرتبط با موفقیت تحصیلی دانشجویان مساله پژوهشی قابل توجهی در عرصه پژوهشهای مرتبط با آموزش عالی است(حائری زاده، اصغرپور ماسوله، نوغانی و میرانوری، 1388). </w:t>
      </w:r>
    </w:p>
    <w:p w:rsidR="00AE08A4" w:rsidRDefault="009A05E1" w:rsidP="00AE08A4">
      <w:pPr>
        <w:bidi/>
        <w:jc w:val="both"/>
        <w:rPr>
          <w:rFonts w:cs="B Nazanin"/>
          <w:sz w:val="28"/>
          <w:szCs w:val="28"/>
          <w:rtl/>
          <w:lang w:bidi="fa-IR"/>
        </w:rPr>
      </w:pPr>
      <w:r>
        <w:rPr>
          <w:rFonts w:cs="B Nazanin" w:hint="cs"/>
          <w:sz w:val="28"/>
          <w:szCs w:val="28"/>
          <w:rtl/>
          <w:lang w:bidi="fa-IR"/>
        </w:rPr>
        <w:t xml:space="preserve">از سوی دیگر بررسی موفقیت تحصیلی انشجویان،یکی از راههای دستیابی به توسعه دانشگاهی و به عبارت دیگر، بهبود مستمر کیفیت آموزشی است که در شناسایی برخی از تنگناها و نارسایی های نظام آموزشی و ارائه راه حل های علمی و صحیح به منظور برطرف ساختن آنها موثر است و می توان نتیجه گرفت که بررسی موفقیت تحصیلی در ارتقای کیفیت فعالیتهای دانشگاهی نیز تاثیر دارد(اخوان تفتی و ولی زاده، 1385). </w:t>
      </w:r>
    </w:p>
    <w:p w:rsidR="00AE08A4" w:rsidRDefault="009A05E1" w:rsidP="00AE08A4">
      <w:pPr>
        <w:bidi/>
        <w:jc w:val="both"/>
        <w:rPr>
          <w:rFonts w:cs="B Nazanin"/>
          <w:sz w:val="28"/>
          <w:szCs w:val="28"/>
          <w:rtl/>
          <w:lang w:bidi="fa-IR"/>
        </w:rPr>
      </w:pPr>
      <w:r>
        <w:rPr>
          <w:rFonts w:cs="B Nazanin" w:hint="cs"/>
          <w:sz w:val="28"/>
          <w:szCs w:val="28"/>
          <w:rtl/>
          <w:lang w:bidi="fa-IR"/>
        </w:rPr>
        <w:lastRenderedPageBreak/>
        <w:t xml:space="preserve">موفقیت تحصیلی به جلوه ای از وضعیت تحصیلی دانش آموز یا دانشجو اشاره دارد که نشان دهنده نمره یک دوره، میانگین نمره ای برای مجموعه ای از دوره ها در یک درس یا میانگین نمرات در دوره های تحصیلی فرد باشد(اعرابیان، خداپناهی، حیدری و صالح صدق پور، 1383). </w:t>
      </w:r>
    </w:p>
    <w:p w:rsidR="009A05E1" w:rsidRDefault="009A05E1" w:rsidP="00AE08A4">
      <w:pPr>
        <w:bidi/>
        <w:jc w:val="both"/>
        <w:rPr>
          <w:rFonts w:cs="B Nazanin"/>
          <w:sz w:val="28"/>
          <w:szCs w:val="28"/>
          <w:rtl/>
          <w:lang w:bidi="fa-IR"/>
        </w:rPr>
      </w:pPr>
      <w:r>
        <w:rPr>
          <w:rFonts w:cs="B Nazanin" w:hint="cs"/>
          <w:sz w:val="28"/>
          <w:szCs w:val="28"/>
          <w:rtl/>
          <w:lang w:bidi="fa-IR"/>
        </w:rPr>
        <w:t xml:space="preserve">با رویکردی جامع می توان عوامل موثر و دخیل در پیشرفت و عملکرد تحصیلی را در قالب سه دسته عامل مطرح کرد: عوامل فردی، عوامل درون سازمانی و عوامل برون سازمانی. مهمترین عوامل فردی که در پیشرفت و عملکرد تحصیلی نقش دارد، عبارتند از: داشتن انگیزه، اضطراب، روش مطالعه، هوش، عوامل بدنی، سازش نایافتگی رفتاری و شرایط عاطفی و روانی(تمنایی فر، محمدآبادی و دشتبان زاده، 1390). </w:t>
      </w:r>
    </w:p>
    <w:p w:rsidR="009A05E1" w:rsidRDefault="009A05E1" w:rsidP="009A05E1">
      <w:pPr>
        <w:bidi/>
        <w:jc w:val="both"/>
        <w:rPr>
          <w:rFonts w:cs="B Nazanin"/>
          <w:sz w:val="28"/>
          <w:szCs w:val="28"/>
          <w:rtl/>
          <w:lang w:bidi="fa-IR"/>
        </w:rPr>
      </w:pPr>
      <w:r>
        <w:rPr>
          <w:rFonts w:cs="B Nazanin" w:hint="cs"/>
          <w:sz w:val="28"/>
          <w:szCs w:val="28"/>
          <w:rtl/>
          <w:lang w:bidi="fa-IR"/>
        </w:rPr>
        <w:t>نظریات انگیزه پیشرفت تحصیلی بر پژوهشهای پژوشهگرانی چون هوپ(1930) و سیرز(1940)، مک للند(1961)، اتکینسون(1986)، دانیل و استیونسون(1976)، مک اینزی(1992)، لافن(1995)، نیکسون و فراست(1996) و گاردن(1997) استوار است(خجیر، 1387).</w:t>
      </w:r>
    </w:p>
    <w:bookmarkEnd w:id="7"/>
    <w:bookmarkEnd w:id="8"/>
    <w:p w:rsidR="00AE08A4" w:rsidRDefault="009A05E1" w:rsidP="009A05E1">
      <w:pPr>
        <w:bidi/>
        <w:jc w:val="both"/>
        <w:rPr>
          <w:rFonts w:cs="B Nazanin"/>
          <w:sz w:val="28"/>
          <w:szCs w:val="28"/>
          <w:rtl/>
          <w:lang w:bidi="fa-IR"/>
        </w:rPr>
      </w:pPr>
      <w:r>
        <w:rPr>
          <w:rFonts w:cs="B Nazanin" w:hint="cs"/>
          <w:sz w:val="28"/>
          <w:szCs w:val="28"/>
          <w:rtl/>
          <w:lang w:bidi="fa-IR"/>
        </w:rPr>
        <w:t xml:space="preserve"> مک للند معتقد است افرادی که نیاز به پیشرفت بالایی دارند، مشاغلی را ترجیح می دهند که به مقدار زیاد در آن شغل، مسئولیت داشته باشند، به همین دلیل ترجیح می دهند همیشه در نقش مدیران حرفه خودشان  عمل کنند. </w:t>
      </w:r>
    </w:p>
    <w:p w:rsidR="009A05E1" w:rsidRPr="009A05E1" w:rsidRDefault="009A05E1" w:rsidP="00AE08A4">
      <w:pPr>
        <w:bidi/>
        <w:jc w:val="both"/>
        <w:rPr>
          <w:rFonts w:cs="B Nazanin"/>
          <w:sz w:val="28"/>
          <w:szCs w:val="28"/>
          <w:rtl/>
          <w:lang w:bidi="fa-IR"/>
        </w:rPr>
      </w:pPr>
      <w:r>
        <w:rPr>
          <w:rFonts w:cs="B Nazanin" w:hint="cs"/>
          <w:sz w:val="28"/>
          <w:szCs w:val="28"/>
          <w:rtl/>
          <w:lang w:bidi="fa-IR"/>
        </w:rPr>
        <w:t>انگیزه پیشرفت تحصیلی با ایجاد روحیه و توانی مضاعف، سبب موفقیت تحصیلی داشنجویان می شود. انگیزه پیشرفت به حرکت فرد به سوی انجام تکالیف و فعالیتهایی که موفقیت وی را پیش بینی می کنند، کمک خواهد کرد(مک للند، 1985).</w:t>
      </w:r>
    </w:p>
    <w:p w:rsidR="009A05E1" w:rsidRDefault="009A05E1" w:rsidP="009A05E1">
      <w:pPr>
        <w:bidi/>
        <w:jc w:val="both"/>
        <w:rPr>
          <w:rFonts w:cs="B Nazanin"/>
          <w:b/>
          <w:bCs/>
          <w:sz w:val="28"/>
          <w:szCs w:val="28"/>
          <w:rtl/>
          <w:lang w:bidi="fa-IR"/>
        </w:rPr>
      </w:pPr>
    </w:p>
    <w:p w:rsidR="009A05E1" w:rsidRPr="0039628D" w:rsidRDefault="00AE08A4" w:rsidP="009A05E1">
      <w:pPr>
        <w:bidi/>
        <w:jc w:val="both"/>
        <w:rPr>
          <w:rFonts w:cs="B Nazanin"/>
          <w:b/>
          <w:bCs/>
          <w:sz w:val="28"/>
          <w:szCs w:val="28"/>
          <w:rtl/>
          <w:lang w:bidi="fa-IR"/>
        </w:rPr>
      </w:pPr>
      <w:r>
        <w:rPr>
          <w:rFonts w:cs="B Nazanin" w:hint="cs"/>
          <w:b/>
          <w:bCs/>
          <w:sz w:val="28"/>
          <w:szCs w:val="28"/>
          <w:rtl/>
          <w:lang w:bidi="fa-IR"/>
        </w:rPr>
        <w:t>منابع</w:t>
      </w:r>
      <w:r w:rsidR="009A05E1" w:rsidRPr="0039628D">
        <w:rPr>
          <w:rFonts w:cs="B Nazanin" w:hint="cs"/>
          <w:b/>
          <w:bCs/>
          <w:sz w:val="28"/>
          <w:szCs w:val="28"/>
          <w:rtl/>
          <w:lang w:bidi="fa-IR"/>
        </w:rPr>
        <w:t>:</w:t>
      </w:r>
    </w:p>
    <w:p w:rsidR="009A05E1" w:rsidRPr="00AE08A4" w:rsidRDefault="009A05E1" w:rsidP="009A05E1">
      <w:pPr>
        <w:bidi/>
        <w:jc w:val="both"/>
        <w:rPr>
          <w:rFonts w:cs="B Nazanin"/>
          <w:sz w:val="28"/>
          <w:szCs w:val="28"/>
          <w:rtl/>
          <w:lang w:bidi="fa-IR"/>
        </w:rPr>
      </w:pPr>
      <w:r w:rsidRPr="00AE08A4">
        <w:rPr>
          <w:rFonts w:cs="B Nazanin" w:hint="cs"/>
          <w:sz w:val="28"/>
          <w:szCs w:val="28"/>
          <w:rtl/>
          <w:lang w:bidi="fa-IR"/>
        </w:rPr>
        <w:t>میرکمالی، سید محمد؛ خباره، کبری، مزاری، ابراهیم و فرهادی امجد، فرهاد(1394). نقش سلامت روان بر عملکرد تحصیلی دانشجویان، با میانجیگری انگیزش پیشرفت تحصیلی. دانش و پژوهش در روانشناسی کاربردی، سال 16، شماره 2، پیاپی(60). صص.109-101.</w:t>
      </w:r>
    </w:p>
    <w:p w:rsidR="009A05E1" w:rsidRDefault="009A05E1" w:rsidP="009A05E1">
      <w:pPr>
        <w:bidi/>
        <w:rPr>
          <w:rtl/>
          <w:lang w:bidi="fa-IR"/>
        </w:rPr>
      </w:pPr>
    </w:p>
    <w:p w:rsidR="009A05E1" w:rsidRDefault="009A05E1"/>
    <w:sectPr w:rsidR="009A05E1" w:rsidSect="00AE08A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A1C" w:rsidRDefault="000C0A1C" w:rsidP="00D7129F">
      <w:pPr>
        <w:spacing w:after="0" w:line="240" w:lineRule="auto"/>
      </w:pPr>
      <w:r>
        <w:separator/>
      </w:r>
    </w:p>
  </w:endnote>
  <w:endnote w:type="continuationSeparator" w:id="0">
    <w:p w:rsidR="000C0A1C" w:rsidRDefault="000C0A1C" w:rsidP="00D7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9F" w:rsidRDefault="00D71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9F" w:rsidRDefault="00D712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9F" w:rsidRDefault="00D71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A1C" w:rsidRDefault="000C0A1C" w:rsidP="00D7129F">
      <w:pPr>
        <w:spacing w:after="0" w:line="240" w:lineRule="auto"/>
      </w:pPr>
      <w:r>
        <w:separator/>
      </w:r>
    </w:p>
  </w:footnote>
  <w:footnote w:type="continuationSeparator" w:id="0">
    <w:p w:rsidR="000C0A1C" w:rsidRDefault="000C0A1C" w:rsidP="00D712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9F" w:rsidRDefault="00D712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9F" w:rsidRDefault="00D71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29F" w:rsidRDefault="00D712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F75"/>
    <w:rsid w:val="000C0A1C"/>
    <w:rsid w:val="00230E1E"/>
    <w:rsid w:val="0029687E"/>
    <w:rsid w:val="004D2F07"/>
    <w:rsid w:val="00821A2F"/>
    <w:rsid w:val="009A05E1"/>
    <w:rsid w:val="00AE08A4"/>
    <w:rsid w:val="00D7129F"/>
    <w:rsid w:val="00EF7F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05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12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29F"/>
  </w:style>
  <w:style w:type="paragraph" w:styleId="Footer">
    <w:name w:val="footer"/>
    <w:basedOn w:val="Normal"/>
    <w:link w:val="FooterChar"/>
    <w:uiPriority w:val="99"/>
    <w:unhideWhenUsed/>
    <w:rsid w:val="00D712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1067</Words>
  <Characters>6086</Characters>
  <Application>Microsoft Office Word</Application>
  <DocSecurity>0</DocSecurity>
  <Lines>50</Lines>
  <Paragraphs>14</Paragraphs>
  <ScaleCrop>false</ScaleCrop>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2021-06-18T09:04:00Z</dcterms:created>
  <dcterms:modified xsi:type="dcterms:W3CDTF">2021-06-18T19:43:00Z</dcterms:modified>
</cp:coreProperties>
</file>