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8C" w:rsidRDefault="00F66B8C" w:rsidP="00F66B8C">
      <w:pPr>
        <w:tabs>
          <w:tab w:val="right" w:pos="90"/>
        </w:tabs>
        <w:spacing w:after="0" w:line="240" w:lineRule="auto"/>
        <w:jc w:val="center"/>
        <w:rPr>
          <w:rFonts w:ascii="HMSBadr" w:eastAsia="Times New Roman" w:hAnsi="HMSBadr" w:cs="B Titr"/>
          <w:b/>
          <w:bCs/>
          <w:sz w:val="30"/>
          <w:szCs w:val="32"/>
          <w:rtl/>
        </w:rPr>
      </w:pPr>
      <w:bookmarkStart w:id="0" w:name="_GoBack"/>
      <w:r w:rsidRPr="00613C15">
        <w:rPr>
          <w:rFonts w:cs="B Titr" w:hint="cs"/>
          <w:b/>
          <w:bCs/>
          <w:sz w:val="32"/>
          <w:szCs w:val="32"/>
          <w:rtl/>
        </w:rPr>
        <w:t xml:space="preserve">پرسشنامه استاندارد </w:t>
      </w:r>
      <w:r w:rsidRPr="00613C15">
        <w:rPr>
          <w:rFonts w:ascii="HMSBadr" w:eastAsia="Times New Roman" w:hAnsi="HMSBadr" w:cs="B Titr" w:hint="cs"/>
          <w:b/>
          <w:bCs/>
          <w:sz w:val="30"/>
          <w:szCs w:val="32"/>
          <w:rtl/>
        </w:rPr>
        <w:t>بهزیستی</w:t>
      </w:r>
      <w:r w:rsidRPr="00613C15">
        <w:rPr>
          <w:rFonts w:ascii="HMSBadr" w:eastAsia="Times New Roman" w:hAnsi="HMSBadr" w:cs="B Titr"/>
          <w:b/>
          <w:bCs/>
          <w:sz w:val="30"/>
          <w:szCs w:val="32"/>
          <w:rtl/>
        </w:rPr>
        <w:t xml:space="preserve"> </w:t>
      </w:r>
      <w:r w:rsidRPr="00613C15">
        <w:rPr>
          <w:rFonts w:ascii="HMSBadr" w:eastAsia="Times New Roman" w:hAnsi="HMSBadr" w:cs="B Titr" w:hint="cs"/>
          <w:b/>
          <w:bCs/>
          <w:sz w:val="30"/>
          <w:szCs w:val="32"/>
          <w:rtl/>
        </w:rPr>
        <w:t>اجتماعی</w:t>
      </w:r>
      <w:r w:rsidRPr="00613C15">
        <w:rPr>
          <w:rFonts w:ascii="HMSBadr" w:eastAsia="Times New Roman" w:hAnsi="HMSBadr" w:cs="B Titr"/>
          <w:b/>
          <w:bCs/>
          <w:sz w:val="30"/>
          <w:szCs w:val="32"/>
          <w:rtl/>
        </w:rPr>
        <w:t xml:space="preserve"> </w:t>
      </w:r>
      <w:r w:rsidRPr="00613C15">
        <w:rPr>
          <w:rFonts w:ascii="HMSBadr" w:eastAsia="Times New Roman" w:hAnsi="HMSBadr" w:cs="B Titr" w:hint="cs"/>
          <w:b/>
          <w:bCs/>
          <w:sz w:val="30"/>
          <w:szCs w:val="32"/>
          <w:rtl/>
        </w:rPr>
        <w:t>کیز</w:t>
      </w:r>
    </w:p>
    <w:bookmarkEnd w:id="0"/>
    <w:p w:rsidR="00F66B8C" w:rsidRPr="00613C15" w:rsidRDefault="00F66B8C" w:rsidP="00F66B8C">
      <w:pPr>
        <w:tabs>
          <w:tab w:val="right" w:pos="90"/>
        </w:tabs>
        <w:spacing w:after="0" w:line="240" w:lineRule="auto"/>
        <w:jc w:val="center"/>
        <w:rPr>
          <w:rFonts w:ascii="HMSBadr" w:eastAsia="Times New Roman" w:hAnsi="HMSBadr" w:cs="B Titr"/>
          <w:b/>
          <w:bCs/>
          <w:sz w:val="30"/>
          <w:szCs w:val="32"/>
          <w:rtl/>
        </w:rPr>
      </w:pPr>
    </w:p>
    <w:p w:rsidR="00F66B8C" w:rsidRPr="00613C15" w:rsidRDefault="00F66B8C" w:rsidP="00F66B8C">
      <w:pPr>
        <w:tabs>
          <w:tab w:val="right" w:pos="90"/>
        </w:tabs>
        <w:spacing w:after="0" w:line="240" w:lineRule="auto"/>
        <w:rPr>
          <w:rFonts w:cs="B Nazanin"/>
          <w:sz w:val="28"/>
          <w:szCs w:val="28"/>
          <w:rtl/>
        </w:rPr>
      </w:pPr>
      <w:r w:rsidRPr="00613C15">
        <w:rPr>
          <w:rFonts w:cs="B Nazanin" w:hint="cs"/>
          <w:sz w:val="28"/>
          <w:szCs w:val="28"/>
          <w:rtl/>
        </w:rPr>
        <w:t xml:space="preserve"> این پرسشنامه دارای 33  سوال بوده و هدف آن سنجش میزان بهزیستی اجتماعی (همبستگی اجتماعی، انسجام اجتماعی، مشارکت اجتماعی، شکوفایی اجتماعی و پذیرش اجتماعی) می باشد. </w:t>
      </w:r>
    </w:p>
    <w:p w:rsidR="00F66B8C" w:rsidRDefault="00F66B8C" w:rsidP="00F66B8C">
      <w:pPr>
        <w:autoSpaceDE w:val="0"/>
        <w:autoSpaceDN w:val="0"/>
        <w:adjustRightInd w:val="0"/>
        <w:spacing w:after="0" w:line="240" w:lineRule="auto"/>
        <w:jc w:val="both"/>
        <w:rPr>
          <w:rFonts w:ascii="B Zar" w:cs="B Nazanin"/>
          <w:sz w:val="28"/>
          <w:szCs w:val="28"/>
          <w:rtl/>
        </w:rPr>
      </w:pPr>
      <w:r w:rsidRPr="00613C15">
        <w:rPr>
          <w:rFonts w:ascii="Times New Roman" w:hAnsi="Times New Roman" w:cs="B Nazanin" w:hint="cs"/>
          <w:sz w:val="28"/>
          <w:szCs w:val="28"/>
          <w:rtl/>
        </w:rPr>
        <w:t xml:space="preserve">کیز (1998) </w:t>
      </w:r>
      <w:r w:rsidRPr="00613C15">
        <w:rPr>
          <w:rFonts w:ascii="B Zar" w:cs="B Nazanin" w:hint="cs"/>
          <w:sz w:val="28"/>
          <w:szCs w:val="28"/>
          <w:rtl/>
        </w:rPr>
        <w:t>بهزیستی</w:t>
      </w:r>
      <w:r w:rsidRPr="00613C15">
        <w:rPr>
          <w:rFonts w:ascii="B Zar" w:cs="B Nazanin"/>
          <w:sz w:val="28"/>
          <w:szCs w:val="28"/>
        </w:rPr>
        <w:t xml:space="preserve"> </w:t>
      </w:r>
      <w:r w:rsidRPr="00613C15">
        <w:rPr>
          <w:rFonts w:ascii="B Zar" w:cs="B Nazanin" w:hint="cs"/>
          <w:sz w:val="28"/>
          <w:szCs w:val="28"/>
          <w:rtl/>
        </w:rPr>
        <w:t>اجتماعی</w:t>
      </w:r>
      <w:r w:rsidRPr="00613C15">
        <w:rPr>
          <w:rFonts w:ascii="B Zar" w:cs="B Nazanin"/>
          <w:sz w:val="28"/>
          <w:szCs w:val="28"/>
        </w:rPr>
        <w:t xml:space="preserve"> </w:t>
      </w:r>
      <w:r w:rsidRPr="00613C15">
        <w:rPr>
          <w:rFonts w:ascii="B Zar" w:cs="B Nazanin" w:hint="cs"/>
          <w:sz w:val="28"/>
          <w:szCs w:val="28"/>
          <w:rtl/>
        </w:rPr>
        <w:t>را</w:t>
      </w:r>
      <w:r w:rsidRPr="00613C15">
        <w:rPr>
          <w:rFonts w:ascii="B Zar" w:cs="B Nazanin"/>
          <w:sz w:val="28"/>
          <w:szCs w:val="28"/>
        </w:rPr>
        <w:t xml:space="preserve"> </w:t>
      </w:r>
      <w:r w:rsidRPr="00613C15">
        <w:rPr>
          <w:rFonts w:ascii="B Zar" w:cs="B Nazanin" w:hint="cs"/>
          <w:sz w:val="28"/>
          <w:szCs w:val="28"/>
          <w:rtl/>
        </w:rPr>
        <w:t>به</w:t>
      </w:r>
      <w:r w:rsidRPr="00613C15">
        <w:rPr>
          <w:rFonts w:ascii="B Zar" w:cs="B Nazanin"/>
          <w:sz w:val="28"/>
          <w:szCs w:val="28"/>
        </w:rPr>
        <w:t xml:space="preserve"> </w:t>
      </w:r>
      <w:r w:rsidRPr="00613C15">
        <w:rPr>
          <w:rFonts w:ascii="B Zar" w:cs="B Nazanin" w:hint="cs"/>
          <w:sz w:val="28"/>
          <w:szCs w:val="28"/>
          <w:rtl/>
        </w:rPr>
        <w:t>عنوان</w:t>
      </w:r>
      <w:r w:rsidRPr="00613C15">
        <w:rPr>
          <w:rFonts w:ascii="B Zar" w:cs="B Nazanin"/>
          <w:sz w:val="28"/>
          <w:szCs w:val="28"/>
        </w:rPr>
        <w:t xml:space="preserve"> </w:t>
      </w:r>
      <w:r w:rsidRPr="00613C15">
        <w:rPr>
          <w:rFonts w:ascii="B Zar" w:cs="B Nazanin" w:hint="cs"/>
          <w:sz w:val="28"/>
          <w:szCs w:val="28"/>
          <w:rtl/>
        </w:rPr>
        <w:t>گزارش</w:t>
      </w:r>
      <w:r w:rsidRPr="00613C15">
        <w:rPr>
          <w:rFonts w:ascii="B Zar" w:cs="B Nazanin"/>
          <w:sz w:val="28"/>
          <w:szCs w:val="28"/>
        </w:rPr>
        <w:t xml:space="preserve"> </w:t>
      </w:r>
      <w:r w:rsidRPr="00613C15">
        <w:rPr>
          <w:rFonts w:ascii="B Zar" w:cs="B Nazanin" w:hint="cs"/>
          <w:sz w:val="28"/>
          <w:szCs w:val="28"/>
          <w:rtl/>
        </w:rPr>
        <w:t>شخصی افراد</w:t>
      </w:r>
      <w:r w:rsidRPr="00613C15">
        <w:rPr>
          <w:rFonts w:ascii="B Zar" w:cs="B Nazanin"/>
          <w:sz w:val="28"/>
          <w:szCs w:val="28"/>
        </w:rPr>
        <w:t xml:space="preserve"> </w:t>
      </w:r>
      <w:r w:rsidRPr="00613C15">
        <w:rPr>
          <w:rFonts w:ascii="B Zar" w:cs="B Nazanin" w:hint="cs"/>
          <w:sz w:val="28"/>
          <w:szCs w:val="28"/>
          <w:rtl/>
        </w:rPr>
        <w:t>از</w:t>
      </w:r>
      <w:r w:rsidRPr="00613C15">
        <w:rPr>
          <w:rFonts w:ascii="B Zar" w:cs="B Nazanin"/>
          <w:sz w:val="28"/>
          <w:szCs w:val="28"/>
        </w:rPr>
        <w:t xml:space="preserve"> </w:t>
      </w:r>
      <w:r w:rsidRPr="00613C15">
        <w:rPr>
          <w:rFonts w:ascii="B Zar" w:cs="B Nazanin" w:hint="cs"/>
          <w:sz w:val="28"/>
          <w:szCs w:val="28"/>
          <w:rtl/>
        </w:rPr>
        <w:t>کیفیت</w:t>
      </w:r>
      <w:r w:rsidRPr="00613C15">
        <w:rPr>
          <w:rFonts w:ascii="B Zar" w:cs="B Nazanin"/>
          <w:sz w:val="28"/>
          <w:szCs w:val="28"/>
        </w:rPr>
        <w:t xml:space="preserve"> </w:t>
      </w:r>
      <w:r w:rsidRPr="00613C15">
        <w:rPr>
          <w:rFonts w:ascii="B Zar" w:cs="B Nazanin" w:hint="cs"/>
          <w:sz w:val="28"/>
          <w:szCs w:val="28"/>
          <w:rtl/>
        </w:rPr>
        <w:t>ارتبایات</w:t>
      </w:r>
      <w:r w:rsidRPr="00613C15">
        <w:rPr>
          <w:rFonts w:ascii="B Zar" w:cs="B Nazanin"/>
          <w:sz w:val="28"/>
          <w:szCs w:val="28"/>
        </w:rPr>
        <w:t xml:space="preserve"> </w:t>
      </w:r>
      <w:r w:rsidRPr="00613C15">
        <w:rPr>
          <w:rFonts w:ascii="B Zar" w:cs="B Nazanin" w:hint="cs"/>
          <w:sz w:val="28"/>
          <w:szCs w:val="28"/>
          <w:rtl/>
        </w:rPr>
        <w:t>آنها</w:t>
      </w:r>
      <w:r w:rsidRPr="00613C15">
        <w:rPr>
          <w:rFonts w:ascii="B Zar" w:cs="B Nazanin"/>
          <w:sz w:val="28"/>
          <w:szCs w:val="28"/>
        </w:rPr>
        <w:t xml:space="preserve"> </w:t>
      </w:r>
      <w:r w:rsidRPr="00613C15">
        <w:rPr>
          <w:rFonts w:ascii="B Zar" w:cs="B Nazanin" w:hint="cs"/>
          <w:sz w:val="28"/>
          <w:szCs w:val="28"/>
          <w:rtl/>
        </w:rPr>
        <w:t>با</w:t>
      </w:r>
      <w:r w:rsidRPr="00613C15">
        <w:rPr>
          <w:rFonts w:ascii="B Zar" w:cs="B Nazanin"/>
          <w:sz w:val="28"/>
          <w:szCs w:val="28"/>
        </w:rPr>
        <w:t xml:space="preserve"> </w:t>
      </w:r>
      <w:r w:rsidRPr="00613C15">
        <w:rPr>
          <w:rFonts w:ascii="B Zar" w:cs="B Nazanin" w:hint="cs"/>
          <w:sz w:val="28"/>
          <w:szCs w:val="28"/>
          <w:rtl/>
        </w:rPr>
        <w:t>دیگران</w:t>
      </w:r>
      <w:r w:rsidRPr="00613C15">
        <w:rPr>
          <w:rFonts w:ascii="B Zar" w:cs="B Nazanin"/>
          <w:sz w:val="28"/>
          <w:szCs w:val="28"/>
        </w:rPr>
        <w:t xml:space="preserve"> </w:t>
      </w:r>
      <w:r w:rsidRPr="00613C15">
        <w:rPr>
          <w:rFonts w:ascii="B Zar" w:cs="B Nazanin" w:hint="cs"/>
          <w:sz w:val="28"/>
          <w:szCs w:val="28"/>
          <w:rtl/>
        </w:rPr>
        <w:t>تعریف</w:t>
      </w:r>
      <w:r w:rsidRPr="00613C15">
        <w:rPr>
          <w:rFonts w:ascii="B Zar" w:cs="B Nazanin"/>
          <w:sz w:val="28"/>
          <w:szCs w:val="28"/>
        </w:rPr>
        <w:t xml:space="preserve"> </w:t>
      </w:r>
      <w:r w:rsidRPr="00613C15">
        <w:rPr>
          <w:rFonts w:ascii="B Zar" w:cs="B Nazanin" w:hint="cs"/>
          <w:sz w:val="28"/>
          <w:szCs w:val="28"/>
          <w:rtl/>
        </w:rPr>
        <w:t>می کند</w:t>
      </w:r>
      <w:r w:rsidRPr="00613C15">
        <w:rPr>
          <w:rFonts w:ascii="B Zar" w:cs="B Nazanin"/>
          <w:sz w:val="28"/>
          <w:szCs w:val="28"/>
        </w:rPr>
        <w:t>.</w:t>
      </w:r>
      <w:r w:rsidRPr="00613C15">
        <w:rPr>
          <w:rFonts w:ascii="B Zar" w:cs="B Nazanin" w:hint="cs"/>
          <w:sz w:val="28"/>
          <w:szCs w:val="28"/>
          <w:rtl/>
        </w:rPr>
        <w:t xml:space="preserve"> از</w:t>
      </w:r>
      <w:r w:rsidRPr="00613C15">
        <w:rPr>
          <w:rFonts w:ascii="B Zar" w:cs="B Nazanin"/>
          <w:sz w:val="28"/>
          <w:szCs w:val="28"/>
        </w:rPr>
        <w:t xml:space="preserve"> </w:t>
      </w:r>
      <w:r w:rsidRPr="00613C15">
        <w:rPr>
          <w:rFonts w:ascii="B Zar" w:cs="B Nazanin" w:hint="cs"/>
          <w:sz w:val="28"/>
          <w:szCs w:val="28"/>
          <w:rtl/>
        </w:rPr>
        <w:t xml:space="preserve">ابتدا </w:t>
      </w:r>
      <w:r w:rsidRPr="00613C15">
        <w:rPr>
          <w:rFonts w:ascii="B Zar" w:cs="B Nazanin"/>
          <w:sz w:val="28"/>
          <w:szCs w:val="28"/>
        </w:rPr>
        <w:t xml:space="preserve"> </w:t>
      </w:r>
      <w:r w:rsidRPr="00613C15">
        <w:rPr>
          <w:rFonts w:ascii="B Zar" w:cs="B Nazanin" w:hint="cs"/>
          <w:sz w:val="28"/>
          <w:szCs w:val="28"/>
          <w:rtl/>
        </w:rPr>
        <w:t>نیز</w:t>
      </w:r>
      <w:r w:rsidRPr="00613C15">
        <w:rPr>
          <w:rFonts w:ascii="B Zar" w:cs="B Nazanin"/>
          <w:sz w:val="28"/>
          <w:szCs w:val="28"/>
        </w:rPr>
        <w:t xml:space="preserve"> </w:t>
      </w:r>
      <w:r w:rsidRPr="00613C15">
        <w:rPr>
          <w:rFonts w:ascii="B Zar" w:cs="B Nazanin" w:hint="cs"/>
          <w:sz w:val="28"/>
          <w:szCs w:val="28"/>
          <w:rtl/>
        </w:rPr>
        <w:t>بهزیستی</w:t>
      </w:r>
      <w:r w:rsidRPr="00613C15">
        <w:rPr>
          <w:rFonts w:ascii="B Zar" w:cs="B Nazanin"/>
          <w:sz w:val="28"/>
          <w:szCs w:val="28"/>
        </w:rPr>
        <w:t xml:space="preserve"> </w:t>
      </w:r>
      <w:r w:rsidRPr="00613C15">
        <w:rPr>
          <w:rFonts w:ascii="B Zar" w:cs="B Nazanin" w:hint="cs"/>
          <w:sz w:val="28"/>
          <w:szCs w:val="28"/>
          <w:rtl/>
        </w:rPr>
        <w:t>اجتماعی</w:t>
      </w:r>
      <w:r w:rsidRPr="00613C15">
        <w:rPr>
          <w:rFonts w:ascii="B Zar" w:cs="B Nazanin"/>
          <w:sz w:val="28"/>
          <w:szCs w:val="28"/>
        </w:rPr>
        <w:t xml:space="preserve"> </w:t>
      </w:r>
      <w:r w:rsidRPr="00613C15">
        <w:rPr>
          <w:rFonts w:ascii="B Zar" w:cs="B Nazanin" w:hint="cs"/>
          <w:sz w:val="28"/>
          <w:szCs w:val="28"/>
          <w:rtl/>
        </w:rPr>
        <w:t>به</w:t>
      </w:r>
      <w:r w:rsidRPr="00613C15">
        <w:rPr>
          <w:rFonts w:ascii="B Zar" w:cs="B Nazanin"/>
          <w:sz w:val="28"/>
          <w:szCs w:val="28"/>
        </w:rPr>
        <w:t xml:space="preserve"> </w:t>
      </w:r>
      <w:r w:rsidRPr="00613C15">
        <w:rPr>
          <w:rFonts w:ascii="B Zar" w:cs="B Nazanin" w:hint="cs"/>
          <w:sz w:val="28"/>
          <w:szCs w:val="28"/>
          <w:rtl/>
        </w:rPr>
        <w:t>عنوان ادراک</w:t>
      </w:r>
      <w:r w:rsidRPr="00613C15">
        <w:rPr>
          <w:rFonts w:ascii="B Zar" w:cs="B Nazanin"/>
          <w:sz w:val="28"/>
          <w:szCs w:val="28"/>
        </w:rPr>
        <w:t xml:space="preserve"> </w:t>
      </w:r>
      <w:r w:rsidRPr="00613C15">
        <w:rPr>
          <w:rFonts w:ascii="B Zar" w:cs="B Nazanin" w:hint="cs"/>
          <w:sz w:val="28"/>
          <w:szCs w:val="28"/>
          <w:rtl/>
        </w:rPr>
        <w:t>افراد</w:t>
      </w:r>
      <w:r w:rsidRPr="00613C15">
        <w:rPr>
          <w:rFonts w:ascii="B Zar" w:cs="B Nazanin"/>
          <w:sz w:val="28"/>
          <w:szCs w:val="28"/>
        </w:rPr>
        <w:t xml:space="preserve"> </w:t>
      </w:r>
      <w:r w:rsidRPr="00613C15">
        <w:rPr>
          <w:rFonts w:ascii="B Zar" w:cs="B Nazanin" w:hint="cs"/>
          <w:sz w:val="28"/>
          <w:szCs w:val="28"/>
          <w:rtl/>
        </w:rPr>
        <w:t>از</w:t>
      </w:r>
      <w:r w:rsidRPr="00613C15">
        <w:rPr>
          <w:rFonts w:ascii="B Zar" w:cs="B Nazanin"/>
          <w:sz w:val="28"/>
          <w:szCs w:val="28"/>
        </w:rPr>
        <w:t xml:space="preserve"> </w:t>
      </w:r>
      <w:r w:rsidRPr="00613C15">
        <w:rPr>
          <w:rFonts w:ascii="B Zar" w:cs="B Nazanin" w:hint="cs"/>
          <w:sz w:val="28"/>
          <w:szCs w:val="28"/>
          <w:rtl/>
        </w:rPr>
        <w:t>یکپارچگی</w:t>
      </w:r>
      <w:r w:rsidRPr="00613C15">
        <w:rPr>
          <w:rFonts w:ascii="B Zar" w:cs="B Nazanin"/>
          <w:sz w:val="28"/>
          <w:szCs w:val="28"/>
        </w:rPr>
        <w:t xml:space="preserve"> </w:t>
      </w:r>
      <w:r w:rsidRPr="00613C15">
        <w:rPr>
          <w:rFonts w:ascii="B Zar" w:cs="B Nazanin" w:hint="cs"/>
          <w:sz w:val="28"/>
          <w:szCs w:val="28"/>
          <w:rtl/>
        </w:rPr>
        <w:t>آنها</w:t>
      </w:r>
      <w:r w:rsidRPr="00613C15">
        <w:rPr>
          <w:rFonts w:ascii="B Zar" w:cs="B Nazanin"/>
          <w:sz w:val="28"/>
          <w:szCs w:val="28"/>
        </w:rPr>
        <w:t xml:space="preserve"> </w:t>
      </w:r>
      <w:r w:rsidRPr="00613C15">
        <w:rPr>
          <w:rFonts w:ascii="B Zar" w:cs="B Nazanin" w:hint="cs"/>
          <w:sz w:val="28"/>
          <w:szCs w:val="28"/>
          <w:rtl/>
        </w:rPr>
        <w:t>با</w:t>
      </w:r>
      <w:r w:rsidRPr="00613C15">
        <w:rPr>
          <w:rFonts w:ascii="B Zar" w:cs="B Nazanin"/>
          <w:sz w:val="28"/>
          <w:szCs w:val="28"/>
        </w:rPr>
        <w:t xml:space="preserve"> </w:t>
      </w:r>
      <w:r w:rsidRPr="00613C15">
        <w:rPr>
          <w:rFonts w:ascii="B Zar" w:cs="B Nazanin" w:hint="cs"/>
          <w:sz w:val="28"/>
          <w:szCs w:val="28"/>
          <w:rtl/>
        </w:rPr>
        <w:t>جامعه،</w:t>
      </w:r>
      <w:r w:rsidRPr="00613C15">
        <w:rPr>
          <w:rFonts w:ascii="B Zar" w:cs="B Nazanin"/>
          <w:sz w:val="28"/>
          <w:szCs w:val="28"/>
        </w:rPr>
        <w:t xml:space="preserve"> </w:t>
      </w:r>
      <w:r w:rsidRPr="00613C15">
        <w:rPr>
          <w:rFonts w:ascii="B Zar" w:cs="B Nazanin" w:hint="cs"/>
          <w:sz w:val="28"/>
          <w:szCs w:val="28"/>
          <w:rtl/>
        </w:rPr>
        <w:t>پذیرش</w:t>
      </w:r>
      <w:r w:rsidRPr="00613C15">
        <w:rPr>
          <w:rFonts w:ascii="B Zar" w:cs="B Nazanin"/>
          <w:sz w:val="28"/>
          <w:szCs w:val="28"/>
        </w:rPr>
        <w:t xml:space="preserve"> </w:t>
      </w:r>
      <w:r w:rsidRPr="00613C15">
        <w:rPr>
          <w:rFonts w:ascii="B Zar" w:cs="B Nazanin" w:hint="cs"/>
          <w:sz w:val="28"/>
          <w:szCs w:val="28"/>
          <w:rtl/>
        </w:rPr>
        <w:t>دیگران،</w:t>
      </w:r>
      <w:r w:rsidRPr="00613C15">
        <w:rPr>
          <w:rFonts w:ascii="B Zar" w:cs="B Nazanin"/>
          <w:sz w:val="28"/>
          <w:szCs w:val="28"/>
        </w:rPr>
        <w:t xml:space="preserve"> </w:t>
      </w:r>
      <w:r w:rsidRPr="00613C15">
        <w:rPr>
          <w:rFonts w:ascii="B Zar" w:cs="B Nazanin" w:hint="cs"/>
          <w:sz w:val="28"/>
          <w:szCs w:val="28"/>
          <w:rtl/>
        </w:rPr>
        <w:t>پیوستگی</w:t>
      </w:r>
      <w:r w:rsidRPr="00613C15">
        <w:rPr>
          <w:rFonts w:ascii="B Zar" w:cs="B Nazanin"/>
          <w:sz w:val="28"/>
          <w:szCs w:val="28"/>
        </w:rPr>
        <w:t xml:space="preserve"> </w:t>
      </w:r>
      <w:r w:rsidRPr="00613C15">
        <w:rPr>
          <w:rFonts w:ascii="B Zar" w:cs="B Nazanin" w:hint="cs"/>
          <w:sz w:val="28"/>
          <w:szCs w:val="28"/>
          <w:rtl/>
        </w:rPr>
        <w:t>با</w:t>
      </w:r>
      <w:r w:rsidRPr="00613C15">
        <w:rPr>
          <w:rFonts w:ascii="B Zar" w:cs="B Nazanin"/>
          <w:sz w:val="28"/>
          <w:szCs w:val="28"/>
        </w:rPr>
        <w:t xml:space="preserve"> </w:t>
      </w:r>
      <w:r w:rsidRPr="00613C15">
        <w:rPr>
          <w:rFonts w:ascii="B Zar" w:cs="B Nazanin" w:hint="cs"/>
          <w:sz w:val="28"/>
          <w:szCs w:val="28"/>
          <w:rtl/>
        </w:rPr>
        <w:t>اجتماع</w:t>
      </w:r>
      <w:r w:rsidRPr="00613C15">
        <w:rPr>
          <w:rFonts w:ascii="B Zar" w:cs="B Nazanin"/>
          <w:sz w:val="28"/>
          <w:szCs w:val="28"/>
        </w:rPr>
        <w:t xml:space="preserve"> </w:t>
      </w:r>
      <w:r w:rsidRPr="00613C15">
        <w:rPr>
          <w:rFonts w:ascii="B Zar" w:cs="B Nazanin" w:hint="cs"/>
          <w:sz w:val="28"/>
          <w:szCs w:val="28"/>
          <w:rtl/>
        </w:rPr>
        <w:t>و</w:t>
      </w:r>
      <w:r w:rsidRPr="00613C15">
        <w:rPr>
          <w:rFonts w:ascii="B Zar" w:cs="B Nazanin"/>
          <w:sz w:val="28"/>
          <w:szCs w:val="28"/>
        </w:rPr>
        <w:t xml:space="preserve"> </w:t>
      </w:r>
      <w:r w:rsidRPr="00613C15">
        <w:rPr>
          <w:rFonts w:ascii="B Zar" w:cs="B Nazanin" w:hint="cs"/>
          <w:sz w:val="28"/>
          <w:szCs w:val="28"/>
          <w:rtl/>
        </w:rPr>
        <w:t>احساس</w:t>
      </w:r>
      <w:r w:rsidRPr="00613C15">
        <w:rPr>
          <w:rFonts w:ascii="B Zar" w:cs="B Nazanin"/>
          <w:sz w:val="28"/>
          <w:szCs w:val="28"/>
        </w:rPr>
        <w:t xml:space="preserve"> </w:t>
      </w:r>
      <w:r w:rsidRPr="00613C15">
        <w:rPr>
          <w:rFonts w:ascii="B Zar" w:cs="B Nazanin" w:hint="cs"/>
          <w:sz w:val="28"/>
          <w:szCs w:val="28"/>
          <w:rtl/>
        </w:rPr>
        <w:t>فرد</w:t>
      </w:r>
      <w:r w:rsidRPr="00613C15">
        <w:rPr>
          <w:rFonts w:ascii="B Zar" w:cs="B Nazanin"/>
          <w:sz w:val="28"/>
          <w:szCs w:val="28"/>
        </w:rPr>
        <w:t xml:space="preserve"> </w:t>
      </w:r>
      <w:r w:rsidRPr="00613C15">
        <w:rPr>
          <w:rFonts w:ascii="B Zar" w:cs="B Nazanin" w:hint="cs"/>
          <w:sz w:val="28"/>
          <w:szCs w:val="28"/>
          <w:rtl/>
        </w:rPr>
        <w:t>از مشارکت</w:t>
      </w:r>
      <w:r w:rsidRPr="00613C15">
        <w:rPr>
          <w:rFonts w:ascii="B Zar" w:cs="B Nazanin"/>
          <w:sz w:val="28"/>
          <w:szCs w:val="28"/>
        </w:rPr>
        <w:t xml:space="preserve"> </w:t>
      </w:r>
      <w:r w:rsidRPr="00613C15">
        <w:rPr>
          <w:rFonts w:ascii="B Zar" w:cs="B Nazanin" w:hint="cs"/>
          <w:sz w:val="28"/>
          <w:szCs w:val="28"/>
          <w:rtl/>
        </w:rPr>
        <w:t>با</w:t>
      </w:r>
      <w:r w:rsidRPr="00613C15">
        <w:rPr>
          <w:rFonts w:ascii="B Zar" w:cs="B Nazanin"/>
          <w:sz w:val="28"/>
          <w:szCs w:val="28"/>
        </w:rPr>
        <w:t xml:space="preserve"> </w:t>
      </w:r>
      <w:r w:rsidRPr="00613C15">
        <w:rPr>
          <w:rFonts w:ascii="B Zar" w:cs="B Nazanin" w:hint="cs"/>
          <w:sz w:val="28"/>
          <w:szCs w:val="28"/>
          <w:rtl/>
        </w:rPr>
        <w:t>جامعه</w:t>
      </w:r>
      <w:r w:rsidRPr="00613C15">
        <w:rPr>
          <w:rFonts w:ascii="B Zar" w:cs="B Nazanin"/>
          <w:sz w:val="28"/>
          <w:szCs w:val="28"/>
        </w:rPr>
        <w:t xml:space="preserve"> </w:t>
      </w:r>
      <w:r w:rsidRPr="00613C15">
        <w:rPr>
          <w:rFonts w:ascii="B Zar" w:cs="B Nazanin" w:hint="cs"/>
          <w:sz w:val="28"/>
          <w:szCs w:val="28"/>
          <w:rtl/>
        </w:rPr>
        <w:t>تعریف</w:t>
      </w:r>
      <w:r w:rsidRPr="00613C15">
        <w:rPr>
          <w:rFonts w:ascii="B Zar" w:cs="B Nazanin"/>
          <w:sz w:val="28"/>
          <w:szCs w:val="28"/>
        </w:rPr>
        <w:t xml:space="preserve"> </w:t>
      </w:r>
      <w:r w:rsidRPr="00613C15">
        <w:rPr>
          <w:rFonts w:ascii="B Zar" w:cs="B Nazanin" w:hint="cs"/>
          <w:sz w:val="28"/>
          <w:szCs w:val="28"/>
          <w:rtl/>
        </w:rPr>
        <w:t>می شد (لارسون، 1996). چنانچه</w:t>
      </w:r>
      <w:r w:rsidRPr="00613C15">
        <w:rPr>
          <w:rFonts w:ascii="B Zar" w:cs="B Nazanin"/>
          <w:sz w:val="28"/>
          <w:szCs w:val="28"/>
        </w:rPr>
        <w:t xml:space="preserve"> </w:t>
      </w:r>
      <w:r w:rsidRPr="00613C15">
        <w:rPr>
          <w:rFonts w:ascii="B Zar" w:cs="B Nazanin" w:hint="cs"/>
          <w:sz w:val="28"/>
          <w:szCs w:val="28"/>
          <w:rtl/>
        </w:rPr>
        <w:t>در</w:t>
      </w:r>
      <w:r w:rsidRPr="00613C15">
        <w:rPr>
          <w:rFonts w:ascii="B Zar" w:cs="B Nazanin"/>
          <w:sz w:val="28"/>
          <w:szCs w:val="28"/>
        </w:rPr>
        <w:t xml:space="preserve"> </w:t>
      </w:r>
      <w:r w:rsidRPr="00613C15">
        <w:rPr>
          <w:rFonts w:ascii="B Zar" w:cs="B Nazanin" w:hint="cs"/>
          <w:sz w:val="28"/>
          <w:szCs w:val="28"/>
          <w:rtl/>
        </w:rPr>
        <w:t>سال</w:t>
      </w:r>
      <w:r w:rsidRPr="00613C15">
        <w:rPr>
          <w:rFonts w:ascii="B Zar" w:cs="B Nazanin"/>
          <w:sz w:val="28"/>
          <w:szCs w:val="28"/>
        </w:rPr>
        <w:t xml:space="preserve"> </w:t>
      </w:r>
      <w:r w:rsidRPr="00613C15">
        <w:rPr>
          <w:rFonts w:ascii="B Zar" w:cs="B Nazanin" w:hint="cs"/>
          <w:sz w:val="28"/>
          <w:szCs w:val="28"/>
          <w:rtl/>
        </w:rPr>
        <w:t>1948</w:t>
      </w:r>
      <w:r w:rsidRPr="00613C15">
        <w:rPr>
          <w:rFonts w:ascii="B Zar" w:cs="B Nazanin"/>
          <w:sz w:val="28"/>
          <w:szCs w:val="28"/>
        </w:rPr>
        <w:t xml:space="preserve"> </w:t>
      </w:r>
      <w:r w:rsidRPr="00613C15">
        <w:rPr>
          <w:rFonts w:ascii="B Zar" w:cs="B Nazanin" w:hint="cs"/>
          <w:sz w:val="28"/>
          <w:szCs w:val="28"/>
          <w:rtl/>
        </w:rPr>
        <w:t>سازمان</w:t>
      </w:r>
      <w:r w:rsidRPr="00613C15">
        <w:rPr>
          <w:rFonts w:ascii="B Zar" w:cs="B Nazanin"/>
          <w:sz w:val="28"/>
          <w:szCs w:val="28"/>
        </w:rPr>
        <w:t xml:space="preserve"> </w:t>
      </w:r>
      <w:r w:rsidRPr="00613C15">
        <w:rPr>
          <w:rFonts w:ascii="B Zar" w:cs="B Nazanin" w:hint="cs"/>
          <w:sz w:val="28"/>
          <w:szCs w:val="28"/>
          <w:rtl/>
        </w:rPr>
        <w:t>بهداشت جهانی،</w:t>
      </w:r>
      <w:r w:rsidRPr="00613C15">
        <w:rPr>
          <w:rFonts w:ascii="B Zar" w:cs="B Nazanin"/>
          <w:sz w:val="28"/>
          <w:szCs w:val="28"/>
        </w:rPr>
        <w:t xml:space="preserve"> </w:t>
      </w:r>
      <w:r w:rsidRPr="00613C15">
        <w:rPr>
          <w:rFonts w:ascii="B Zar" w:cs="B Nazanin" w:hint="cs"/>
          <w:sz w:val="28"/>
          <w:szCs w:val="28"/>
          <w:rtl/>
        </w:rPr>
        <w:t>بهزیستی</w:t>
      </w:r>
      <w:r w:rsidRPr="00613C15">
        <w:rPr>
          <w:rFonts w:ascii="B Zar" w:cs="B Nazanin"/>
          <w:sz w:val="28"/>
          <w:szCs w:val="28"/>
        </w:rPr>
        <w:t xml:space="preserve"> </w:t>
      </w:r>
      <w:r w:rsidRPr="00613C15">
        <w:rPr>
          <w:rFonts w:ascii="B Zar" w:cs="B Nazanin" w:hint="cs"/>
          <w:sz w:val="28"/>
          <w:szCs w:val="28"/>
          <w:rtl/>
        </w:rPr>
        <w:t>اجتماعی</w:t>
      </w:r>
      <w:r w:rsidRPr="00613C15">
        <w:rPr>
          <w:rFonts w:ascii="B Zar" w:cs="B Nazanin"/>
          <w:sz w:val="28"/>
          <w:szCs w:val="28"/>
        </w:rPr>
        <w:t xml:space="preserve"> </w:t>
      </w:r>
      <w:r w:rsidRPr="00613C15">
        <w:rPr>
          <w:rFonts w:ascii="B Zar" w:cs="B Nazanin" w:hint="cs"/>
          <w:sz w:val="28"/>
          <w:szCs w:val="28"/>
          <w:rtl/>
        </w:rPr>
        <w:t>را</w:t>
      </w:r>
      <w:r w:rsidRPr="00613C15">
        <w:rPr>
          <w:rFonts w:ascii="B Zar" w:cs="B Nazanin"/>
          <w:sz w:val="28"/>
          <w:szCs w:val="28"/>
        </w:rPr>
        <w:t xml:space="preserve"> </w:t>
      </w:r>
      <w:r w:rsidRPr="00613C15">
        <w:rPr>
          <w:rFonts w:ascii="B Zar" w:cs="B Nazanin" w:hint="cs"/>
          <w:sz w:val="28"/>
          <w:szCs w:val="28"/>
          <w:rtl/>
        </w:rPr>
        <w:t>یکی</w:t>
      </w:r>
      <w:r w:rsidRPr="00613C15">
        <w:rPr>
          <w:rFonts w:ascii="B Zar" w:cs="B Nazanin"/>
          <w:sz w:val="28"/>
          <w:szCs w:val="28"/>
        </w:rPr>
        <w:t xml:space="preserve"> </w:t>
      </w:r>
      <w:r w:rsidRPr="00613C15">
        <w:rPr>
          <w:rFonts w:ascii="B Zar" w:cs="B Nazanin" w:hint="cs"/>
          <w:sz w:val="28"/>
          <w:szCs w:val="28"/>
          <w:rtl/>
        </w:rPr>
        <w:t>از</w:t>
      </w:r>
      <w:r w:rsidRPr="00613C15">
        <w:rPr>
          <w:rFonts w:ascii="B Zar" w:cs="B Nazanin"/>
          <w:sz w:val="28"/>
          <w:szCs w:val="28"/>
        </w:rPr>
        <w:t xml:space="preserve"> </w:t>
      </w:r>
      <w:r w:rsidRPr="00613C15">
        <w:rPr>
          <w:rFonts w:ascii="B Zar" w:cs="B Nazanin" w:hint="cs"/>
          <w:sz w:val="28"/>
          <w:szCs w:val="28"/>
          <w:rtl/>
        </w:rPr>
        <w:t>چند</w:t>
      </w:r>
      <w:r w:rsidRPr="00613C15">
        <w:rPr>
          <w:rFonts w:ascii="B Zar" w:cs="B Nazanin"/>
          <w:sz w:val="28"/>
          <w:szCs w:val="28"/>
        </w:rPr>
        <w:t xml:space="preserve"> </w:t>
      </w:r>
      <w:r w:rsidRPr="00613C15">
        <w:rPr>
          <w:rFonts w:ascii="B Zar" w:cs="B Nazanin" w:hint="cs"/>
          <w:sz w:val="28"/>
          <w:szCs w:val="28"/>
          <w:rtl/>
        </w:rPr>
        <w:t>متغیر</w:t>
      </w:r>
      <w:r w:rsidRPr="00613C15">
        <w:rPr>
          <w:rFonts w:ascii="B Zar" w:cs="B Nazanin"/>
          <w:sz w:val="28"/>
          <w:szCs w:val="28"/>
        </w:rPr>
        <w:t xml:space="preserve"> </w:t>
      </w:r>
      <w:r w:rsidRPr="00613C15">
        <w:rPr>
          <w:rFonts w:ascii="B Zar" w:cs="B Nazanin" w:hint="cs"/>
          <w:sz w:val="28"/>
          <w:szCs w:val="28"/>
          <w:rtl/>
        </w:rPr>
        <w:t>کلی</w:t>
      </w:r>
      <w:r w:rsidRPr="00613C15">
        <w:rPr>
          <w:rFonts w:ascii="B Zar" w:cs="B Nazanin"/>
          <w:sz w:val="28"/>
          <w:szCs w:val="28"/>
        </w:rPr>
        <w:t xml:space="preserve"> </w:t>
      </w:r>
      <w:r w:rsidRPr="00613C15">
        <w:rPr>
          <w:rFonts w:ascii="B Zar" w:cs="B Nazanin" w:hint="cs"/>
          <w:sz w:val="28"/>
          <w:szCs w:val="28"/>
          <w:rtl/>
        </w:rPr>
        <w:t>سلامت</w:t>
      </w:r>
      <w:r w:rsidRPr="00613C15">
        <w:rPr>
          <w:rFonts w:ascii="B Zar" w:cs="B Nazanin"/>
          <w:sz w:val="28"/>
          <w:szCs w:val="28"/>
        </w:rPr>
        <w:t xml:space="preserve"> </w:t>
      </w:r>
      <w:r w:rsidRPr="00613C15">
        <w:rPr>
          <w:rFonts w:ascii="B Zar" w:cs="B Nazanin" w:hint="cs"/>
          <w:sz w:val="28"/>
          <w:szCs w:val="28"/>
          <w:rtl/>
        </w:rPr>
        <w:t>فرد</w:t>
      </w:r>
      <w:r w:rsidRPr="00613C15">
        <w:rPr>
          <w:rFonts w:ascii="B Zar" w:cs="B Nazanin"/>
          <w:sz w:val="28"/>
          <w:szCs w:val="28"/>
        </w:rPr>
        <w:t xml:space="preserve"> </w:t>
      </w:r>
      <w:r w:rsidRPr="00613C15">
        <w:rPr>
          <w:rFonts w:ascii="B Zar" w:cs="B Nazanin" w:hint="cs"/>
          <w:sz w:val="28"/>
          <w:szCs w:val="28"/>
          <w:rtl/>
        </w:rPr>
        <w:t>تعریف</w:t>
      </w:r>
      <w:r w:rsidRPr="00613C15">
        <w:rPr>
          <w:rFonts w:ascii="B Zar" w:cs="B Nazanin"/>
          <w:sz w:val="28"/>
          <w:szCs w:val="28"/>
        </w:rPr>
        <w:t xml:space="preserve"> </w:t>
      </w:r>
      <w:r w:rsidRPr="00613C15">
        <w:rPr>
          <w:rFonts w:ascii="B Zar" w:cs="B Nazanin" w:hint="cs"/>
          <w:sz w:val="28"/>
          <w:szCs w:val="28"/>
          <w:rtl/>
        </w:rPr>
        <w:t>کرد</w:t>
      </w:r>
      <w:r w:rsidRPr="00613C15">
        <w:rPr>
          <w:rFonts w:ascii="B Zar" w:cs="B Nazanin"/>
          <w:sz w:val="28"/>
          <w:szCs w:val="28"/>
        </w:rPr>
        <w:t>.</w:t>
      </w:r>
    </w:p>
    <w:p w:rsidR="00F66B8C" w:rsidRPr="00613C15" w:rsidRDefault="00F66B8C" w:rsidP="00F66B8C">
      <w:pPr>
        <w:spacing w:after="0" w:line="240" w:lineRule="auto"/>
        <w:jc w:val="both"/>
        <w:rPr>
          <w:rFonts w:cs="B Nazanin"/>
          <w:sz w:val="28"/>
          <w:szCs w:val="28"/>
          <w:rtl/>
          <w:lang w:val="sr-Cyrl-CS"/>
        </w:rPr>
      </w:pPr>
      <w:r w:rsidRPr="00613C15">
        <w:rPr>
          <w:rFonts w:ascii="Tahoma" w:hAnsi="Tahoma" w:cs="B Nazanin" w:hint="cs"/>
          <w:color w:val="000000"/>
          <w:sz w:val="28"/>
          <w:szCs w:val="28"/>
          <w:rtl/>
          <w:lang w:val="sr-Cyrl-CS"/>
        </w:rPr>
        <w:t xml:space="preserve">در این پژوهش منظور از  </w:t>
      </w:r>
      <w:r w:rsidRPr="00613C15">
        <w:rPr>
          <w:rFonts w:cs="B Nazanin" w:hint="cs"/>
          <w:sz w:val="28"/>
          <w:szCs w:val="28"/>
          <w:rtl/>
        </w:rPr>
        <w:t xml:space="preserve">بهزیستی اجتماعی </w:t>
      </w:r>
      <w:r w:rsidRPr="00613C15">
        <w:rPr>
          <w:rFonts w:cs="B Nazanin" w:hint="cs"/>
          <w:sz w:val="28"/>
          <w:szCs w:val="28"/>
          <w:rtl/>
          <w:lang w:val="sr-Cyrl-CS"/>
        </w:rPr>
        <w:t>نمره</w:t>
      </w:r>
      <w:r w:rsidRPr="00613C15">
        <w:rPr>
          <w:rFonts w:cs="B Nazanin"/>
          <w:sz w:val="28"/>
          <w:szCs w:val="28"/>
          <w:rtl/>
          <w:lang w:val="sr-Cyrl-CS"/>
        </w:rPr>
        <w:softHyphen/>
      </w:r>
      <w:r w:rsidRPr="00613C15">
        <w:rPr>
          <w:rFonts w:cs="B Nazanin" w:hint="cs"/>
          <w:sz w:val="28"/>
          <w:szCs w:val="28"/>
          <w:rtl/>
          <w:lang w:val="sr-Cyrl-CS"/>
        </w:rPr>
        <w:t>اي است كه کارکنان به سوالات 33 گویه ای پرسشنامة</w:t>
      </w:r>
      <w:r w:rsidRPr="00613C15">
        <w:rPr>
          <w:rFonts w:ascii="BZar" w:eastAsia="BZar" w:cs="B Nazanin" w:hint="eastAsia"/>
          <w:sz w:val="28"/>
          <w:szCs w:val="28"/>
          <w:rtl/>
        </w:rPr>
        <w:t xml:space="preserve"> </w:t>
      </w:r>
      <w:r w:rsidRPr="00613C15">
        <w:rPr>
          <w:rFonts w:cs="B Nazanin" w:hint="cs"/>
          <w:sz w:val="28"/>
          <w:szCs w:val="28"/>
          <w:rtl/>
        </w:rPr>
        <w:t>بهزیستی اجتماعی</w:t>
      </w:r>
      <w:r w:rsidRPr="00613C15">
        <w:rPr>
          <w:rFonts w:ascii="BNazanin" w:cs="B Nazanin"/>
          <w:sz w:val="28"/>
          <w:szCs w:val="28"/>
        </w:rPr>
        <w:t xml:space="preserve"> </w:t>
      </w:r>
      <w:r w:rsidRPr="00613C15">
        <w:rPr>
          <w:rFonts w:cs="B Nazanin" w:hint="cs"/>
          <w:sz w:val="28"/>
          <w:szCs w:val="28"/>
          <w:rtl/>
          <w:lang w:val="sr-Cyrl-CS"/>
        </w:rPr>
        <w:t>می</w:t>
      </w:r>
      <w:r w:rsidRPr="00613C15">
        <w:rPr>
          <w:rFonts w:cs="B Nazanin"/>
          <w:sz w:val="28"/>
          <w:szCs w:val="28"/>
          <w:rtl/>
          <w:lang w:val="sr-Cyrl-CS"/>
        </w:rPr>
        <w:softHyphen/>
      </w:r>
      <w:r w:rsidRPr="00613C15">
        <w:rPr>
          <w:rFonts w:cs="B Nazanin" w:hint="cs"/>
          <w:sz w:val="28"/>
          <w:szCs w:val="28"/>
          <w:rtl/>
          <w:lang w:val="sr-Cyrl-CS"/>
        </w:rPr>
        <w:t>دهند .</w:t>
      </w:r>
    </w:p>
    <w:p w:rsidR="00F66B8C" w:rsidRPr="00613C15" w:rsidRDefault="00F66B8C" w:rsidP="00F66B8C">
      <w:pPr>
        <w:tabs>
          <w:tab w:val="right" w:pos="90"/>
        </w:tabs>
        <w:spacing w:after="0" w:line="240" w:lineRule="auto"/>
        <w:rPr>
          <w:rFonts w:cs="B Nazanin"/>
          <w:sz w:val="28"/>
          <w:szCs w:val="28"/>
        </w:rPr>
      </w:pPr>
    </w:p>
    <w:p w:rsidR="00F66B8C" w:rsidRPr="00613C15" w:rsidRDefault="00F66B8C" w:rsidP="00F66B8C">
      <w:pPr>
        <w:tabs>
          <w:tab w:val="right" w:pos="90"/>
        </w:tabs>
        <w:spacing w:after="0" w:line="360" w:lineRule="auto"/>
        <w:jc w:val="center"/>
        <w:rPr>
          <w:rFonts w:eastAsiaTheme="minorEastAsia" w:cs="B Nazanin"/>
          <w:b/>
          <w:bCs/>
          <w:sz w:val="28"/>
          <w:szCs w:val="28"/>
          <w:rtl/>
        </w:rPr>
      </w:pPr>
      <w:r w:rsidRPr="00613C15">
        <w:rPr>
          <w:rFonts w:eastAsiaTheme="minorEastAsia" w:cs="B Nazanin" w:hint="cs"/>
          <w:b/>
          <w:bCs/>
          <w:sz w:val="28"/>
          <w:szCs w:val="28"/>
          <w:rtl/>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3325"/>
      </w:tblGrid>
      <w:tr w:rsidR="00F66B8C" w:rsidRPr="00613C15" w:rsidTr="005845B5">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219" w:type="dxa"/>
            <w:tcBorders>
              <w:top w:val="none" w:sz="0" w:space="0" w:color="auto"/>
              <w:left w:val="none" w:sz="0" w:space="0" w:color="auto"/>
              <w:bottom w:val="none" w:sz="0" w:space="0" w:color="auto"/>
              <w:right w:val="none" w:sz="0" w:space="0" w:color="auto"/>
            </w:tcBorders>
            <w:hideMark/>
          </w:tcPr>
          <w:p w:rsidR="00F66B8C" w:rsidRPr="00613C15" w:rsidRDefault="00F66B8C" w:rsidP="005845B5">
            <w:pPr>
              <w:jc w:val="center"/>
              <w:rPr>
                <w:rFonts w:cs="B Nazanin"/>
                <w:b w:val="0"/>
                <w:bCs w:val="0"/>
                <w:color w:val="auto"/>
                <w:sz w:val="24"/>
                <w:szCs w:val="24"/>
              </w:rPr>
            </w:pPr>
            <w:r w:rsidRPr="00613C15">
              <w:rPr>
                <w:rFonts w:cs="B Nazanin" w:hint="cs"/>
                <w:color w:val="auto"/>
                <w:sz w:val="24"/>
                <w:szCs w:val="24"/>
                <w:rtl/>
              </w:rPr>
              <w:t>بعد</w:t>
            </w:r>
          </w:p>
        </w:tc>
        <w:tc>
          <w:tcPr>
            <w:tcW w:w="3325" w:type="dxa"/>
            <w:tcBorders>
              <w:top w:val="none" w:sz="0" w:space="0" w:color="auto"/>
              <w:left w:val="none" w:sz="0" w:space="0" w:color="auto"/>
              <w:bottom w:val="none" w:sz="0" w:space="0" w:color="auto"/>
              <w:right w:val="none" w:sz="0" w:space="0" w:color="auto"/>
            </w:tcBorders>
            <w:hideMark/>
          </w:tcPr>
          <w:p w:rsidR="00F66B8C" w:rsidRPr="00613C15" w:rsidRDefault="00F66B8C" w:rsidP="005845B5">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613C15">
              <w:rPr>
                <w:rFonts w:cs="B Nazanin" w:hint="cs"/>
                <w:color w:val="auto"/>
                <w:sz w:val="24"/>
                <w:szCs w:val="24"/>
                <w:rtl/>
              </w:rPr>
              <w:t>سوالات مربوطه</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219" w:type="dxa"/>
            <w:hideMark/>
          </w:tcPr>
          <w:p w:rsidR="00F66B8C" w:rsidRPr="00613C15" w:rsidRDefault="00F66B8C" w:rsidP="005845B5">
            <w:pPr>
              <w:jc w:val="center"/>
              <w:rPr>
                <w:rFonts w:ascii="Times New Roman" w:eastAsia="Times New Roman" w:hAnsi="Times New Roman" w:cs="B Nazanin"/>
                <w:sz w:val="24"/>
                <w:szCs w:val="24"/>
              </w:rPr>
            </w:pPr>
            <w:r w:rsidRPr="00613C15">
              <w:rPr>
                <w:rFonts w:cs="B Nazanin" w:hint="cs"/>
                <w:sz w:val="24"/>
                <w:szCs w:val="24"/>
                <w:rtl/>
              </w:rPr>
              <w:t>همبستگی اجتماعی</w:t>
            </w:r>
          </w:p>
        </w:tc>
        <w:tc>
          <w:tcPr>
            <w:tcW w:w="3325" w:type="dxa"/>
            <w:hideMark/>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613C15">
              <w:rPr>
                <w:rFonts w:cs="B Nazanin" w:hint="cs"/>
                <w:sz w:val="24"/>
                <w:szCs w:val="24"/>
                <w:rtl/>
              </w:rPr>
              <w:t>33،29،22،20،13،11،1</w:t>
            </w:r>
          </w:p>
        </w:tc>
      </w:tr>
      <w:tr w:rsidR="00F66B8C" w:rsidRPr="00613C15" w:rsidTr="005845B5">
        <w:trPr>
          <w:trHeight w:val="70"/>
          <w:jc w:val="center"/>
        </w:trPr>
        <w:tc>
          <w:tcPr>
            <w:cnfStyle w:val="001000000000" w:firstRow="0" w:lastRow="0" w:firstColumn="1" w:lastColumn="0" w:oddVBand="0" w:evenVBand="0" w:oddHBand="0" w:evenHBand="0" w:firstRowFirstColumn="0" w:firstRowLastColumn="0" w:lastRowFirstColumn="0" w:lastRowLastColumn="0"/>
            <w:tcW w:w="2219" w:type="dxa"/>
            <w:hideMark/>
          </w:tcPr>
          <w:p w:rsidR="00F66B8C" w:rsidRPr="00613C15" w:rsidRDefault="00F66B8C" w:rsidP="005845B5">
            <w:pPr>
              <w:jc w:val="center"/>
              <w:rPr>
                <w:rFonts w:ascii="Times New Roman" w:eastAsia="Times New Roman" w:hAnsi="Times New Roman" w:cs="B Nazanin"/>
                <w:sz w:val="24"/>
                <w:szCs w:val="24"/>
              </w:rPr>
            </w:pPr>
            <w:r w:rsidRPr="00613C15">
              <w:rPr>
                <w:rFonts w:cs="B Nazanin" w:hint="cs"/>
                <w:sz w:val="24"/>
                <w:szCs w:val="24"/>
                <w:rtl/>
              </w:rPr>
              <w:t>انسجام اجتماعی</w:t>
            </w:r>
          </w:p>
        </w:tc>
        <w:tc>
          <w:tcPr>
            <w:tcW w:w="3325" w:type="dxa"/>
            <w:hideMark/>
          </w:tcPr>
          <w:p w:rsidR="00F66B8C" w:rsidRPr="00613C15" w:rsidRDefault="00F66B8C" w:rsidP="005845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613C15">
              <w:rPr>
                <w:rFonts w:cs="B Nazanin" w:hint="cs"/>
                <w:sz w:val="24"/>
                <w:szCs w:val="24"/>
                <w:rtl/>
              </w:rPr>
              <w:t>21،16،12،10،9،2</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219" w:type="dxa"/>
            <w:hideMark/>
          </w:tcPr>
          <w:p w:rsidR="00F66B8C" w:rsidRPr="00613C15" w:rsidRDefault="00F66B8C" w:rsidP="005845B5">
            <w:pPr>
              <w:jc w:val="center"/>
              <w:rPr>
                <w:rFonts w:ascii="Times New Roman" w:eastAsia="Times New Roman" w:hAnsi="Times New Roman" w:cs="B Nazanin"/>
                <w:sz w:val="24"/>
                <w:szCs w:val="24"/>
              </w:rPr>
            </w:pPr>
            <w:r w:rsidRPr="00613C15">
              <w:rPr>
                <w:rFonts w:cs="B Nazanin" w:hint="cs"/>
                <w:sz w:val="24"/>
                <w:szCs w:val="24"/>
                <w:rtl/>
              </w:rPr>
              <w:t>مشارکت اجتماعی</w:t>
            </w:r>
          </w:p>
        </w:tc>
        <w:tc>
          <w:tcPr>
            <w:tcW w:w="3325" w:type="dxa"/>
            <w:hideMark/>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613C15">
              <w:rPr>
                <w:rFonts w:cs="B Nazanin" w:hint="cs"/>
                <w:sz w:val="24"/>
                <w:szCs w:val="24"/>
                <w:rtl/>
              </w:rPr>
              <w:t>32،28،26،24،4،3</w:t>
            </w:r>
          </w:p>
        </w:tc>
      </w:tr>
      <w:tr w:rsidR="00F66B8C" w:rsidRPr="00613C15" w:rsidTr="005845B5">
        <w:trPr>
          <w:trHeight w:val="297"/>
          <w:jc w:val="center"/>
        </w:trPr>
        <w:tc>
          <w:tcPr>
            <w:cnfStyle w:val="001000000000" w:firstRow="0" w:lastRow="0" w:firstColumn="1" w:lastColumn="0" w:oddVBand="0" w:evenVBand="0" w:oddHBand="0" w:evenHBand="0" w:firstRowFirstColumn="0" w:firstRowLastColumn="0" w:lastRowFirstColumn="0" w:lastRowLastColumn="0"/>
            <w:tcW w:w="2219" w:type="dxa"/>
            <w:hideMark/>
          </w:tcPr>
          <w:p w:rsidR="00F66B8C" w:rsidRPr="00613C15" w:rsidRDefault="00F66B8C" w:rsidP="005845B5">
            <w:pPr>
              <w:jc w:val="center"/>
              <w:rPr>
                <w:rFonts w:ascii="Times New Roman" w:eastAsia="Times New Roman" w:hAnsi="Times New Roman" w:cs="B Nazanin"/>
                <w:sz w:val="24"/>
                <w:szCs w:val="24"/>
              </w:rPr>
            </w:pPr>
            <w:r w:rsidRPr="00613C15">
              <w:rPr>
                <w:rFonts w:cs="B Nazanin" w:hint="cs"/>
                <w:sz w:val="24"/>
                <w:szCs w:val="24"/>
                <w:rtl/>
              </w:rPr>
              <w:t>شکوفایی اجتماعی</w:t>
            </w:r>
          </w:p>
        </w:tc>
        <w:tc>
          <w:tcPr>
            <w:tcW w:w="3325" w:type="dxa"/>
            <w:hideMark/>
          </w:tcPr>
          <w:p w:rsidR="00F66B8C" w:rsidRPr="00613C15" w:rsidRDefault="00F66B8C" w:rsidP="005845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613C15">
              <w:rPr>
                <w:rFonts w:cs="B Nazanin" w:hint="cs"/>
                <w:sz w:val="24"/>
                <w:szCs w:val="24"/>
                <w:rtl/>
              </w:rPr>
              <w:t>30،25،18،17،15،7،5</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219" w:type="dxa"/>
          </w:tcPr>
          <w:p w:rsidR="00F66B8C" w:rsidRPr="00613C15" w:rsidRDefault="00F66B8C" w:rsidP="005845B5">
            <w:pPr>
              <w:jc w:val="center"/>
              <w:rPr>
                <w:rFonts w:cs="B Nazanin"/>
                <w:sz w:val="24"/>
                <w:szCs w:val="24"/>
                <w:rtl/>
              </w:rPr>
            </w:pPr>
            <w:r w:rsidRPr="00613C15">
              <w:rPr>
                <w:rFonts w:cs="B Nazanin" w:hint="cs"/>
                <w:sz w:val="24"/>
                <w:szCs w:val="24"/>
                <w:rtl/>
              </w:rPr>
              <w:t>پذیرش اجتماعی</w:t>
            </w:r>
          </w:p>
        </w:tc>
        <w:tc>
          <w:tcPr>
            <w:tcW w:w="3325"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613C15">
              <w:rPr>
                <w:rFonts w:cs="B Nazanin" w:hint="cs"/>
                <w:sz w:val="24"/>
                <w:szCs w:val="24"/>
                <w:rtl/>
              </w:rPr>
              <w:t>31،27،23،19،14،8،6</w:t>
            </w:r>
          </w:p>
        </w:tc>
      </w:tr>
    </w:tbl>
    <w:p w:rsidR="00F66B8C" w:rsidRDefault="00F66B8C" w:rsidP="00F66B8C">
      <w:pPr>
        <w:spacing w:after="0" w:line="240" w:lineRule="auto"/>
        <w:rPr>
          <w:rFonts w:cs="B Nazanin"/>
          <w:b/>
          <w:bCs/>
          <w:color w:val="538135" w:themeColor="accent6" w:themeShade="BF"/>
          <w:sz w:val="28"/>
          <w:szCs w:val="28"/>
          <w:rtl/>
        </w:rPr>
      </w:pPr>
    </w:p>
    <w:p w:rsidR="00F66B8C" w:rsidRPr="00613C15" w:rsidRDefault="00F66B8C" w:rsidP="00F66B8C">
      <w:pPr>
        <w:spacing w:after="0" w:line="240" w:lineRule="auto"/>
        <w:rPr>
          <w:rFonts w:cs="B Nazanin"/>
          <w:b/>
          <w:bCs/>
          <w:color w:val="538135" w:themeColor="accent6" w:themeShade="BF"/>
          <w:sz w:val="28"/>
          <w:szCs w:val="28"/>
        </w:rPr>
      </w:pPr>
    </w:p>
    <w:p w:rsidR="00F66B8C" w:rsidRDefault="00F66B8C" w:rsidP="00F66B8C">
      <w:pPr>
        <w:rPr>
          <w:rFonts w:cs="B Nazanin"/>
          <w:sz w:val="28"/>
          <w:szCs w:val="28"/>
          <w:rtl/>
        </w:rPr>
      </w:pPr>
      <w:r w:rsidRPr="00613C15">
        <w:rPr>
          <w:rFonts w:cs="B Nazanin" w:hint="cs"/>
          <w:sz w:val="28"/>
          <w:szCs w:val="28"/>
          <w:rtl/>
        </w:rPr>
        <w:t>این پرسشنامه بر اساس مقیاس لیکرت (کاملاً مخالفم،1؛ مخالفم2؛ نظری ندارم،3؛موافقم،4؛ کاملاً موافقم؛5) می</w:t>
      </w:r>
      <w:r w:rsidRPr="00613C15">
        <w:rPr>
          <w:rFonts w:cs="B Nazanin"/>
          <w:sz w:val="28"/>
          <w:szCs w:val="28"/>
          <w:rtl/>
        </w:rPr>
        <w:softHyphen/>
      </w:r>
      <w:r w:rsidRPr="00613C15">
        <w:rPr>
          <w:rFonts w:cs="B Nazanin" w:hint="cs"/>
          <w:sz w:val="28"/>
          <w:szCs w:val="28"/>
          <w:rtl/>
        </w:rPr>
        <w:t xml:space="preserve">باشد </w:t>
      </w:r>
    </w:p>
    <w:p w:rsidR="00F66B8C" w:rsidRPr="00613C15" w:rsidRDefault="00F66B8C" w:rsidP="00F66B8C">
      <w:pPr>
        <w:rPr>
          <w:rFonts w:cs="B Nazanin"/>
          <w:sz w:val="32"/>
          <w:szCs w:val="32"/>
          <w:rtl/>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1357"/>
        <w:gridCol w:w="1357"/>
        <w:gridCol w:w="1357"/>
        <w:gridCol w:w="1357"/>
        <w:gridCol w:w="2329"/>
      </w:tblGrid>
      <w:tr w:rsidR="00F66B8C" w:rsidRPr="00613C15" w:rsidTr="005845B5">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57"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rPr>
                <w:rFonts w:eastAsiaTheme="minorEastAsia" w:cs="B Nazanin"/>
                <w:color w:val="auto"/>
                <w:sz w:val="24"/>
                <w:szCs w:val="24"/>
              </w:rPr>
            </w:pPr>
            <w:r w:rsidRPr="00A33470">
              <w:rPr>
                <w:rFonts w:eastAsiaTheme="minorEastAsia" w:cs="B Nazanin" w:hint="cs"/>
                <w:color w:val="auto"/>
                <w:sz w:val="24"/>
                <w:szCs w:val="24"/>
                <w:rtl/>
              </w:rPr>
              <w:t xml:space="preserve">کاملا موافق </w:t>
            </w:r>
          </w:p>
        </w:tc>
        <w:tc>
          <w:tcPr>
            <w:tcW w:w="1357"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eastAsiaTheme="minorEastAsia" w:cs="B Nazanin"/>
                <w:color w:val="auto"/>
                <w:sz w:val="24"/>
                <w:szCs w:val="24"/>
              </w:rPr>
            </w:pPr>
            <w:r w:rsidRPr="00A33470">
              <w:rPr>
                <w:rFonts w:eastAsiaTheme="minorEastAsia" w:cs="B Nazanin" w:hint="cs"/>
                <w:color w:val="auto"/>
                <w:sz w:val="24"/>
                <w:szCs w:val="24"/>
                <w:rtl/>
              </w:rPr>
              <w:t>موافق</w:t>
            </w:r>
          </w:p>
        </w:tc>
        <w:tc>
          <w:tcPr>
            <w:tcW w:w="1357"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eastAsiaTheme="minorEastAsia" w:cs="B Nazanin"/>
                <w:color w:val="auto"/>
                <w:sz w:val="24"/>
                <w:szCs w:val="24"/>
                <w:rtl/>
              </w:rPr>
            </w:pPr>
            <w:r w:rsidRPr="00A33470">
              <w:rPr>
                <w:rFonts w:eastAsiaTheme="minorEastAsia" w:cs="B Nazanin" w:hint="cs"/>
                <w:color w:val="auto"/>
                <w:sz w:val="24"/>
                <w:szCs w:val="24"/>
                <w:rtl/>
              </w:rPr>
              <w:t>نظری ندارم</w:t>
            </w:r>
          </w:p>
        </w:tc>
        <w:tc>
          <w:tcPr>
            <w:tcW w:w="1357"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eastAsiaTheme="minorEastAsia" w:cs="B Nazanin"/>
                <w:color w:val="auto"/>
                <w:sz w:val="24"/>
                <w:szCs w:val="24"/>
              </w:rPr>
            </w:pPr>
            <w:r w:rsidRPr="00A33470">
              <w:rPr>
                <w:rFonts w:eastAsiaTheme="minorEastAsia" w:cs="B Nazanin" w:hint="cs"/>
                <w:color w:val="auto"/>
                <w:sz w:val="24"/>
                <w:szCs w:val="24"/>
                <w:rtl/>
              </w:rPr>
              <w:t>مخالف</w:t>
            </w:r>
          </w:p>
        </w:tc>
        <w:tc>
          <w:tcPr>
            <w:tcW w:w="1357"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eastAsiaTheme="minorEastAsia" w:cs="B Nazanin"/>
                <w:color w:val="auto"/>
                <w:sz w:val="24"/>
                <w:szCs w:val="24"/>
              </w:rPr>
            </w:pPr>
            <w:r w:rsidRPr="00A33470">
              <w:rPr>
                <w:rFonts w:eastAsiaTheme="minorEastAsia" w:cs="B Nazanin" w:hint="cs"/>
                <w:color w:val="auto"/>
                <w:sz w:val="24"/>
                <w:szCs w:val="24"/>
                <w:rtl/>
              </w:rPr>
              <w:t>کاملا مخالف</w:t>
            </w:r>
          </w:p>
        </w:tc>
        <w:tc>
          <w:tcPr>
            <w:tcW w:w="2329"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eastAsiaTheme="minorEastAsia" w:cs="B Nazanin"/>
                <w:color w:val="auto"/>
                <w:sz w:val="24"/>
                <w:szCs w:val="24"/>
                <w:rtl/>
              </w:rPr>
            </w:pPr>
            <w:r w:rsidRPr="00A33470">
              <w:rPr>
                <w:rFonts w:eastAsiaTheme="minorEastAsia" w:cs="B Nazanin" w:hint="cs"/>
                <w:color w:val="auto"/>
                <w:sz w:val="24"/>
                <w:szCs w:val="24"/>
                <w:rtl/>
              </w:rPr>
              <w:t>گزينه</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57" w:type="dxa"/>
          </w:tcPr>
          <w:p w:rsidR="00F66B8C" w:rsidRPr="00613C15" w:rsidRDefault="00F66B8C" w:rsidP="005845B5">
            <w:pPr>
              <w:jc w:val="center"/>
              <w:rPr>
                <w:rFonts w:cs="B Nazanin"/>
                <w:sz w:val="24"/>
                <w:szCs w:val="24"/>
              </w:rPr>
            </w:pPr>
            <w:r w:rsidRPr="00613C15">
              <w:rPr>
                <w:rFonts w:cs="B Nazanin" w:hint="cs"/>
                <w:sz w:val="24"/>
                <w:szCs w:val="24"/>
                <w:rtl/>
              </w:rPr>
              <w:t>5</w:t>
            </w:r>
          </w:p>
        </w:tc>
        <w:tc>
          <w:tcPr>
            <w:tcW w:w="1357"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613C15">
              <w:rPr>
                <w:rFonts w:cs="B Nazanin" w:hint="cs"/>
                <w:b/>
                <w:bCs/>
                <w:sz w:val="24"/>
                <w:szCs w:val="24"/>
                <w:rtl/>
              </w:rPr>
              <w:t>4</w:t>
            </w:r>
          </w:p>
        </w:tc>
        <w:tc>
          <w:tcPr>
            <w:tcW w:w="1357"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13C15">
              <w:rPr>
                <w:rFonts w:cs="B Nazanin" w:hint="cs"/>
                <w:b/>
                <w:bCs/>
                <w:sz w:val="24"/>
                <w:szCs w:val="24"/>
                <w:rtl/>
              </w:rPr>
              <w:t>3</w:t>
            </w:r>
          </w:p>
        </w:tc>
        <w:tc>
          <w:tcPr>
            <w:tcW w:w="1357"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613C15">
              <w:rPr>
                <w:rFonts w:cs="B Nazanin" w:hint="cs"/>
                <w:b/>
                <w:bCs/>
                <w:sz w:val="24"/>
                <w:szCs w:val="24"/>
                <w:rtl/>
              </w:rPr>
              <w:t>2</w:t>
            </w:r>
          </w:p>
        </w:tc>
        <w:tc>
          <w:tcPr>
            <w:tcW w:w="1357"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613C15">
              <w:rPr>
                <w:rFonts w:cs="B Nazanin" w:hint="cs"/>
                <w:b/>
                <w:bCs/>
                <w:sz w:val="24"/>
                <w:szCs w:val="24"/>
                <w:rtl/>
              </w:rPr>
              <w:t>1</w:t>
            </w:r>
          </w:p>
        </w:tc>
        <w:tc>
          <w:tcPr>
            <w:tcW w:w="2329" w:type="dxa"/>
          </w:tcPr>
          <w:p w:rsidR="00F66B8C" w:rsidRPr="00613C15"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613C15">
              <w:rPr>
                <w:rFonts w:cs="B Nazanin" w:hint="cs"/>
                <w:b/>
                <w:bCs/>
                <w:sz w:val="24"/>
                <w:szCs w:val="24"/>
                <w:rtl/>
              </w:rPr>
              <w:t>امتياز</w:t>
            </w:r>
          </w:p>
        </w:tc>
      </w:tr>
    </w:tbl>
    <w:p w:rsidR="00F66B8C" w:rsidRDefault="00F66B8C" w:rsidP="00F66B8C">
      <w:pPr>
        <w:rPr>
          <w:rFonts w:cs="B Nazanin"/>
          <w:rtl/>
        </w:rPr>
      </w:pPr>
    </w:p>
    <w:p w:rsidR="00F66B8C" w:rsidRDefault="00F66B8C" w:rsidP="00F66B8C">
      <w:pPr>
        <w:rPr>
          <w:rFonts w:cs="B Nazanin"/>
          <w:rtl/>
        </w:rPr>
      </w:pPr>
    </w:p>
    <w:p w:rsidR="00F66B8C" w:rsidRPr="00613C15" w:rsidRDefault="00F66B8C" w:rsidP="00F66B8C">
      <w:pPr>
        <w:rPr>
          <w:rFonts w:cs="B Nazanin"/>
          <w:rtl/>
        </w:rPr>
      </w:pPr>
    </w:p>
    <w:tbl>
      <w:tblPr>
        <w:tblStyle w:val="GridTable4-Accent3"/>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5940"/>
        <w:gridCol w:w="540"/>
        <w:gridCol w:w="540"/>
        <w:gridCol w:w="540"/>
        <w:gridCol w:w="540"/>
        <w:gridCol w:w="533"/>
      </w:tblGrid>
      <w:tr w:rsidR="00F66B8C" w:rsidRPr="00613C15" w:rsidTr="00F66B8C">
        <w:trPr>
          <w:cnfStyle w:val="100000000000" w:firstRow="1" w:lastRow="0" w:firstColumn="0" w:lastColumn="0" w:oddVBand="0" w:evenVBand="0" w:oddHBand="0" w:evenHBand="0" w:firstRowFirstColumn="0" w:firstRowLastColumn="0" w:lastRowFirstColumn="0" w:lastRowLastColumn="0"/>
          <w:cantSplit/>
          <w:trHeight w:val="1115"/>
        </w:trPr>
        <w:tc>
          <w:tcPr>
            <w:cnfStyle w:val="001000000000" w:firstRow="0" w:lastRow="0" w:firstColumn="1" w:lastColumn="0" w:oddVBand="0" w:evenVBand="0" w:oddHBand="0" w:evenHBand="0" w:firstRowFirstColumn="0" w:firstRowLastColumn="0" w:lastRowFirstColumn="0" w:lastRowLastColumn="0"/>
            <w:tcW w:w="473"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rPr>
                <w:rFonts w:cs="B Nazanin"/>
                <w:color w:val="auto"/>
                <w:sz w:val="24"/>
                <w:szCs w:val="24"/>
                <w:rtl/>
              </w:rPr>
            </w:pPr>
            <w:r w:rsidRPr="00613C15">
              <w:rPr>
                <w:rFonts w:cs="B Nazanin" w:hint="cs"/>
                <w:color w:val="auto"/>
                <w:sz w:val="24"/>
                <w:szCs w:val="24"/>
                <w:rtl/>
              </w:rPr>
              <w:lastRenderedPageBreak/>
              <w:t>ردیف</w:t>
            </w:r>
          </w:p>
        </w:tc>
        <w:tc>
          <w:tcPr>
            <w:tcW w:w="5940" w:type="dxa"/>
            <w:tcBorders>
              <w:top w:val="none" w:sz="0" w:space="0" w:color="auto"/>
              <w:left w:val="none" w:sz="0" w:space="0" w:color="auto"/>
              <w:bottom w:val="none" w:sz="0" w:space="0" w:color="auto"/>
              <w:right w:val="none" w:sz="0" w:space="0" w:color="auto"/>
            </w:tcBorders>
            <w:vAlign w:val="center"/>
          </w:tcPr>
          <w:p w:rsidR="00F66B8C" w:rsidRPr="00613C15" w:rsidRDefault="00F66B8C" w:rsidP="005845B5">
            <w:pPr>
              <w:ind w:left="-2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36"/>
                <w:szCs w:val="36"/>
                <w:rtl/>
              </w:rPr>
              <w:t>عبارت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24"/>
                <w:szCs w:val="24"/>
                <w:rtl/>
              </w:rPr>
              <w:t>کاملا موافق</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24"/>
                <w:szCs w:val="24"/>
                <w:rtl/>
              </w:rPr>
              <w:t>موافق</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24"/>
                <w:szCs w:val="24"/>
                <w:rtl/>
              </w:rPr>
              <w:t>بی نظر</w:t>
            </w:r>
          </w:p>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24"/>
                <w:szCs w:val="24"/>
                <w:rtl/>
              </w:rPr>
              <w:t>مخالف</w:t>
            </w:r>
          </w:p>
        </w:tc>
        <w:tc>
          <w:tcPr>
            <w:tcW w:w="533" w:type="dxa"/>
            <w:tcBorders>
              <w:top w:val="none" w:sz="0" w:space="0" w:color="auto"/>
              <w:left w:val="none" w:sz="0" w:space="0" w:color="auto"/>
              <w:bottom w:val="none" w:sz="0" w:space="0" w:color="auto"/>
              <w:right w:val="none" w:sz="0" w:space="0" w:color="auto"/>
            </w:tcBorders>
            <w:textDirection w:val="btLr"/>
            <w:vAlign w:val="center"/>
          </w:tcPr>
          <w:p w:rsidR="00F66B8C" w:rsidRPr="00613C15" w:rsidRDefault="00F66B8C" w:rsidP="005845B5">
            <w:pPr>
              <w:ind w:left="-2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13C15">
              <w:rPr>
                <w:rFonts w:cs="B Nazanin" w:hint="cs"/>
                <w:color w:val="auto"/>
                <w:sz w:val="24"/>
                <w:szCs w:val="24"/>
                <w:rtl/>
              </w:rPr>
              <w:t>کاملا مخالف</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احساس می کنم به چیزی که آن را جامعه می نامم،تعلقی ندارم.</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دنیا برای من بیش از اندازه پیچیده است.</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3</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رفتار من بر رفتار سایر افراد جامعه اثر می گذارد.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4</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چیز با ارزشی برای ارائه دادن به دنیا دارم.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5</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معتقدم که پیشرفت جامعه متوقف شده است.</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6</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دیگران غیر قابل اعتماد هستند.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7</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جامعه برای افرادی مثل من رو به توسعه نیست.</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8</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معتقدم مردم مهربان هستند.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9</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دانشمندان تنها کسانی هستند که می توانند چگونگی عملکرد دنیا را درک کنند.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10</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نمی توانم بفهمم که در دنیا چه می گذرد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11</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احساس می کنم بخش مهمی از جامعه هستم.</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44"/>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12</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بیشتر فرهنگها آنقدر بیگانه اند که نمی توانم آنها را درک کنم.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13</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معتقدم اگر حرفی برای گفتن داشته باشم،افراد جامعه به من گوش خواهند داد.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457"/>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14</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معتقدم مردم خودمدار هستند.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15</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فکر نمی کنم نهادهای اجتماعی نظیر قانون و دولت بتوانند وضع زندگی مرا بهبود ببخشند.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422"/>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16</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فهمیدن دنیایی که در آن زندگی می کنم،ارزشمند است.</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17</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به نظر من جامعه پیوسته در حال رشد است.</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18</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جامعه ما برای همه،مکان مولدی است.</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19</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احساس می کنم مردم قابل اعتماد نیستند.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1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20</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با سایر افراد جامعه ام احساس صمیمیت و نزدیکی می کنم.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21</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پیش بینی آنچه بعدا در جامعه اتفاق خواهد افتاد،برایم دشوار است.</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8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22</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من جامعه ام را منبع آسایش و راحتی در نظر می گیرم.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23</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فکر می کنم افراد فقط برای خودشان زندگی می کنند.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242"/>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24</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فعالیت های روزمره من نتیجه ارزشمندی برای جامعه ندارد.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25</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به نظر من چیزی به عنوان پیشرفت اجتماعی وجود ندارد.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26</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من وقت و انرژی ارائه هیچ چیزی به جامعه ام را ندارم.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27</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معتقدم این روزها افراد متقلب تر شده اند.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475"/>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28</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کار من ماحصل مهمی برای جامعه دارد.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lastRenderedPageBreak/>
              <w:t>29</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فکر می کنم اگر حرفی برای گفتن داشته باشم،جامعه آن را جدی نمی گیرد.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475"/>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30</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فکر می کنم دنیا دارد مکان بهتری برای همه می شود.</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31</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فکر می کنم افراد نگران مشکلات سایرین هستند.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66B8C" w:rsidRPr="00613C15" w:rsidTr="005845B5">
        <w:trPr>
          <w:trHeight w:val="475"/>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32</w:t>
            </w:r>
          </w:p>
        </w:tc>
        <w:tc>
          <w:tcPr>
            <w:tcW w:w="5940" w:type="dxa"/>
          </w:tcPr>
          <w:p w:rsidR="00F66B8C" w:rsidRPr="00613C15" w:rsidRDefault="00F66B8C" w:rsidP="00F66B8C">
            <w:pPr>
              <w:ind w:left="-23"/>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13C15">
              <w:rPr>
                <w:rFonts w:cs="B Nazanin" w:hint="cs"/>
                <w:sz w:val="24"/>
                <w:szCs w:val="24"/>
                <w:rtl/>
              </w:rPr>
              <w:t>احساس می کنم هیچ چیز مهمی برای مشارکت در جامعه ندارم.</w:t>
            </w: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73" w:type="dxa"/>
          </w:tcPr>
          <w:p w:rsidR="00F66B8C" w:rsidRPr="00613C15" w:rsidRDefault="00F66B8C" w:rsidP="005845B5">
            <w:pPr>
              <w:ind w:left="-23"/>
              <w:jc w:val="center"/>
              <w:rPr>
                <w:rFonts w:cs="B Nazanin"/>
                <w:sz w:val="24"/>
                <w:szCs w:val="24"/>
                <w:rtl/>
              </w:rPr>
            </w:pPr>
            <w:r w:rsidRPr="00613C15">
              <w:rPr>
                <w:rFonts w:cs="B Nazanin" w:hint="cs"/>
                <w:sz w:val="24"/>
                <w:szCs w:val="24"/>
                <w:rtl/>
              </w:rPr>
              <w:t>33</w:t>
            </w:r>
          </w:p>
        </w:tc>
        <w:tc>
          <w:tcPr>
            <w:tcW w:w="5940" w:type="dxa"/>
          </w:tcPr>
          <w:p w:rsidR="00F66B8C" w:rsidRPr="00613C15" w:rsidRDefault="00F66B8C" w:rsidP="00F66B8C">
            <w:pPr>
              <w:ind w:left="-23"/>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13C15">
              <w:rPr>
                <w:rFonts w:cs="B Nazanin" w:hint="cs"/>
                <w:sz w:val="24"/>
                <w:szCs w:val="24"/>
                <w:rtl/>
              </w:rPr>
              <w:t>معتقدم سایر افراد جامعه برای من به عنوان یک فرد ارزش قائلند.</w:t>
            </w: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3" w:type="dxa"/>
          </w:tcPr>
          <w:p w:rsidR="00F66B8C" w:rsidRPr="00613C15" w:rsidRDefault="00F66B8C" w:rsidP="005845B5">
            <w:pPr>
              <w:ind w:left="-23"/>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F66B8C" w:rsidRPr="00613C15" w:rsidRDefault="00F66B8C" w:rsidP="00F66B8C">
      <w:pPr>
        <w:rPr>
          <w:rFonts w:cs="B Nazanin"/>
          <w:rtl/>
        </w:rPr>
      </w:pPr>
    </w:p>
    <w:p w:rsidR="00F66B8C" w:rsidRPr="00613C15" w:rsidRDefault="00F66B8C" w:rsidP="00F66B8C">
      <w:pPr>
        <w:spacing w:after="0" w:line="240" w:lineRule="auto"/>
        <w:rPr>
          <w:rFonts w:cs="B Nazanin"/>
          <w:sz w:val="24"/>
          <w:szCs w:val="24"/>
          <w:rtl/>
        </w:rPr>
      </w:pPr>
    </w:p>
    <w:p w:rsidR="00F66B8C" w:rsidRPr="00F66B8C" w:rsidRDefault="00F66B8C" w:rsidP="00F66B8C">
      <w:pPr>
        <w:spacing w:after="0"/>
        <w:rPr>
          <w:rFonts w:cs="B Nazanin"/>
          <w:b/>
          <w:bCs/>
          <w:sz w:val="28"/>
          <w:szCs w:val="28"/>
          <w:rtl/>
        </w:rPr>
      </w:pPr>
      <w:r w:rsidRPr="00F66B8C">
        <w:rPr>
          <w:rFonts w:cs="B Nazanin"/>
          <w:b/>
          <w:bCs/>
          <w:sz w:val="28"/>
          <w:szCs w:val="28"/>
          <w:rtl/>
        </w:rPr>
        <w:tab/>
      </w:r>
      <w:r w:rsidRPr="00F66B8C">
        <w:rPr>
          <w:rFonts w:cs="B Nazanin" w:hint="cs"/>
          <w:b/>
          <w:bCs/>
          <w:sz w:val="28"/>
          <w:szCs w:val="28"/>
          <w:rtl/>
        </w:rPr>
        <w:t xml:space="preserve">نمره گذاری پرسشنامه </w:t>
      </w:r>
    </w:p>
    <w:p w:rsidR="00F66B8C" w:rsidRPr="00613C15" w:rsidRDefault="00F66B8C" w:rsidP="00F66B8C">
      <w:pPr>
        <w:spacing w:after="0" w:line="240" w:lineRule="auto"/>
        <w:rPr>
          <w:rFonts w:cs="B Nazanin"/>
          <w:sz w:val="28"/>
          <w:szCs w:val="28"/>
          <w:rtl/>
        </w:rPr>
      </w:pPr>
      <w:r w:rsidRPr="00613C15">
        <w:rPr>
          <w:rFonts w:cs="B Nazanin" w:hint="cs"/>
          <w:sz w:val="28"/>
          <w:szCs w:val="28"/>
          <w:rtl/>
        </w:rPr>
        <w:t>این پرسشنامه بر اساس طیف لیکرت می باشد که از 1 تا 5 نمره گذاری شده است.</w:t>
      </w:r>
    </w:p>
    <w:p w:rsidR="00F66B8C" w:rsidRPr="00613C15" w:rsidRDefault="00F66B8C" w:rsidP="00F66B8C">
      <w:pPr>
        <w:rPr>
          <w:rFonts w:cs="B Nazanin"/>
          <w:rtl/>
        </w:rPr>
      </w:pPr>
    </w:p>
    <w:p w:rsidR="00F66B8C" w:rsidRDefault="00F66B8C" w:rsidP="00F66B8C">
      <w:pPr>
        <w:spacing w:after="0" w:line="240" w:lineRule="auto"/>
        <w:rPr>
          <w:rFonts w:cs="B Nazanin"/>
          <w:sz w:val="28"/>
          <w:szCs w:val="28"/>
          <w:rtl/>
        </w:rPr>
      </w:pPr>
      <w:r w:rsidRPr="00613C15">
        <w:rPr>
          <w:rFonts w:cs="B Nazanin" w:hint="cs"/>
          <w:sz w:val="28"/>
          <w:szCs w:val="28"/>
          <w:rtl/>
        </w:rPr>
        <w:t>اما این شیوه نمره گذاری در مورد سوالات33،32،29،27،26،25،24،23،21،19،15،14،12،10،9،7،6،5،2،1 معکوس شده و به صورت زیر در خواهد آمد:</w:t>
      </w:r>
    </w:p>
    <w:p w:rsidR="00F66B8C" w:rsidRPr="00613C15" w:rsidRDefault="00F66B8C" w:rsidP="00F66B8C">
      <w:pPr>
        <w:spacing w:after="0" w:line="240" w:lineRule="auto"/>
        <w:rPr>
          <w:rFonts w:cs="B Nazanin"/>
          <w:sz w:val="28"/>
          <w:szCs w:val="28"/>
          <w:rtl/>
        </w:rPr>
      </w:pPr>
    </w:p>
    <w:tbl>
      <w:tblPr>
        <w:tblStyle w:val="GridTable4-Accent3"/>
        <w:bidiVisual/>
        <w:tblW w:w="8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494"/>
        <w:gridCol w:w="1494"/>
        <w:gridCol w:w="1291"/>
        <w:gridCol w:w="1408"/>
        <w:gridCol w:w="1408"/>
      </w:tblGrid>
      <w:tr w:rsidR="00F66B8C" w:rsidRPr="00613C15" w:rsidTr="005845B5">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گزینه</w:t>
            </w:r>
          </w:p>
        </w:tc>
        <w:tc>
          <w:tcPr>
            <w:tcW w:w="1494"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کاملا مخالفم</w:t>
            </w:r>
          </w:p>
        </w:tc>
        <w:tc>
          <w:tcPr>
            <w:tcW w:w="1494"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مخالفم</w:t>
            </w:r>
          </w:p>
        </w:tc>
        <w:tc>
          <w:tcPr>
            <w:tcW w:w="1291"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نظری ندارم</w:t>
            </w:r>
          </w:p>
        </w:tc>
        <w:tc>
          <w:tcPr>
            <w:tcW w:w="1408"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موافقم</w:t>
            </w:r>
          </w:p>
        </w:tc>
        <w:tc>
          <w:tcPr>
            <w:tcW w:w="1408" w:type="dxa"/>
            <w:tcBorders>
              <w:top w:val="none" w:sz="0" w:space="0" w:color="auto"/>
              <w:left w:val="none" w:sz="0" w:space="0" w:color="auto"/>
              <w:bottom w:val="none" w:sz="0" w:space="0" w:color="auto"/>
              <w:right w:val="none" w:sz="0" w:space="0" w:color="auto"/>
            </w:tcBorders>
            <w:hideMark/>
          </w:tcPr>
          <w:p w:rsidR="00F66B8C" w:rsidRPr="00A33470" w:rsidRDefault="00F66B8C" w:rsidP="00F66B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A33470">
              <w:rPr>
                <w:rFonts w:ascii="Times New Roman" w:eastAsia="Times New Roman" w:hAnsi="Times New Roman" w:cs="B Nazanin" w:hint="cs"/>
                <w:color w:val="auto"/>
                <w:sz w:val="24"/>
                <w:szCs w:val="24"/>
                <w:rtl/>
              </w:rPr>
              <w:t>کاملا موافقم</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280" w:type="dxa"/>
            <w:hideMark/>
          </w:tcPr>
          <w:p w:rsidR="00F66B8C" w:rsidRPr="00A33470" w:rsidRDefault="00F66B8C" w:rsidP="00F66B8C">
            <w:pPr>
              <w:jc w:val="center"/>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امتیاز</w:t>
            </w:r>
          </w:p>
        </w:tc>
        <w:tc>
          <w:tcPr>
            <w:tcW w:w="1494" w:type="dxa"/>
            <w:hideMark/>
          </w:tcPr>
          <w:p w:rsidR="00F66B8C" w:rsidRPr="00A33470" w:rsidRDefault="00F66B8C" w:rsidP="00F66B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5</w:t>
            </w:r>
          </w:p>
        </w:tc>
        <w:tc>
          <w:tcPr>
            <w:tcW w:w="1494" w:type="dxa"/>
            <w:hideMark/>
          </w:tcPr>
          <w:p w:rsidR="00F66B8C" w:rsidRPr="00A33470" w:rsidRDefault="00F66B8C" w:rsidP="00F66B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4</w:t>
            </w:r>
          </w:p>
        </w:tc>
        <w:tc>
          <w:tcPr>
            <w:tcW w:w="1291" w:type="dxa"/>
            <w:hideMark/>
          </w:tcPr>
          <w:p w:rsidR="00F66B8C" w:rsidRPr="00A33470" w:rsidRDefault="00F66B8C" w:rsidP="00F66B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3</w:t>
            </w:r>
          </w:p>
        </w:tc>
        <w:tc>
          <w:tcPr>
            <w:tcW w:w="1408" w:type="dxa"/>
            <w:hideMark/>
          </w:tcPr>
          <w:p w:rsidR="00F66B8C" w:rsidRPr="00A33470" w:rsidRDefault="00F66B8C" w:rsidP="00F66B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2</w:t>
            </w:r>
          </w:p>
        </w:tc>
        <w:tc>
          <w:tcPr>
            <w:tcW w:w="1408" w:type="dxa"/>
            <w:hideMark/>
          </w:tcPr>
          <w:p w:rsidR="00F66B8C" w:rsidRPr="00A33470" w:rsidRDefault="00F66B8C" w:rsidP="00F66B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33470">
              <w:rPr>
                <w:rFonts w:ascii="Times New Roman" w:eastAsia="Times New Roman" w:hAnsi="Times New Roman" w:cs="B Nazanin" w:hint="cs"/>
                <w:sz w:val="24"/>
                <w:szCs w:val="24"/>
                <w:rtl/>
              </w:rPr>
              <w:t>1</w:t>
            </w:r>
          </w:p>
        </w:tc>
      </w:tr>
    </w:tbl>
    <w:p w:rsidR="00F66B8C" w:rsidRDefault="00F66B8C" w:rsidP="00F66B8C">
      <w:pPr>
        <w:spacing w:after="0"/>
        <w:jc w:val="right"/>
        <w:rPr>
          <w:rFonts w:cs="B Nazanin"/>
          <w:b/>
          <w:bCs/>
          <w:sz w:val="28"/>
          <w:szCs w:val="28"/>
          <w:rtl/>
        </w:rPr>
      </w:pPr>
    </w:p>
    <w:p w:rsidR="00F66B8C" w:rsidRPr="00613C15" w:rsidRDefault="00F66B8C" w:rsidP="00F66B8C">
      <w:pPr>
        <w:spacing w:after="0"/>
        <w:jc w:val="right"/>
        <w:rPr>
          <w:rFonts w:cs="B Nazanin"/>
          <w:b/>
          <w:bCs/>
          <w:sz w:val="28"/>
          <w:szCs w:val="28"/>
        </w:rPr>
      </w:pPr>
    </w:p>
    <w:p w:rsidR="00F66B8C" w:rsidRPr="00A33470" w:rsidRDefault="00F66B8C" w:rsidP="00F66B8C">
      <w:pPr>
        <w:spacing w:after="0"/>
        <w:rPr>
          <w:rFonts w:cs="B Nazanin"/>
          <w:b/>
          <w:bCs/>
          <w:sz w:val="28"/>
          <w:szCs w:val="28"/>
        </w:rPr>
      </w:pPr>
      <w:r w:rsidRPr="00A33470">
        <w:rPr>
          <w:rFonts w:cs="B Nazanin" w:hint="cs"/>
          <w:b/>
          <w:bCs/>
          <w:sz w:val="28"/>
          <w:szCs w:val="28"/>
          <w:rtl/>
        </w:rPr>
        <w:t xml:space="preserve">تحلیل بر اساس میزان نمره پرسشنامه </w:t>
      </w:r>
    </w:p>
    <w:p w:rsidR="00F66B8C" w:rsidRPr="00613C15" w:rsidRDefault="00F66B8C" w:rsidP="00F66B8C">
      <w:pPr>
        <w:spacing w:after="0" w:line="240" w:lineRule="auto"/>
        <w:ind w:left="720"/>
        <w:contextualSpacing/>
        <w:rPr>
          <w:rFonts w:cs="B Nazanin"/>
          <w:color w:val="000000"/>
          <w:sz w:val="28"/>
          <w:szCs w:val="28"/>
        </w:rPr>
      </w:pPr>
      <w:r w:rsidRPr="00613C15">
        <w:rPr>
          <w:rFonts w:cs="B Nazanin" w:hint="cs"/>
          <w:color w:val="000000"/>
          <w:sz w:val="28"/>
          <w:szCs w:val="28"/>
          <w:rtl/>
        </w:rPr>
        <w:t>بر اساس این روش از تحلیل شما نمره</w:t>
      </w:r>
      <w:r w:rsidRPr="00613C15">
        <w:rPr>
          <w:rFonts w:cs="B Nazanin"/>
          <w:color w:val="000000"/>
          <w:sz w:val="28"/>
          <w:szCs w:val="28"/>
        </w:rPr>
        <w:softHyphen/>
      </w:r>
      <w:r w:rsidRPr="00613C15">
        <w:rPr>
          <w:rFonts w:cs="B Nazanin" w:hint="cs"/>
          <w:color w:val="000000"/>
          <w:sz w:val="28"/>
          <w:szCs w:val="28"/>
          <w:rtl/>
        </w:rPr>
        <w:t>های به دست آمده را  جمع کرده و سپس بر اساس جدول زیر قضاوت کنید.</w:t>
      </w:r>
    </w:p>
    <w:p w:rsidR="00F66B8C" w:rsidRPr="00613C15" w:rsidRDefault="00F66B8C" w:rsidP="00F66B8C">
      <w:pPr>
        <w:spacing w:line="240" w:lineRule="auto"/>
        <w:ind w:left="720"/>
        <w:contextualSpacing/>
        <w:rPr>
          <w:rFonts w:cs="B Nazanin"/>
          <w:color w:val="000000"/>
          <w:sz w:val="28"/>
          <w:szCs w:val="28"/>
          <w:rtl/>
        </w:rPr>
      </w:pPr>
      <w:r w:rsidRPr="00613C15">
        <w:rPr>
          <w:rFonts w:cs="B Nazanin"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66B8C" w:rsidRPr="00613C15" w:rsidRDefault="00F66B8C" w:rsidP="00F66B8C">
      <w:pPr>
        <w:spacing w:line="240" w:lineRule="auto"/>
        <w:ind w:left="720"/>
        <w:contextualSpacing/>
        <w:rPr>
          <w:rFonts w:cs="B Nazanin"/>
          <w:sz w:val="28"/>
          <w:szCs w:val="28"/>
          <w:rtl/>
        </w:rPr>
      </w:pPr>
      <w:r w:rsidRPr="00613C15">
        <w:rPr>
          <w:rFonts w:cs="B Nazanin" w:hint="cs"/>
          <w:sz w:val="28"/>
          <w:szCs w:val="28"/>
          <w:rtl/>
        </w:rPr>
        <w:t>مثال: حد پایین نمرات پرسشنامه به طریق زیر بدست آمده است</w:t>
      </w:r>
    </w:p>
    <w:p w:rsidR="00F66B8C" w:rsidRDefault="00F66B8C" w:rsidP="00F66B8C">
      <w:pPr>
        <w:spacing w:line="240" w:lineRule="auto"/>
        <w:ind w:left="720"/>
        <w:contextualSpacing/>
        <w:rPr>
          <w:rFonts w:cs="B Nazanin"/>
          <w:sz w:val="28"/>
          <w:szCs w:val="28"/>
          <w:rtl/>
        </w:rPr>
      </w:pPr>
      <w:r w:rsidRPr="00613C15">
        <w:rPr>
          <w:rFonts w:cs="B Nazanin" w:hint="cs"/>
          <w:sz w:val="28"/>
          <w:szCs w:val="28"/>
          <w:rtl/>
        </w:rPr>
        <w:t>تعداد سوالات پرسشنامه* 1 = حد پایین نمره</w:t>
      </w:r>
    </w:p>
    <w:p w:rsidR="00F66B8C" w:rsidRPr="00613C15" w:rsidRDefault="00F66B8C" w:rsidP="00F66B8C">
      <w:pPr>
        <w:spacing w:line="240"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772"/>
        <w:gridCol w:w="2290"/>
      </w:tblGrid>
      <w:tr w:rsidR="00F66B8C" w:rsidRPr="00613C15" w:rsidTr="005845B5">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501"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rPr>
                <w:rFonts w:ascii="Cambria" w:eastAsia="Times New Roman" w:hAnsi="Cambria" w:cs="B Nazanin"/>
                <w:color w:val="auto"/>
                <w:sz w:val="24"/>
                <w:szCs w:val="24"/>
                <w:rtl/>
              </w:rPr>
            </w:pPr>
            <w:r w:rsidRPr="00A33470">
              <w:rPr>
                <w:rFonts w:ascii="Cambria" w:eastAsia="Times New Roman" w:hAnsi="Cambria" w:cs="B Nazanin" w:hint="cs"/>
                <w:color w:val="auto"/>
                <w:sz w:val="24"/>
                <w:szCs w:val="24"/>
                <w:rtl/>
              </w:rPr>
              <w:t>حد پایین نمره</w:t>
            </w:r>
          </w:p>
        </w:tc>
        <w:tc>
          <w:tcPr>
            <w:tcW w:w="2772"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rtl/>
              </w:rPr>
            </w:pPr>
            <w:r w:rsidRPr="00A33470">
              <w:rPr>
                <w:rFonts w:ascii="Cambria" w:eastAsia="Times New Roman" w:hAnsi="Cambria" w:cs="B Nazanin" w:hint="cs"/>
                <w:color w:val="auto"/>
                <w:sz w:val="24"/>
                <w:szCs w:val="24"/>
                <w:rtl/>
              </w:rPr>
              <w:t>حد متوسط نمرات</w:t>
            </w:r>
          </w:p>
        </w:tc>
        <w:tc>
          <w:tcPr>
            <w:tcW w:w="2290" w:type="dxa"/>
            <w:tcBorders>
              <w:top w:val="none" w:sz="0" w:space="0" w:color="auto"/>
              <w:left w:val="none" w:sz="0" w:space="0" w:color="auto"/>
              <w:bottom w:val="none" w:sz="0" w:space="0" w:color="auto"/>
              <w:right w:val="none" w:sz="0" w:space="0" w:color="auto"/>
            </w:tcBorders>
          </w:tcPr>
          <w:p w:rsidR="00F66B8C" w:rsidRPr="00A33470" w:rsidRDefault="00F66B8C" w:rsidP="005845B5">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rtl/>
              </w:rPr>
            </w:pPr>
            <w:r w:rsidRPr="00A33470">
              <w:rPr>
                <w:rFonts w:ascii="Cambria" w:eastAsia="Times New Roman" w:hAnsi="Cambria" w:cs="B Nazanin" w:hint="cs"/>
                <w:color w:val="auto"/>
                <w:sz w:val="24"/>
                <w:szCs w:val="24"/>
                <w:rtl/>
              </w:rPr>
              <w:t>حد بالای نمرات</w:t>
            </w:r>
          </w:p>
        </w:tc>
      </w:tr>
      <w:tr w:rsidR="00F66B8C" w:rsidRPr="00613C15" w:rsidTr="005845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01" w:type="dxa"/>
          </w:tcPr>
          <w:p w:rsidR="00F66B8C" w:rsidRPr="00A33470" w:rsidRDefault="00F66B8C" w:rsidP="005845B5">
            <w:pPr>
              <w:jc w:val="center"/>
              <w:rPr>
                <w:rFonts w:ascii="Cambria" w:eastAsia="Times New Roman" w:hAnsi="Cambria" w:cs="B Nazanin"/>
                <w:sz w:val="24"/>
                <w:szCs w:val="24"/>
                <w:rtl/>
              </w:rPr>
            </w:pPr>
            <w:r w:rsidRPr="00A33470">
              <w:rPr>
                <w:rFonts w:ascii="Cambria" w:eastAsia="Times New Roman" w:hAnsi="Cambria" w:cs="B Nazanin" w:hint="cs"/>
                <w:sz w:val="24"/>
                <w:szCs w:val="24"/>
                <w:rtl/>
              </w:rPr>
              <w:t>33</w:t>
            </w:r>
          </w:p>
        </w:tc>
        <w:tc>
          <w:tcPr>
            <w:tcW w:w="2772" w:type="dxa"/>
          </w:tcPr>
          <w:p w:rsidR="00F66B8C" w:rsidRPr="00A33470"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sz w:val="24"/>
                <w:szCs w:val="24"/>
                <w:rtl/>
              </w:rPr>
              <w:t>99</w:t>
            </w:r>
          </w:p>
        </w:tc>
        <w:tc>
          <w:tcPr>
            <w:tcW w:w="2290" w:type="dxa"/>
          </w:tcPr>
          <w:p w:rsidR="00F66B8C" w:rsidRPr="00A33470" w:rsidRDefault="00F66B8C" w:rsidP="005845B5">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sz w:val="24"/>
                <w:szCs w:val="24"/>
                <w:rtl/>
              </w:rPr>
              <w:t>165</w:t>
            </w:r>
          </w:p>
        </w:tc>
      </w:tr>
    </w:tbl>
    <w:p w:rsidR="00F66B8C" w:rsidRPr="00613C15" w:rsidRDefault="00F66B8C" w:rsidP="00F66B8C">
      <w:pPr>
        <w:numPr>
          <w:ilvl w:val="0"/>
          <w:numId w:val="1"/>
        </w:numPr>
        <w:spacing w:after="200" w:line="240" w:lineRule="auto"/>
        <w:contextualSpacing/>
        <w:rPr>
          <w:rFonts w:cs="B Nazanin"/>
          <w:sz w:val="28"/>
          <w:szCs w:val="28"/>
        </w:rPr>
      </w:pPr>
      <w:r w:rsidRPr="00613C15">
        <w:rPr>
          <w:rFonts w:cs="B Nazanin" w:hint="cs"/>
          <w:sz w:val="28"/>
          <w:szCs w:val="28"/>
          <w:rtl/>
        </w:rPr>
        <w:lastRenderedPageBreak/>
        <w:t>در صورتی که نمرات پرسشنامه بین33 تا 66 باشد،  میزان سرمایه اجتماعی در این جامعه ضعیف می باشد.</w:t>
      </w:r>
    </w:p>
    <w:p w:rsidR="00F66B8C" w:rsidRPr="00613C15" w:rsidRDefault="00F66B8C" w:rsidP="00F66B8C">
      <w:pPr>
        <w:numPr>
          <w:ilvl w:val="0"/>
          <w:numId w:val="1"/>
        </w:numPr>
        <w:spacing w:after="200" w:line="240" w:lineRule="auto"/>
        <w:contextualSpacing/>
        <w:rPr>
          <w:rFonts w:cs="B Nazanin"/>
          <w:sz w:val="28"/>
          <w:szCs w:val="28"/>
        </w:rPr>
      </w:pPr>
      <w:r w:rsidRPr="00613C15">
        <w:rPr>
          <w:rFonts w:cs="B Nazanin" w:hint="cs"/>
          <w:sz w:val="28"/>
          <w:szCs w:val="28"/>
          <w:rtl/>
        </w:rPr>
        <w:t xml:space="preserve">در صورتی که نمرات پرسشنامه بین66  تا </w:t>
      </w:r>
      <w:r w:rsidRPr="00613C15">
        <w:rPr>
          <w:rFonts w:cs="B Nazanin"/>
          <w:sz w:val="28"/>
          <w:szCs w:val="28"/>
          <w:rtl/>
        </w:rPr>
        <w:t>99</w:t>
      </w:r>
      <w:r w:rsidRPr="00613C15">
        <w:rPr>
          <w:rFonts w:cs="B Nazanin" w:hint="cs"/>
          <w:sz w:val="28"/>
          <w:szCs w:val="28"/>
          <w:rtl/>
        </w:rPr>
        <w:t xml:space="preserve"> باشد،  میزان سرمایه اجتماعی در سطح متوسطی می باشد.</w:t>
      </w:r>
    </w:p>
    <w:p w:rsidR="00F66B8C" w:rsidRPr="00613C15" w:rsidRDefault="00F66B8C" w:rsidP="00F66B8C">
      <w:pPr>
        <w:numPr>
          <w:ilvl w:val="0"/>
          <w:numId w:val="1"/>
        </w:numPr>
        <w:spacing w:after="200" w:line="240" w:lineRule="auto"/>
        <w:contextualSpacing/>
        <w:rPr>
          <w:rFonts w:cs="B Nazanin"/>
          <w:sz w:val="28"/>
          <w:szCs w:val="28"/>
        </w:rPr>
      </w:pPr>
      <w:r w:rsidRPr="00613C15">
        <w:rPr>
          <w:rFonts w:cs="B Nazanin" w:hint="cs"/>
          <w:sz w:val="28"/>
          <w:szCs w:val="28"/>
          <w:rtl/>
        </w:rPr>
        <w:t xml:space="preserve">در صورتی که نمرات بالای </w:t>
      </w:r>
      <w:r w:rsidRPr="00613C15">
        <w:rPr>
          <w:rFonts w:cs="B Nazanin"/>
          <w:sz w:val="28"/>
          <w:szCs w:val="28"/>
          <w:rtl/>
        </w:rPr>
        <w:t>99</w:t>
      </w:r>
      <w:r w:rsidRPr="00613C15">
        <w:rPr>
          <w:rFonts w:cs="B Nazanin" w:hint="cs"/>
          <w:sz w:val="28"/>
          <w:szCs w:val="28"/>
          <w:rtl/>
        </w:rPr>
        <w:t xml:space="preserve"> باشد،  میزان سرمایه اجتماعی بسیار خوب می باشد.</w:t>
      </w:r>
    </w:p>
    <w:p w:rsidR="00F66B8C" w:rsidRPr="00613C15" w:rsidRDefault="00F66B8C" w:rsidP="00F66B8C">
      <w:pPr>
        <w:spacing w:line="240" w:lineRule="auto"/>
        <w:contextualSpacing/>
        <w:rPr>
          <w:rFonts w:cs="B Nazanin"/>
          <w:sz w:val="28"/>
          <w:szCs w:val="28"/>
          <w:rtl/>
        </w:rPr>
      </w:pPr>
    </w:p>
    <w:p w:rsidR="00F66B8C" w:rsidRPr="00A33470" w:rsidRDefault="00F66B8C" w:rsidP="00F66B8C">
      <w:pPr>
        <w:spacing w:after="0" w:line="240" w:lineRule="auto"/>
        <w:rPr>
          <w:rFonts w:cs="B Nazanin"/>
          <w:b/>
          <w:bCs/>
          <w:sz w:val="28"/>
          <w:szCs w:val="28"/>
        </w:rPr>
      </w:pPr>
      <w:r w:rsidRPr="00A33470">
        <w:rPr>
          <w:rFonts w:cs="B Nazanin" w:hint="cs"/>
          <w:b/>
          <w:bCs/>
          <w:sz w:val="28"/>
          <w:szCs w:val="28"/>
          <w:rtl/>
        </w:rPr>
        <w:t>روایی</w:t>
      </w:r>
      <w:r w:rsidRPr="00A33470">
        <w:rPr>
          <w:rFonts w:cs="B Nazanin"/>
          <w:b/>
          <w:bCs/>
          <w:sz w:val="28"/>
          <w:szCs w:val="28"/>
          <w:rtl/>
        </w:rPr>
        <w:t xml:space="preserve"> </w:t>
      </w:r>
      <w:r w:rsidRPr="00A33470">
        <w:rPr>
          <w:rFonts w:cs="B Nazanin" w:hint="cs"/>
          <w:b/>
          <w:bCs/>
          <w:sz w:val="28"/>
          <w:szCs w:val="28"/>
          <w:rtl/>
        </w:rPr>
        <w:t>و</w:t>
      </w:r>
      <w:r w:rsidRPr="00A33470">
        <w:rPr>
          <w:rFonts w:cs="B Nazanin"/>
          <w:b/>
          <w:bCs/>
          <w:sz w:val="28"/>
          <w:szCs w:val="28"/>
          <w:rtl/>
        </w:rPr>
        <w:t xml:space="preserve"> </w:t>
      </w:r>
      <w:r w:rsidRPr="00A33470">
        <w:rPr>
          <w:rFonts w:cs="B Nazanin" w:hint="cs"/>
          <w:b/>
          <w:bCs/>
          <w:sz w:val="28"/>
          <w:szCs w:val="28"/>
          <w:rtl/>
        </w:rPr>
        <w:t>پایایی</w:t>
      </w:r>
      <w:r w:rsidRPr="00A33470">
        <w:rPr>
          <w:rFonts w:cs="B Nazanin"/>
          <w:b/>
          <w:bCs/>
          <w:sz w:val="28"/>
          <w:szCs w:val="28"/>
          <w:rtl/>
        </w:rPr>
        <w:t xml:space="preserve"> </w:t>
      </w:r>
      <w:r w:rsidRPr="00A33470">
        <w:rPr>
          <w:rFonts w:cs="B Nazanin" w:hint="cs"/>
          <w:b/>
          <w:bCs/>
          <w:sz w:val="28"/>
          <w:szCs w:val="28"/>
          <w:rtl/>
        </w:rPr>
        <w:t>پرسشنامه</w:t>
      </w:r>
    </w:p>
    <w:p w:rsidR="00F66B8C" w:rsidRPr="00613C15" w:rsidRDefault="00F66B8C" w:rsidP="00F66B8C">
      <w:pPr>
        <w:spacing w:after="0" w:line="240" w:lineRule="auto"/>
        <w:jc w:val="both"/>
        <w:rPr>
          <w:rFonts w:cs="B Nazanin"/>
          <w:color w:val="000000"/>
          <w:sz w:val="28"/>
          <w:szCs w:val="28"/>
          <w:rtl/>
        </w:rPr>
      </w:pPr>
      <w:r w:rsidRPr="00613C15">
        <w:rPr>
          <w:rFonts w:cs="B Nazanin" w:hint="cs"/>
          <w:color w:val="000000"/>
          <w:sz w:val="28"/>
          <w:szCs w:val="28"/>
          <w:rtl/>
        </w:rPr>
        <w:t>قابلیت اعتماد یا پایایی یک ابزار عبارت است از درجه ثبات آن در اندازه گیری هر آنچه اندازه می</w:t>
      </w:r>
      <w:r w:rsidRPr="00613C15">
        <w:rPr>
          <w:rFonts w:cs="B Nazanin"/>
          <w:color w:val="000000"/>
          <w:sz w:val="28"/>
          <w:szCs w:val="28"/>
          <w:rtl/>
        </w:rPr>
        <w:softHyphen/>
      </w:r>
      <w:r w:rsidRPr="00613C15">
        <w:rPr>
          <w:rFonts w:cs="B Nazanin" w:hint="cs"/>
          <w:color w:val="000000"/>
          <w:sz w:val="28"/>
          <w:szCs w:val="28"/>
          <w:rtl/>
        </w:rPr>
        <w:t>گیرد یعنی  اینکه ابزار اندازه</w:t>
      </w:r>
      <w:r w:rsidRPr="00613C15">
        <w:rPr>
          <w:rFonts w:cs="B Nazanin"/>
          <w:color w:val="000000"/>
          <w:sz w:val="28"/>
          <w:szCs w:val="28"/>
          <w:rtl/>
        </w:rPr>
        <w:softHyphen/>
      </w:r>
      <w:r w:rsidRPr="00613C15">
        <w:rPr>
          <w:rFonts w:cs="B Nazanin" w:hint="cs"/>
          <w:color w:val="000000"/>
          <w:sz w:val="28"/>
          <w:szCs w:val="28"/>
          <w:rtl/>
        </w:rPr>
        <w:t>گیری در شرایط یکسان تا چه اندازه نتایج یکسانی به دست می</w:t>
      </w:r>
      <w:r w:rsidRPr="00613C15">
        <w:rPr>
          <w:rFonts w:cs="B Nazanin"/>
          <w:color w:val="000000"/>
          <w:sz w:val="28"/>
          <w:szCs w:val="28"/>
          <w:rtl/>
        </w:rPr>
        <w:softHyphen/>
      </w:r>
      <w:r w:rsidRPr="00613C15">
        <w:rPr>
          <w:rFonts w:cs="B Nazanin" w:hint="cs"/>
          <w:color w:val="000000"/>
          <w:sz w:val="28"/>
          <w:szCs w:val="28"/>
          <w:rtl/>
        </w:rPr>
        <w:t>دهد.</w:t>
      </w:r>
    </w:p>
    <w:p w:rsidR="00F66B8C" w:rsidRPr="00613C15" w:rsidRDefault="00F66B8C" w:rsidP="00F66B8C">
      <w:pPr>
        <w:spacing w:after="0" w:line="240" w:lineRule="auto"/>
        <w:jc w:val="both"/>
        <w:rPr>
          <w:rFonts w:cs="B Nazanin"/>
          <w:sz w:val="28"/>
          <w:szCs w:val="28"/>
          <w:rtl/>
        </w:rPr>
      </w:pPr>
      <w:r w:rsidRPr="00613C15">
        <w:rPr>
          <w:rFonts w:cs="B Nazanin" w:hint="cs"/>
          <w:sz w:val="28"/>
          <w:szCs w:val="28"/>
          <w:rtl/>
        </w:rPr>
        <w:t>کیز (1998) طی دو مطالعه بر روی دو نمونه 373و 2887 نفری در آمریکا با استفاده از تحلیل عوامل ، مدل5 بعدی به کار رفته در پرسشنامه خود را از نظر تجربی مورد تایید قرار داده است . او جهت بررسی اعتبار پرسشنامه از ضریب آلفای کرونباخ استفاده کرد که میزان ضرایب آلفای کرونباخ در مطالعه اول برای ابعاد انسجام اجتماعی ، شکوفایی اجتماعی ، همبستگی اجتماعی ، مشارکت اجتماعی و پذیرش اجتماعی به تربیت برابر با 57/0، 69/0، 81/0، 75/0، 77/0و در مطالعه دوم به تربیت برابر با 64/0، 64/0، 73/0، 66/0، 41/0، به دست آمده که ضرایب قابل قبولی است.</w:t>
      </w:r>
    </w:p>
    <w:p w:rsidR="00F66B8C" w:rsidRPr="00613C15" w:rsidRDefault="00F66B8C" w:rsidP="00F66B8C">
      <w:pPr>
        <w:spacing w:after="0" w:line="240" w:lineRule="auto"/>
        <w:jc w:val="both"/>
        <w:rPr>
          <w:rFonts w:cs="B Nazanin"/>
          <w:sz w:val="28"/>
          <w:szCs w:val="28"/>
          <w:rtl/>
        </w:rPr>
      </w:pPr>
      <w:r w:rsidRPr="00613C15">
        <w:rPr>
          <w:rFonts w:cs="B Nazanin" w:hint="cs"/>
          <w:sz w:val="28"/>
          <w:szCs w:val="28"/>
          <w:rtl/>
        </w:rPr>
        <w:t>حیدری و غنایی (1387) در ایران پرسشنامه بهزیستی اجتماعی را برروی 632دانشجوی دانشگاه آزاد اسلامی واحدهای استان مرکزی هنجاریابی کردند . نتایج حاصل از پژوهش آنها نشان داده که اعتبار پرسشنامه با استفاده از ضرایب آلفای کرونباخ برابر با 83/0است و نتایج تحلیل اکتشافی موید ساختار پنج عاملی این پرسشنامه با تغییر در برخی گویه ها در جامعه دانشجویی بود.</w:t>
      </w:r>
    </w:p>
    <w:p w:rsidR="00F66B8C" w:rsidRPr="00613C15" w:rsidRDefault="00F66B8C" w:rsidP="00F66B8C">
      <w:pPr>
        <w:spacing w:after="0" w:line="240" w:lineRule="auto"/>
        <w:jc w:val="both"/>
        <w:rPr>
          <w:rFonts w:cs="B Nazanin"/>
          <w:sz w:val="28"/>
          <w:szCs w:val="28"/>
        </w:rPr>
      </w:pPr>
    </w:p>
    <w:p w:rsidR="00F66B8C" w:rsidRPr="00613C15" w:rsidRDefault="00F66B8C" w:rsidP="00F66B8C">
      <w:pPr>
        <w:rPr>
          <w:rFonts w:cs="B Nazanin"/>
          <w:b/>
          <w:bCs/>
          <w:sz w:val="28"/>
          <w:szCs w:val="28"/>
          <w:rtl/>
        </w:rPr>
      </w:pPr>
      <w:r w:rsidRPr="00613C15">
        <w:rPr>
          <w:rFonts w:cs="B Nazanin" w:hint="cs"/>
          <w:b/>
          <w:bCs/>
          <w:sz w:val="28"/>
          <w:szCs w:val="28"/>
          <w:rtl/>
        </w:rPr>
        <w:t>ضریب آلفای کرونباخ نمره کلی مقیاس بهزیستی اجتماعی و مولفه های آن به تفکیک جنسیت</w:t>
      </w:r>
    </w:p>
    <w:tbl>
      <w:tblPr>
        <w:tblStyle w:val="GridTable4-Accent3"/>
        <w:bidiVisual/>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2680"/>
        <w:gridCol w:w="2769"/>
        <w:gridCol w:w="2144"/>
      </w:tblGrid>
      <w:tr w:rsidR="00F66B8C" w:rsidRPr="00A33470" w:rsidTr="005845B5">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759" w:type="dxa"/>
            <w:tcBorders>
              <w:top w:val="none" w:sz="0" w:space="0" w:color="auto"/>
              <w:left w:val="none" w:sz="0" w:space="0" w:color="auto"/>
              <w:bottom w:val="none" w:sz="0" w:space="0" w:color="auto"/>
              <w:right w:val="none" w:sz="0" w:space="0" w:color="auto"/>
            </w:tcBorders>
            <w:vAlign w:val="center"/>
          </w:tcPr>
          <w:p w:rsidR="00F66B8C" w:rsidRPr="00A33470" w:rsidRDefault="00F66B8C" w:rsidP="005845B5">
            <w:pPr>
              <w:spacing w:line="360" w:lineRule="auto"/>
              <w:jc w:val="center"/>
              <w:rPr>
                <w:rFonts w:cs="B Nazanin"/>
                <w:b w:val="0"/>
                <w:bCs w:val="0"/>
                <w:color w:val="auto"/>
                <w:sz w:val="24"/>
                <w:szCs w:val="24"/>
                <w:rtl/>
              </w:rPr>
            </w:pPr>
            <w:r w:rsidRPr="00A33470">
              <w:rPr>
                <w:rFonts w:cs="B Nazanin" w:hint="cs"/>
                <w:color w:val="auto"/>
                <w:sz w:val="24"/>
                <w:szCs w:val="24"/>
                <w:rtl/>
              </w:rPr>
              <w:t>ضریب آلفای کرونباخ</w:t>
            </w:r>
          </w:p>
        </w:tc>
        <w:tc>
          <w:tcPr>
            <w:tcW w:w="2680" w:type="dxa"/>
            <w:tcBorders>
              <w:top w:val="none" w:sz="0" w:space="0" w:color="auto"/>
              <w:left w:val="none" w:sz="0" w:space="0" w:color="auto"/>
              <w:bottom w:val="none" w:sz="0" w:space="0" w:color="auto"/>
              <w:right w:val="none" w:sz="0" w:space="0" w:color="auto"/>
            </w:tcBorders>
            <w:vAlign w:val="center"/>
          </w:tcPr>
          <w:p w:rsidR="00F66B8C" w:rsidRPr="00A33470"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33470">
              <w:rPr>
                <w:rFonts w:cs="B Nazanin" w:hint="cs"/>
                <w:color w:val="auto"/>
                <w:sz w:val="24"/>
                <w:szCs w:val="24"/>
                <w:rtl/>
              </w:rPr>
              <w:t>زنان</w:t>
            </w:r>
          </w:p>
        </w:tc>
        <w:tc>
          <w:tcPr>
            <w:tcW w:w="2769" w:type="dxa"/>
            <w:tcBorders>
              <w:top w:val="none" w:sz="0" w:space="0" w:color="auto"/>
              <w:left w:val="none" w:sz="0" w:space="0" w:color="auto"/>
              <w:bottom w:val="none" w:sz="0" w:space="0" w:color="auto"/>
              <w:right w:val="none" w:sz="0" w:space="0" w:color="auto"/>
            </w:tcBorders>
            <w:vAlign w:val="center"/>
          </w:tcPr>
          <w:p w:rsidR="00F66B8C" w:rsidRPr="00A33470"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33470">
              <w:rPr>
                <w:rFonts w:cs="B Nazanin" w:hint="cs"/>
                <w:color w:val="auto"/>
                <w:sz w:val="24"/>
                <w:szCs w:val="24"/>
                <w:rtl/>
              </w:rPr>
              <w:t>مردان</w:t>
            </w:r>
          </w:p>
        </w:tc>
        <w:tc>
          <w:tcPr>
            <w:tcW w:w="2144" w:type="dxa"/>
            <w:tcBorders>
              <w:top w:val="none" w:sz="0" w:space="0" w:color="auto"/>
              <w:left w:val="none" w:sz="0" w:space="0" w:color="auto"/>
              <w:bottom w:val="none" w:sz="0" w:space="0" w:color="auto"/>
              <w:right w:val="none" w:sz="0" w:space="0" w:color="auto"/>
            </w:tcBorders>
            <w:vAlign w:val="center"/>
          </w:tcPr>
          <w:p w:rsidR="00F66B8C" w:rsidRPr="00A33470"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33470">
              <w:rPr>
                <w:rFonts w:cs="B Nazanin" w:hint="cs"/>
                <w:color w:val="auto"/>
                <w:sz w:val="24"/>
                <w:szCs w:val="24"/>
                <w:rtl/>
              </w:rPr>
              <w:t>کل</w:t>
            </w:r>
          </w:p>
        </w:tc>
      </w:tr>
      <w:tr w:rsidR="00F66B8C" w:rsidRPr="00A33470" w:rsidTr="00F66B8C">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t>همبستگی اجتماعی</w:t>
            </w:r>
          </w:p>
        </w:tc>
        <w:tc>
          <w:tcPr>
            <w:tcW w:w="2680"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751/0</w:t>
            </w:r>
          </w:p>
        </w:tc>
        <w:tc>
          <w:tcPr>
            <w:tcW w:w="2769"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763/0</w:t>
            </w:r>
          </w:p>
        </w:tc>
        <w:tc>
          <w:tcPr>
            <w:tcW w:w="2144"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3470">
              <w:rPr>
                <w:rFonts w:cs="B Nazanin" w:hint="cs"/>
                <w:sz w:val="24"/>
                <w:szCs w:val="24"/>
                <w:rtl/>
              </w:rPr>
              <w:t>756/0</w:t>
            </w:r>
          </w:p>
        </w:tc>
      </w:tr>
      <w:tr w:rsidR="00F66B8C" w:rsidRPr="00A33470" w:rsidTr="005845B5">
        <w:trPr>
          <w:trHeight w:val="235"/>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t>انسجام اجتماعی</w:t>
            </w:r>
          </w:p>
        </w:tc>
        <w:tc>
          <w:tcPr>
            <w:tcW w:w="2680"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762/0</w:t>
            </w:r>
          </w:p>
        </w:tc>
        <w:tc>
          <w:tcPr>
            <w:tcW w:w="2769"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777/0</w:t>
            </w:r>
          </w:p>
        </w:tc>
        <w:tc>
          <w:tcPr>
            <w:tcW w:w="2144"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3470">
              <w:rPr>
                <w:rFonts w:cs="B Nazanin" w:hint="cs"/>
                <w:sz w:val="24"/>
                <w:szCs w:val="24"/>
                <w:rtl/>
              </w:rPr>
              <w:t>77/0</w:t>
            </w:r>
          </w:p>
        </w:tc>
      </w:tr>
      <w:tr w:rsidR="00F66B8C" w:rsidRPr="00A33470" w:rsidTr="005845B5">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t>مشارکت اجتماعی</w:t>
            </w:r>
          </w:p>
        </w:tc>
        <w:tc>
          <w:tcPr>
            <w:tcW w:w="2680"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742/0</w:t>
            </w:r>
          </w:p>
        </w:tc>
        <w:tc>
          <w:tcPr>
            <w:tcW w:w="2769"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746/0</w:t>
            </w:r>
          </w:p>
        </w:tc>
        <w:tc>
          <w:tcPr>
            <w:tcW w:w="2144"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3470">
              <w:rPr>
                <w:rFonts w:cs="B Nazanin" w:hint="cs"/>
                <w:sz w:val="24"/>
                <w:szCs w:val="24"/>
                <w:rtl/>
              </w:rPr>
              <w:t>744/0</w:t>
            </w:r>
          </w:p>
        </w:tc>
      </w:tr>
      <w:tr w:rsidR="00F66B8C" w:rsidRPr="00A33470" w:rsidTr="005845B5">
        <w:trPr>
          <w:trHeight w:val="34"/>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t>شکوفایی اجتماعی</w:t>
            </w:r>
          </w:p>
        </w:tc>
        <w:tc>
          <w:tcPr>
            <w:tcW w:w="2680"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73/0</w:t>
            </w:r>
          </w:p>
        </w:tc>
        <w:tc>
          <w:tcPr>
            <w:tcW w:w="2769"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731/0</w:t>
            </w:r>
          </w:p>
        </w:tc>
        <w:tc>
          <w:tcPr>
            <w:tcW w:w="2144"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3470">
              <w:rPr>
                <w:rFonts w:cs="B Nazanin" w:hint="cs"/>
                <w:sz w:val="24"/>
                <w:szCs w:val="24"/>
                <w:rtl/>
              </w:rPr>
              <w:t>731/0</w:t>
            </w:r>
          </w:p>
        </w:tc>
      </w:tr>
      <w:tr w:rsidR="00F66B8C" w:rsidRPr="00A33470" w:rsidTr="005845B5">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t>پذیرش اجتماعی</w:t>
            </w:r>
          </w:p>
        </w:tc>
        <w:tc>
          <w:tcPr>
            <w:tcW w:w="2680"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747/0</w:t>
            </w:r>
          </w:p>
        </w:tc>
        <w:tc>
          <w:tcPr>
            <w:tcW w:w="2769"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741/0</w:t>
            </w:r>
          </w:p>
        </w:tc>
        <w:tc>
          <w:tcPr>
            <w:tcW w:w="2144" w:type="dxa"/>
            <w:vAlign w:val="center"/>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33470">
              <w:rPr>
                <w:rFonts w:cs="B Nazanin" w:hint="cs"/>
                <w:sz w:val="24"/>
                <w:szCs w:val="24"/>
                <w:rtl/>
              </w:rPr>
              <w:t>744/0</w:t>
            </w:r>
          </w:p>
        </w:tc>
      </w:tr>
      <w:tr w:rsidR="00F66B8C" w:rsidRPr="00A33470" w:rsidTr="005845B5">
        <w:trPr>
          <w:trHeight w:val="235"/>
          <w:jc w:val="center"/>
        </w:trPr>
        <w:tc>
          <w:tcPr>
            <w:cnfStyle w:val="001000000000" w:firstRow="0" w:lastRow="0" w:firstColumn="1" w:lastColumn="0" w:oddVBand="0" w:evenVBand="0" w:oddHBand="0" w:evenHBand="0" w:firstRowFirstColumn="0" w:firstRowLastColumn="0" w:lastRowFirstColumn="0" w:lastRowLastColumn="0"/>
            <w:tcW w:w="2759" w:type="dxa"/>
            <w:vAlign w:val="center"/>
          </w:tcPr>
          <w:p w:rsidR="00F66B8C" w:rsidRPr="00A33470" w:rsidRDefault="00F66B8C" w:rsidP="005845B5">
            <w:pPr>
              <w:spacing w:line="360" w:lineRule="auto"/>
              <w:jc w:val="center"/>
              <w:rPr>
                <w:rFonts w:cs="B Nazanin"/>
                <w:b w:val="0"/>
                <w:bCs w:val="0"/>
                <w:sz w:val="24"/>
                <w:szCs w:val="24"/>
                <w:rtl/>
              </w:rPr>
            </w:pPr>
            <w:r w:rsidRPr="00A33470">
              <w:rPr>
                <w:rFonts w:cs="B Nazanin" w:hint="cs"/>
                <w:sz w:val="24"/>
                <w:szCs w:val="24"/>
                <w:rtl/>
              </w:rPr>
              <w:lastRenderedPageBreak/>
              <w:t>بهزیستی اجتماعی</w:t>
            </w:r>
          </w:p>
        </w:tc>
        <w:tc>
          <w:tcPr>
            <w:tcW w:w="2680"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75/0</w:t>
            </w:r>
          </w:p>
        </w:tc>
        <w:tc>
          <w:tcPr>
            <w:tcW w:w="2769"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775/0</w:t>
            </w:r>
          </w:p>
        </w:tc>
        <w:tc>
          <w:tcPr>
            <w:tcW w:w="2144" w:type="dxa"/>
            <w:vAlign w:val="center"/>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33470">
              <w:rPr>
                <w:rFonts w:cs="B Nazanin" w:hint="cs"/>
                <w:sz w:val="24"/>
                <w:szCs w:val="24"/>
                <w:rtl/>
              </w:rPr>
              <w:t>761/0</w:t>
            </w:r>
          </w:p>
        </w:tc>
      </w:tr>
    </w:tbl>
    <w:p w:rsidR="00F66B8C" w:rsidRDefault="00F66B8C" w:rsidP="00F66B8C">
      <w:pPr>
        <w:spacing w:line="360" w:lineRule="auto"/>
        <w:jc w:val="both"/>
        <w:rPr>
          <w:rFonts w:cs="B Nazanin"/>
          <w:sz w:val="28"/>
          <w:szCs w:val="28"/>
          <w:rtl/>
        </w:rPr>
      </w:pPr>
    </w:p>
    <w:p w:rsidR="00F66B8C" w:rsidRPr="00A33470" w:rsidRDefault="00F66B8C" w:rsidP="00F66B8C">
      <w:pPr>
        <w:spacing w:line="360" w:lineRule="auto"/>
        <w:ind w:left="720" w:hanging="720"/>
        <w:jc w:val="both"/>
        <w:rPr>
          <w:rFonts w:cs="B Nazanin"/>
          <w:b/>
          <w:bCs/>
          <w:sz w:val="28"/>
          <w:szCs w:val="28"/>
          <w:rtl/>
        </w:rPr>
      </w:pPr>
      <w:r w:rsidRPr="00A33470">
        <w:rPr>
          <w:rFonts w:cs="B Nazanin" w:hint="cs"/>
          <w:b/>
          <w:bCs/>
          <w:sz w:val="28"/>
          <w:szCs w:val="28"/>
          <w:rtl/>
        </w:rPr>
        <w:t xml:space="preserve">روایی محتوا: </w:t>
      </w:r>
    </w:p>
    <w:p w:rsidR="00F66B8C" w:rsidRDefault="00F66B8C" w:rsidP="00F66B8C">
      <w:pPr>
        <w:spacing w:line="360" w:lineRule="auto"/>
        <w:ind w:left="720" w:hanging="720"/>
        <w:jc w:val="both"/>
        <w:rPr>
          <w:rFonts w:cs="B Nazanin"/>
          <w:sz w:val="28"/>
          <w:szCs w:val="28"/>
          <w:rtl/>
        </w:rPr>
      </w:pPr>
      <w:r w:rsidRPr="00613C15">
        <w:rPr>
          <w:rFonts w:cs="B Nazanin" w:hint="cs"/>
          <w:sz w:val="28"/>
          <w:szCs w:val="28"/>
          <w:rtl/>
        </w:rPr>
        <w:t xml:space="preserve"> نوعی روایی است که معمولا برای بررسی اجزای تشکیل دهنده یک ابزار اندازه گیری به کار برده می شود و توسط متخصصان تعیین می شود. به منظور رواسازی مقیاس بهزیستی اجتماعی، نخست پرسشنامه مذکور به زبان فارسی ترجمه شده ، سپس ترجمه آن در اختیار مترجمی که به زبان انگلیسی تسلط کامل داشت، قرارداده شد تا نسبت به معادل بودن محتوای فارسی پرسشنامه با محتوای اصلی آن اطمینان حاصل شود. در مرحله بعد نسخه اصلی به همراه نسخه ترجمه شده در اختیار هشت نفر از اساتید گروه روان شناسی قرار گرفت تا از جهت روایی محتوا مورد ارزیابی قرار گیرد.</w:t>
      </w:r>
    </w:p>
    <w:p w:rsidR="00F66B8C" w:rsidRPr="00F66B8C" w:rsidRDefault="00F66B8C" w:rsidP="00F66B8C">
      <w:pPr>
        <w:spacing w:line="360" w:lineRule="auto"/>
        <w:ind w:left="720" w:hanging="720"/>
        <w:jc w:val="both"/>
        <w:rPr>
          <w:rFonts w:cs="B Nazanin"/>
          <w:sz w:val="8"/>
          <w:szCs w:val="8"/>
          <w:rtl/>
        </w:rPr>
      </w:pPr>
    </w:p>
    <w:p w:rsidR="00F66B8C" w:rsidRPr="00A33470" w:rsidRDefault="00F66B8C" w:rsidP="00F66B8C">
      <w:pPr>
        <w:spacing w:line="360" w:lineRule="auto"/>
        <w:ind w:left="720" w:hanging="720"/>
        <w:jc w:val="both"/>
        <w:rPr>
          <w:rFonts w:cs="B Nazanin"/>
          <w:b/>
          <w:bCs/>
          <w:sz w:val="28"/>
          <w:szCs w:val="28"/>
          <w:rtl/>
        </w:rPr>
      </w:pPr>
      <w:r w:rsidRPr="00A33470">
        <w:rPr>
          <w:rFonts w:cs="B Nazanin" w:hint="cs"/>
          <w:b/>
          <w:bCs/>
          <w:sz w:val="28"/>
          <w:szCs w:val="28"/>
          <w:rtl/>
        </w:rPr>
        <w:t xml:space="preserve">روایی سازه : </w:t>
      </w:r>
    </w:p>
    <w:p w:rsidR="00F66B8C" w:rsidRPr="00613C15" w:rsidRDefault="00F66B8C" w:rsidP="00F66B8C">
      <w:pPr>
        <w:spacing w:line="360" w:lineRule="auto"/>
        <w:ind w:left="720" w:hanging="720"/>
        <w:jc w:val="both"/>
        <w:rPr>
          <w:rFonts w:cs="B Nazanin"/>
          <w:sz w:val="28"/>
          <w:szCs w:val="28"/>
          <w:rtl/>
        </w:rPr>
      </w:pPr>
      <w:r w:rsidRPr="00613C15">
        <w:rPr>
          <w:rFonts w:cs="B Nazanin" w:hint="cs"/>
          <w:sz w:val="28"/>
          <w:szCs w:val="28"/>
          <w:rtl/>
        </w:rPr>
        <w:t>جهت بررسی روایی سازه و میزان انسجام درونی پرسشنامه بهزیستی اجتماعی با مولفه های آن ، ضرایب همبستگی بین خرده مقیاس ها و نمره کل مورد محاسبه قرار گرفت که خلاصه نتایج آن در جدول شماره 1 ارائه شده است.</w:t>
      </w:r>
    </w:p>
    <w:p w:rsidR="00F66B8C" w:rsidRPr="00613C15" w:rsidRDefault="00F66B8C" w:rsidP="00F66B8C">
      <w:pPr>
        <w:spacing w:line="360" w:lineRule="auto"/>
        <w:ind w:left="720" w:hanging="720"/>
        <w:jc w:val="center"/>
        <w:rPr>
          <w:rFonts w:cs="B Nazanin"/>
          <w:sz w:val="28"/>
          <w:szCs w:val="28"/>
          <w:rtl/>
        </w:rPr>
      </w:pPr>
      <w:r w:rsidRPr="00613C15">
        <w:rPr>
          <w:rFonts w:cs="B Nazanin" w:hint="cs"/>
          <w:sz w:val="28"/>
          <w:szCs w:val="28"/>
          <w:rtl/>
        </w:rPr>
        <w:t>جدول 1. ماتریس همبستگی نمره کلی بهزیستی اجتماعی و مولفه های آن</w:t>
      </w:r>
    </w:p>
    <w:tbl>
      <w:tblPr>
        <w:tblStyle w:val="GridTable4-Accent3"/>
        <w:bidiVisual/>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486"/>
        <w:gridCol w:w="1728"/>
        <w:gridCol w:w="1550"/>
        <w:gridCol w:w="1474"/>
        <w:gridCol w:w="1477"/>
        <w:gridCol w:w="1476"/>
      </w:tblGrid>
      <w:tr w:rsidR="00F66B8C" w:rsidRPr="00613C15" w:rsidTr="00F66B8C">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893" w:type="dxa"/>
            <w:tcBorders>
              <w:top w:val="none" w:sz="0" w:space="0" w:color="auto"/>
              <w:left w:val="none" w:sz="0" w:space="0" w:color="auto"/>
              <w:bottom w:val="none" w:sz="0" w:space="0" w:color="auto"/>
              <w:right w:val="none" w:sz="0" w:space="0" w:color="auto"/>
            </w:tcBorders>
          </w:tcPr>
          <w:p w:rsidR="00F66B8C" w:rsidRPr="00A33470" w:rsidRDefault="00F66B8C" w:rsidP="005845B5">
            <w:pPr>
              <w:spacing w:line="360" w:lineRule="auto"/>
              <w:jc w:val="center"/>
              <w:rPr>
                <w:rFonts w:cs="B Nazanin"/>
                <w:color w:val="auto"/>
                <w:sz w:val="24"/>
                <w:szCs w:val="24"/>
                <w:rtl/>
              </w:rPr>
            </w:pPr>
            <w:r w:rsidRPr="00A33470">
              <w:rPr>
                <w:rFonts w:cs="B Nazanin" w:hint="cs"/>
                <w:color w:val="auto"/>
                <w:sz w:val="24"/>
                <w:szCs w:val="24"/>
                <w:rtl/>
              </w:rPr>
              <w:t xml:space="preserve">متغیر </w:t>
            </w:r>
          </w:p>
        </w:tc>
        <w:tc>
          <w:tcPr>
            <w:tcW w:w="1498" w:type="dxa"/>
            <w:tcBorders>
              <w:top w:val="none" w:sz="0" w:space="0" w:color="auto"/>
              <w:left w:val="none" w:sz="0" w:space="0" w:color="auto"/>
              <w:bottom w:val="none" w:sz="0" w:space="0" w:color="auto"/>
              <w:right w:val="none" w:sz="0" w:space="0" w:color="auto"/>
            </w:tcBorders>
          </w:tcPr>
          <w:p w:rsidR="00F66B8C" w:rsidRPr="00A33470"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tc>
        <w:tc>
          <w:tcPr>
            <w:tcW w:w="1742" w:type="dxa"/>
            <w:tcBorders>
              <w:top w:val="none" w:sz="0" w:space="0" w:color="auto"/>
              <w:left w:val="none" w:sz="0" w:space="0" w:color="auto"/>
              <w:bottom w:val="none" w:sz="0" w:space="0" w:color="auto"/>
              <w:right w:val="none" w:sz="0" w:space="0" w:color="auto"/>
            </w:tcBorders>
          </w:tcPr>
          <w:p w:rsidR="00F66B8C" w:rsidRPr="00F66B8C"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F66B8C">
              <w:rPr>
                <w:rFonts w:cs="B Nazanin" w:hint="cs"/>
                <w:color w:val="auto"/>
                <w:sz w:val="20"/>
                <w:szCs w:val="20"/>
                <w:rtl/>
              </w:rPr>
              <w:t>همبستگی اجتماعی</w:t>
            </w:r>
          </w:p>
        </w:tc>
        <w:tc>
          <w:tcPr>
            <w:tcW w:w="1562" w:type="dxa"/>
            <w:tcBorders>
              <w:top w:val="none" w:sz="0" w:space="0" w:color="auto"/>
              <w:left w:val="none" w:sz="0" w:space="0" w:color="auto"/>
              <w:bottom w:val="none" w:sz="0" w:space="0" w:color="auto"/>
              <w:right w:val="none" w:sz="0" w:space="0" w:color="auto"/>
            </w:tcBorders>
          </w:tcPr>
          <w:p w:rsidR="00F66B8C" w:rsidRPr="00F66B8C"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F66B8C">
              <w:rPr>
                <w:rFonts w:cs="B Nazanin" w:hint="cs"/>
                <w:color w:val="auto"/>
                <w:sz w:val="20"/>
                <w:szCs w:val="20"/>
                <w:rtl/>
              </w:rPr>
              <w:t>انسجام اجتماعی</w:t>
            </w:r>
          </w:p>
        </w:tc>
        <w:tc>
          <w:tcPr>
            <w:tcW w:w="1485" w:type="dxa"/>
            <w:tcBorders>
              <w:top w:val="none" w:sz="0" w:space="0" w:color="auto"/>
              <w:left w:val="none" w:sz="0" w:space="0" w:color="auto"/>
              <w:bottom w:val="none" w:sz="0" w:space="0" w:color="auto"/>
              <w:right w:val="none" w:sz="0" w:space="0" w:color="auto"/>
            </w:tcBorders>
          </w:tcPr>
          <w:p w:rsidR="00F66B8C" w:rsidRPr="00F66B8C"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F66B8C">
              <w:rPr>
                <w:rFonts w:cs="B Nazanin" w:hint="cs"/>
                <w:color w:val="auto"/>
                <w:sz w:val="20"/>
                <w:szCs w:val="20"/>
                <w:rtl/>
              </w:rPr>
              <w:t>مشارکت اجتماعی</w:t>
            </w:r>
          </w:p>
        </w:tc>
        <w:tc>
          <w:tcPr>
            <w:tcW w:w="1488" w:type="dxa"/>
            <w:tcBorders>
              <w:top w:val="none" w:sz="0" w:space="0" w:color="auto"/>
              <w:left w:val="none" w:sz="0" w:space="0" w:color="auto"/>
              <w:bottom w:val="none" w:sz="0" w:space="0" w:color="auto"/>
              <w:right w:val="none" w:sz="0" w:space="0" w:color="auto"/>
            </w:tcBorders>
          </w:tcPr>
          <w:p w:rsidR="00F66B8C" w:rsidRPr="00F66B8C"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F66B8C">
              <w:rPr>
                <w:rFonts w:cs="B Nazanin" w:hint="cs"/>
                <w:color w:val="auto"/>
                <w:sz w:val="20"/>
                <w:szCs w:val="20"/>
                <w:rtl/>
              </w:rPr>
              <w:t>شکوفایی اجتماعی</w:t>
            </w:r>
          </w:p>
        </w:tc>
        <w:tc>
          <w:tcPr>
            <w:tcW w:w="1487" w:type="dxa"/>
            <w:tcBorders>
              <w:top w:val="none" w:sz="0" w:space="0" w:color="auto"/>
              <w:left w:val="none" w:sz="0" w:space="0" w:color="auto"/>
              <w:bottom w:val="none" w:sz="0" w:space="0" w:color="auto"/>
              <w:right w:val="none" w:sz="0" w:space="0" w:color="auto"/>
            </w:tcBorders>
          </w:tcPr>
          <w:p w:rsidR="00F66B8C" w:rsidRPr="00F66B8C"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F66B8C">
              <w:rPr>
                <w:rFonts w:cs="B Nazanin" w:hint="cs"/>
                <w:color w:val="auto"/>
                <w:sz w:val="20"/>
                <w:szCs w:val="20"/>
                <w:rtl/>
              </w:rPr>
              <w:t>پذیرش اجتماعی</w:t>
            </w:r>
          </w:p>
        </w:tc>
      </w:tr>
      <w:tr w:rsidR="00F66B8C" w:rsidRPr="00613C15" w:rsidTr="00F66B8C">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893" w:type="dxa"/>
            <w:vMerge w:val="restart"/>
            <w:vAlign w:val="bottom"/>
          </w:tcPr>
          <w:p w:rsidR="00F66B8C" w:rsidRPr="00A33470" w:rsidRDefault="00F66B8C" w:rsidP="00F66B8C">
            <w:pPr>
              <w:spacing w:line="360" w:lineRule="auto"/>
              <w:rPr>
                <w:rFonts w:cs="B Nazanin"/>
                <w:sz w:val="24"/>
                <w:szCs w:val="24"/>
                <w:rtl/>
              </w:rPr>
            </w:pPr>
            <w:r w:rsidRPr="00A33470">
              <w:rPr>
                <w:rFonts w:cs="B Nazanin" w:hint="cs"/>
                <w:sz w:val="24"/>
                <w:szCs w:val="24"/>
                <w:rtl/>
              </w:rPr>
              <w:t>بهزیستی اجتماعی</w:t>
            </w:r>
          </w:p>
        </w:tc>
        <w:tc>
          <w:tcPr>
            <w:tcW w:w="1498"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ضریب پیرسون</w:t>
            </w:r>
          </w:p>
        </w:tc>
        <w:tc>
          <w:tcPr>
            <w:tcW w:w="1742"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707/0</w:t>
            </w:r>
          </w:p>
        </w:tc>
        <w:tc>
          <w:tcPr>
            <w:tcW w:w="1562"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608/0</w:t>
            </w:r>
          </w:p>
        </w:tc>
        <w:tc>
          <w:tcPr>
            <w:tcW w:w="1485"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753/0</w:t>
            </w:r>
          </w:p>
        </w:tc>
        <w:tc>
          <w:tcPr>
            <w:tcW w:w="1488"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771/0</w:t>
            </w:r>
          </w:p>
        </w:tc>
        <w:tc>
          <w:tcPr>
            <w:tcW w:w="1487"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737/0</w:t>
            </w:r>
          </w:p>
        </w:tc>
      </w:tr>
      <w:tr w:rsidR="00F66B8C" w:rsidRPr="00613C15" w:rsidTr="00F66B8C">
        <w:trPr>
          <w:trHeight w:val="174"/>
          <w:jc w:val="center"/>
        </w:trPr>
        <w:tc>
          <w:tcPr>
            <w:cnfStyle w:val="001000000000" w:firstRow="0" w:lastRow="0" w:firstColumn="1" w:lastColumn="0" w:oddVBand="0" w:evenVBand="0" w:oddHBand="0" w:evenHBand="0" w:firstRowFirstColumn="0" w:firstRowLastColumn="0" w:lastRowFirstColumn="0" w:lastRowLastColumn="0"/>
            <w:tcW w:w="893" w:type="dxa"/>
            <w:vMerge/>
          </w:tcPr>
          <w:p w:rsidR="00F66B8C" w:rsidRPr="00A33470" w:rsidRDefault="00F66B8C" w:rsidP="005845B5">
            <w:pPr>
              <w:spacing w:line="360" w:lineRule="auto"/>
              <w:jc w:val="center"/>
              <w:rPr>
                <w:rFonts w:cs="B Nazanin"/>
                <w:sz w:val="24"/>
                <w:szCs w:val="24"/>
                <w:rtl/>
              </w:rPr>
            </w:pPr>
          </w:p>
        </w:tc>
        <w:tc>
          <w:tcPr>
            <w:tcW w:w="1498"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742"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562"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485"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488"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487"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66B8C" w:rsidRPr="00613C15" w:rsidTr="00F66B8C">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893" w:type="dxa"/>
            <w:vMerge/>
          </w:tcPr>
          <w:p w:rsidR="00F66B8C" w:rsidRPr="00A33470" w:rsidRDefault="00F66B8C" w:rsidP="005845B5">
            <w:pPr>
              <w:spacing w:line="360" w:lineRule="auto"/>
              <w:jc w:val="center"/>
              <w:rPr>
                <w:rFonts w:cs="B Nazanin"/>
                <w:sz w:val="24"/>
                <w:szCs w:val="24"/>
                <w:rtl/>
              </w:rPr>
            </w:pPr>
          </w:p>
        </w:tc>
        <w:tc>
          <w:tcPr>
            <w:tcW w:w="1498"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سطح معنی داری</w:t>
            </w:r>
          </w:p>
        </w:tc>
        <w:tc>
          <w:tcPr>
            <w:tcW w:w="1742" w:type="dxa"/>
          </w:tcPr>
          <w:p w:rsidR="00F66B8C" w:rsidRPr="00A33470" w:rsidRDefault="00F66B8C" w:rsidP="00F66B8C">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0001/0</w:t>
            </w:r>
          </w:p>
        </w:tc>
        <w:tc>
          <w:tcPr>
            <w:tcW w:w="1562" w:type="dxa"/>
          </w:tcPr>
          <w:p w:rsidR="00F66B8C" w:rsidRPr="00A33470" w:rsidRDefault="00F66B8C" w:rsidP="00F66B8C">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0001/0</w:t>
            </w:r>
          </w:p>
        </w:tc>
        <w:tc>
          <w:tcPr>
            <w:tcW w:w="1485" w:type="dxa"/>
          </w:tcPr>
          <w:p w:rsidR="00F66B8C" w:rsidRPr="00A33470" w:rsidRDefault="00F66B8C" w:rsidP="00F66B8C">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0001/0</w:t>
            </w:r>
          </w:p>
        </w:tc>
        <w:tc>
          <w:tcPr>
            <w:tcW w:w="1488" w:type="dxa"/>
          </w:tcPr>
          <w:p w:rsidR="00F66B8C" w:rsidRPr="00A33470" w:rsidRDefault="00F66B8C" w:rsidP="00F66B8C">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0001/0</w:t>
            </w:r>
          </w:p>
        </w:tc>
        <w:tc>
          <w:tcPr>
            <w:tcW w:w="1487" w:type="dxa"/>
          </w:tcPr>
          <w:p w:rsidR="00F66B8C" w:rsidRPr="00A33470" w:rsidRDefault="00F66B8C" w:rsidP="00F66B8C">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0001/0</w:t>
            </w:r>
          </w:p>
        </w:tc>
      </w:tr>
    </w:tbl>
    <w:p w:rsidR="00F66B8C" w:rsidRPr="00613C15" w:rsidRDefault="00F66B8C" w:rsidP="00F66B8C">
      <w:pPr>
        <w:rPr>
          <w:rFonts w:cs="B Nazanin"/>
          <w:rtl/>
        </w:rPr>
      </w:pPr>
    </w:p>
    <w:p w:rsidR="00F66B8C" w:rsidRPr="00A33470" w:rsidRDefault="00F66B8C" w:rsidP="00F66B8C">
      <w:pPr>
        <w:spacing w:line="360" w:lineRule="auto"/>
        <w:ind w:left="720" w:hanging="720"/>
        <w:jc w:val="both"/>
        <w:rPr>
          <w:rFonts w:cs="B Nazanin"/>
          <w:b/>
          <w:bCs/>
          <w:sz w:val="28"/>
          <w:szCs w:val="28"/>
          <w:rtl/>
        </w:rPr>
      </w:pPr>
      <w:r w:rsidRPr="00A33470">
        <w:rPr>
          <w:rFonts w:cs="B Nazanin" w:hint="cs"/>
          <w:b/>
          <w:bCs/>
          <w:sz w:val="28"/>
          <w:szCs w:val="28"/>
          <w:rtl/>
        </w:rPr>
        <w:lastRenderedPageBreak/>
        <w:t>روایی عاملی :</w:t>
      </w:r>
    </w:p>
    <w:p w:rsidR="00F66B8C" w:rsidRPr="00613C15" w:rsidRDefault="00F66B8C" w:rsidP="00F66B8C">
      <w:pPr>
        <w:spacing w:line="360" w:lineRule="auto"/>
        <w:ind w:left="720" w:hanging="720"/>
        <w:jc w:val="both"/>
        <w:rPr>
          <w:rFonts w:cs="B Nazanin"/>
          <w:sz w:val="28"/>
          <w:szCs w:val="28"/>
          <w:rtl/>
        </w:rPr>
      </w:pPr>
      <w:r w:rsidRPr="00613C15">
        <w:rPr>
          <w:rFonts w:cs="B Nazanin" w:hint="cs"/>
          <w:sz w:val="28"/>
          <w:szCs w:val="28"/>
          <w:rtl/>
        </w:rPr>
        <w:t xml:space="preserve"> نوعی روایی می باشد که از طریق تحلیل عاملی به دست می آید . به منظور بررسی روایی عاملی و اینکه پرسشنامه بهزیستی اجتماعی در جامعه ایرانی برازش دارد، از روش تحلیل عامل تاییدی با استفاده از نرم افزار لیزرل5/8 استفاده شد که نتایج حاصل از بررسی برازندگی پرسشنامه بهزیستی اجتماعی در جدول شماره 2 ارائه گردیده است.</w:t>
      </w:r>
    </w:p>
    <w:p w:rsidR="00F66B8C" w:rsidRPr="00613C15" w:rsidRDefault="00F66B8C" w:rsidP="00F66B8C">
      <w:pPr>
        <w:spacing w:line="360" w:lineRule="auto"/>
        <w:ind w:left="720" w:hanging="720"/>
        <w:jc w:val="center"/>
        <w:rPr>
          <w:rFonts w:cs="B Nazanin"/>
          <w:sz w:val="28"/>
          <w:szCs w:val="28"/>
          <w:rtl/>
        </w:rPr>
      </w:pPr>
      <w:r w:rsidRPr="00613C15">
        <w:rPr>
          <w:rFonts w:cs="B Nazanin" w:hint="cs"/>
          <w:sz w:val="28"/>
          <w:szCs w:val="28"/>
          <w:rtl/>
        </w:rPr>
        <w:t>جدول2 . شاخص های نیکویی برازش الگوی اندازه گیری در کل آزمونی های پژوهش</w:t>
      </w:r>
    </w:p>
    <w:p w:rsidR="00F66B8C" w:rsidRPr="00613C15" w:rsidRDefault="00F66B8C" w:rsidP="00F66B8C">
      <w:pPr>
        <w:spacing w:line="360" w:lineRule="auto"/>
        <w:ind w:left="720" w:hanging="720"/>
        <w:jc w:val="center"/>
        <w:rPr>
          <w:rFonts w:cs="B Nazanin"/>
          <w:sz w:val="28"/>
          <w:szCs w:val="28"/>
          <w:rtl/>
        </w:rPr>
      </w:pPr>
      <w:r w:rsidRPr="00613C15">
        <w:rPr>
          <w:rFonts w:cs="B Nazanin" w:hint="cs"/>
          <w:sz w:val="28"/>
          <w:szCs w:val="28"/>
          <w:rtl/>
        </w:rPr>
        <w:t xml:space="preserve">(500= </w:t>
      </w:r>
      <w:r w:rsidRPr="00613C15">
        <w:rPr>
          <w:rFonts w:cs="B Nazanin"/>
          <w:sz w:val="28"/>
          <w:szCs w:val="28"/>
        </w:rPr>
        <w:t>N</w:t>
      </w:r>
      <w:r w:rsidRPr="00613C15">
        <w:rPr>
          <w:rFonts w:cs="B Nazanin" w:hint="cs"/>
          <w:sz w:val="28"/>
          <w:szCs w:val="28"/>
          <w:rtl/>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269"/>
      </w:tblGrid>
      <w:tr w:rsidR="00F66B8C" w:rsidRPr="00A33470" w:rsidTr="00F66B8C">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328" w:type="dxa"/>
            <w:tcBorders>
              <w:top w:val="none" w:sz="0" w:space="0" w:color="auto"/>
              <w:left w:val="none" w:sz="0" w:space="0" w:color="auto"/>
              <w:bottom w:val="none" w:sz="0" w:space="0" w:color="auto"/>
              <w:right w:val="none" w:sz="0" w:space="0" w:color="auto"/>
            </w:tcBorders>
          </w:tcPr>
          <w:p w:rsidR="00F66B8C" w:rsidRPr="00A33470" w:rsidRDefault="00F66B8C" w:rsidP="005845B5">
            <w:pPr>
              <w:spacing w:line="360" w:lineRule="auto"/>
              <w:jc w:val="center"/>
              <w:rPr>
                <w:rFonts w:cs="B Nazanin"/>
                <w:color w:val="auto"/>
                <w:sz w:val="24"/>
                <w:szCs w:val="24"/>
                <w:rtl/>
              </w:rPr>
            </w:pPr>
            <w:r w:rsidRPr="00A33470">
              <w:rPr>
                <w:rFonts w:cs="B Nazanin" w:hint="cs"/>
                <w:color w:val="auto"/>
                <w:sz w:val="24"/>
                <w:szCs w:val="24"/>
                <w:rtl/>
              </w:rPr>
              <w:t>شاخص نیکویی برازش</w:t>
            </w:r>
          </w:p>
        </w:tc>
        <w:tc>
          <w:tcPr>
            <w:tcW w:w="3269" w:type="dxa"/>
            <w:tcBorders>
              <w:top w:val="none" w:sz="0" w:space="0" w:color="auto"/>
              <w:left w:val="none" w:sz="0" w:space="0" w:color="auto"/>
              <w:bottom w:val="none" w:sz="0" w:space="0" w:color="auto"/>
              <w:right w:val="none" w:sz="0" w:space="0" w:color="auto"/>
            </w:tcBorders>
          </w:tcPr>
          <w:p w:rsidR="00F66B8C" w:rsidRPr="00A33470" w:rsidRDefault="00F66B8C" w:rsidP="005845B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33470">
              <w:rPr>
                <w:rFonts w:cs="B Nazanin" w:hint="cs"/>
                <w:color w:val="auto"/>
                <w:sz w:val="24"/>
                <w:szCs w:val="24"/>
                <w:rtl/>
              </w:rPr>
              <w:t>عدد به دست آمده</w:t>
            </w:r>
          </w:p>
        </w:tc>
      </w:tr>
      <w:tr w:rsidR="00F66B8C" w:rsidRPr="00A33470" w:rsidTr="00F66B8C">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مجذور خی / درجه آزادی(</w:t>
            </w:r>
            <m:oMath>
              <m:f>
                <m:fPr>
                  <m:ctrlPr>
                    <w:rPr>
                      <w:rFonts w:ascii="Cambria Math" w:hAnsiTheme="majorBidi" w:cs="B Nazanin"/>
                      <w:sz w:val="24"/>
                      <w:szCs w:val="24"/>
                    </w:rPr>
                  </m:ctrlPr>
                </m:fPr>
                <m:num>
                  <m:sSup>
                    <m:sSupPr>
                      <m:ctrlPr>
                        <w:rPr>
                          <w:rFonts w:ascii="Cambria Math" w:hAnsiTheme="majorBidi" w:cs="B Nazanin"/>
                          <w:sz w:val="24"/>
                          <w:szCs w:val="24"/>
                        </w:rPr>
                      </m:ctrlPr>
                    </m:sSupPr>
                    <m:e>
                      <m:r>
                        <m:rPr>
                          <m:sty m:val="b"/>
                        </m:rPr>
                        <w:rPr>
                          <w:rFonts w:ascii="Cambria Math" w:hAnsiTheme="majorBidi" w:cs="B Nazanin"/>
                          <w:sz w:val="24"/>
                          <w:szCs w:val="24"/>
                        </w:rPr>
                        <m:t>x</m:t>
                      </m:r>
                    </m:e>
                    <m:sup>
                      <m:r>
                        <m:rPr>
                          <m:sty m:val="b"/>
                        </m:rPr>
                        <w:rPr>
                          <w:rFonts w:ascii="Cambria Math" w:hAnsiTheme="majorBidi" w:cs="B Nazanin"/>
                          <w:sz w:val="24"/>
                          <w:szCs w:val="24"/>
                        </w:rPr>
                        <m:t>2</m:t>
                      </m:r>
                    </m:sup>
                  </m:sSup>
                  <m:ctrlPr>
                    <w:rPr>
                      <w:rFonts w:ascii="Cambria Math" w:hAnsiTheme="majorBidi" w:cs="B Nazanin"/>
                      <w:i/>
                      <w:sz w:val="24"/>
                      <w:szCs w:val="24"/>
                    </w:rPr>
                  </m:ctrlPr>
                </m:num>
                <m:den>
                  <m:r>
                    <m:rPr>
                      <m:sty m:val="bi"/>
                    </m:rPr>
                    <w:rPr>
                      <w:rFonts w:ascii="Cambria Math" w:hAnsi="Cambria Math" w:cs="B Nazanin"/>
                      <w:sz w:val="24"/>
                      <w:szCs w:val="24"/>
                    </w:rPr>
                    <m:t>df</m:t>
                  </m:r>
                  <m:ctrlPr>
                    <w:rPr>
                      <w:rFonts w:ascii="Cambria Math" w:hAnsiTheme="majorBidi" w:cs="B Nazanin"/>
                      <w:i/>
                      <w:sz w:val="24"/>
                      <w:szCs w:val="24"/>
                    </w:rPr>
                  </m:ctrlPr>
                </m:den>
              </m:f>
            </m:oMath>
            <w:r w:rsidRPr="00A33470">
              <w:rPr>
                <w:rFonts w:eastAsiaTheme="minorEastAsia" w:cs="B Nazanin" w:hint="cs"/>
                <w:sz w:val="24"/>
                <w:szCs w:val="24"/>
                <w:rtl/>
              </w:rPr>
              <w:t>)</w:t>
            </w:r>
          </w:p>
        </w:tc>
        <w:tc>
          <w:tcPr>
            <w:tcW w:w="3269"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79/2</w:t>
            </w:r>
          </w:p>
        </w:tc>
      </w:tr>
      <w:tr w:rsidR="00F66B8C" w:rsidRPr="00A33470" w:rsidTr="00F66B8C">
        <w:trPr>
          <w:trHeight w:val="329"/>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ریشه خطای میانگین مجذورات تقریب (</w:t>
            </w:r>
            <m:oMath>
              <m:r>
                <m:rPr>
                  <m:sty m:val="bi"/>
                </m:rPr>
                <w:rPr>
                  <w:rFonts w:ascii="Cambria Math" w:hAnsi="Cambria Math" w:cs="B Nazanin"/>
                  <w:sz w:val="24"/>
                  <w:szCs w:val="24"/>
                </w:rPr>
                <m:t>RMSEA</m:t>
              </m:r>
            </m:oMath>
            <w:r w:rsidRPr="00A33470">
              <w:rPr>
                <w:rFonts w:eastAsiaTheme="minorEastAsia" w:cs="B Nazanin" w:hint="cs"/>
                <w:sz w:val="24"/>
                <w:szCs w:val="24"/>
                <w:rtl/>
              </w:rPr>
              <w:t>)</w:t>
            </w:r>
          </w:p>
        </w:tc>
        <w:tc>
          <w:tcPr>
            <w:tcW w:w="3269"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06/0</w:t>
            </w:r>
          </w:p>
        </w:tc>
      </w:tr>
      <w:tr w:rsidR="00F66B8C" w:rsidRPr="00A33470" w:rsidTr="00F66B8C">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شاخص نیکویی برازش (</w:t>
            </w:r>
            <w:r w:rsidRPr="00A33470">
              <w:rPr>
                <w:rFonts w:asciiTheme="majorBidi" w:hAnsiTheme="majorBidi" w:cs="B Nazanin"/>
                <w:sz w:val="24"/>
                <w:szCs w:val="24"/>
              </w:rPr>
              <w:t>GFI</w:t>
            </w:r>
            <w:r w:rsidRPr="00A33470">
              <w:rPr>
                <w:rFonts w:cs="B Nazanin" w:hint="cs"/>
                <w:sz w:val="24"/>
                <w:szCs w:val="24"/>
                <w:rtl/>
              </w:rPr>
              <w:t>)</w:t>
            </w:r>
          </w:p>
        </w:tc>
        <w:tc>
          <w:tcPr>
            <w:tcW w:w="3269"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86/0</w:t>
            </w:r>
          </w:p>
        </w:tc>
      </w:tr>
      <w:tr w:rsidR="00F66B8C" w:rsidRPr="00A33470" w:rsidTr="00F66B8C">
        <w:trPr>
          <w:trHeight w:val="329"/>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asciiTheme="majorBidi" w:hAnsiTheme="majorBidi" w:cs="B Nazanin"/>
                <w:sz w:val="24"/>
                <w:szCs w:val="24"/>
                <w:rtl/>
              </w:rPr>
            </w:pPr>
            <w:r w:rsidRPr="00A33470">
              <w:rPr>
                <w:rFonts w:cs="B Nazanin" w:hint="cs"/>
                <w:sz w:val="24"/>
                <w:szCs w:val="24"/>
                <w:rtl/>
              </w:rPr>
              <w:t>شاخص تعدیل شده نیکویی برازش (</w:t>
            </w:r>
            <w:r w:rsidRPr="00A33470">
              <w:rPr>
                <w:rFonts w:asciiTheme="majorBidi" w:hAnsiTheme="majorBidi" w:cs="B Nazanin"/>
                <w:sz w:val="24"/>
                <w:szCs w:val="24"/>
              </w:rPr>
              <w:t>AGFI</w:t>
            </w:r>
            <w:r w:rsidRPr="00A33470">
              <w:rPr>
                <w:rFonts w:cs="B Nazanin" w:hint="cs"/>
                <w:sz w:val="24"/>
                <w:szCs w:val="24"/>
                <w:rtl/>
              </w:rPr>
              <w:t>)</w:t>
            </w:r>
          </w:p>
        </w:tc>
        <w:tc>
          <w:tcPr>
            <w:tcW w:w="3269"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83/0</w:t>
            </w:r>
          </w:p>
        </w:tc>
      </w:tr>
      <w:tr w:rsidR="00F66B8C" w:rsidRPr="00A33470" w:rsidTr="00F66B8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شاخص برازش تطبیقی (</w:t>
            </w:r>
            <w:r w:rsidRPr="00A33470">
              <w:rPr>
                <w:rFonts w:asciiTheme="majorBidi" w:hAnsiTheme="majorBidi" w:cs="B Nazanin"/>
                <w:sz w:val="24"/>
                <w:szCs w:val="24"/>
              </w:rPr>
              <w:t>CFI</w:t>
            </w:r>
            <w:r w:rsidRPr="00A33470">
              <w:rPr>
                <w:rFonts w:cs="B Nazanin" w:hint="cs"/>
                <w:sz w:val="24"/>
                <w:szCs w:val="24"/>
                <w:rtl/>
              </w:rPr>
              <w:t>)</w:t>
            </w:r>
          </w:p>
        </w:tc>
        <w:tc>
          <w:tcPr>
            <w:tcW w:w="3269"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91/0</w:t>
            </w:r>
          </w:p>
        </w:tc>
      </w:tr>
      <w:tr w:rsidR="00F66B8C" w:rsidRPr="00A33470" w:rsidTr="00F66B8C">
        <w:trPr>
          <w:trHeight w:val="329"/>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شاخص برازش رشدی (</w:t>
            </w:r>
            <w:r w:rsidRPr="00A33470">
              <w:rPr>
                <w:rFonts w:asciiTheme="majorBidi" w:hAnsiTheme="majorBidi" w:cs="B Nazanin"/>
                <w:sz w:val="24"/>
                <w:szCs w:val="24"/>
              </w:rPr>
              <w:t>IFI</w:t>
            </w:r>
            <w:r w:rsidRPr="00A33470">
              <w:rPr>
                <w:rFonts w:cs="B Nazanin" w:hint="cs"/>
                <w:sz w:val="24"/>
                <w:szCs w:val="24"/>
                <w:rtl/>
              </w:rPr>
              <w:t>)</w:t>
            </w:r>
          </w:p>
        </w:tc>
        <w:tc>
          <w:tcPr>
            <w:tcW w:w="3269" w:type="dxa"/>
          </w:tcPr>
          <w:p w:rsidR="00F66B8C" w:rsidRPr="00A33470" w:rsidRDefault="00F66B8C" w:rsidP="005845B5">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33470">
              <w:rPr>
                <w:rFonts w:cs="B Nazanin" w:hint="cs"/>
                <w:sz w:val="24"/>
                <w:szCs w:val="24"/>
                <w:rtl/>
              </w:rPr>
              <w:t>91/0</w:t>
            </w:r>
          </w:p>
        </w:tc>
      </w:tr>
      <w:tr w:rsidR="00F66B8C" w:rsidRPr="00A33470" w:rsidTr="00F66B8C">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5328" w:type="dxa"/>
          </w:tcPr>
          <w:p w:rsidR="00F66B8C" w:rsidRPr="00A33470" w:rsidRDefault="00F66B8C" w:rsidP="005845B5">
            <w:pPr>
              <w:spacing w:line="360" w:lineRule="auto"/>
              <w:rPr>
                <w:rFonts w:cs="B Nazanin"/>
                <w:sz w:val="24"/>
                <w:szCs w:val="24"/>
                <w:rtl/>
              </w:rPr>
            </w:pPr>
            <w:r w:rsidRPr="00A33470">
              <w:rPr>
                <w:rFonts w:cs="B Nazanin" w:hint="cs"/>
                <w:sz w:val="24"/>
                <w:szCs w:val="24"/>
                <w:rtl/>
              </w:rPr>
              <w:t>ریشه مجذورات میانگین باقیمانده (</w:t>
            </w:r>
            <w:r w:rsidRPr="00A33470">
              <w:rPr>
                <w:rFonts w:asciiTheme="majorBidi" w:hAnsiTheme="majorBidi" w:cs="B Nazanin"/>
                <w:sz w:val="24"/>
                <w:szCs w:val="24"/>
              </w:rPr>
              <w:t>RMR</w:t>
            </w:r>
            <w:r w:rsidRPr="00A33470">
              <w:rPr>
                <w:rFonts w:cs="B Nazanin" w:hint="cs"/>
                <w:sz w:val="24"/>
                <w:szCs w:val="24"/>
                <w:rtl/>
              </w:rPr>
              <w:t>)</w:t>
            </w:r>
          </w:p>
        </w:tc>
        <w:tc>
          <w:tcPr>
            <w:tcW w:w="3269" w:type="dxa"/>
          </w:tcPr>
          <w:p w:rsidR="00F66B8C" w:rsidRPr="00A33470" w:rsidRDefault="00F66B8C" w:rsidP="005845B5">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33470">
              <w:rPr>
                <w:rFonts w:cs="B Nazanin" w:hint="cs"/>
                <w:sz w:val="24"/>
                <w:szCs w:val="24"/>
                <w:rtl/>
              </w:rPr>
              <w:t>07/0</w:t>
            </w:r>
          </w:p>
        </w:tc>
      </w:tr>
    </w:tbl>
    <w:p w:rsidR="00F66B8C" w:rsidRPr="00613C15" w:rsidRDefault="00F66B8C" w:rsidP="00F66B8C">
      <w:pPr>
        <w:spacing w:after="0" w:line="240" w:lineRule="auto"/>
        <w:jc w:val="both"/>
        <w:rPr>
          <w:rFonts w:cs="B Nazanin"/>
          <w:sz w:val="28"/>
          <w:szCs w:val="28"/>
          <w:rtl/>
        </w:rPr>
      </w:pPr>
    </w:p>
    <w:p w:rsidR="00F66B8C" w:rsidRPr="00613C15" w:rsidRDefault="00F66B8C" w:rsidP="00F66B8C">
      <w:pPr>
        <w:spacing w:after="0" w:line="240" w:lineRule="auto"/>
        <w:jc w:val="both"/>
        <w:rPr>
          <w:rFonts w:cs="B Nazanin"/>
          <w:sz w:val="28"/>
          <w:szCs w:val="28"/>
          <w:rtl/>
        </w:rPr>
      </w:pPr>
    </w:p>
    <w:p w:rsidR="00F66B8C" w:rsidRPr="00A33470" w:rsidRDefault="00F66B8C" w:rsidP="00F66B8C">
      <w:pPr>
        <w:spacing w:line="240" w:lineRule="auto"/>
        <w:rPr>
          <w:rFonts w:cs="B Nazanin"/>
          <w:b/>
          <w:bCs/>
          <w:sz w:val="28"/>
          <w:szCs w:val="28"/>
          <w:rtl/>
        </w:rPr>
      </w:pPr>
      <w:r w:rsidRPr="00A33470">
        <w:rPr>
          <w:rFonts w:cs="B Nazanin" w:hint="cs"/>
          <w:b/>
          <w:bCs/>
          <w:sz w:val="28"/>
          <w:szCs w:val="28"/>
          <w:rtl/>
        </w:rPr>
        <w:t>منابع:</w:t>
      </w:r>
    </w:p>
    <w:p w:rsidR="00241188" w:rsidRPr="00F66B8C" w:rsidRDefault="00F66B8C" w:rsidP="00F66B8C">
      <w:pPr>
        <w:spacing w:line="240" w:lineRule="auto"/>
        <w:rPr>
          <w:rFonts w:cs="B Nazanin"/>
          <w:sz w:val="28"/>
          <w:szCs w:val="28"/>
        </w:rPr>
      </w:pPr>
      <w:r w:rsidRPr="00A33470">
        <w:rPr>
          <w:rFonts w:cs="B Nazanin" w:hint="cs"/>
          <w:sz w:val="28"/>
          <w:szCs w:val="28"/>
          <w:rtl/>
        </w:rPr>
        <w:t>مجید صفاری نیا؛ معصومه تدریس تبریزی؛مهناز علی اکبری دهکردی. رواسازی و اعتباریابی پرسشنامه بهزیستی اجتماعی در زنان و مردان ساکن شهر تهران فصلنامه  اندازه گیری تربیتی شماره 18 ، سال پنجم ، زمستان 93.</w:t>
      </w:r>
    </w:p>
    <w:sectPr w:rsidR="00241188" w:rsidRPr="00F66B8C" w:rsidSect="00F66B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973" w:rsidRDefault="00072973" w:rsidP="00241188">
      <w:pPr>
        <w:spacing w:after="0" w:line="240" w:lineRule="auto"/>
      </w:pPr>
      <w:r>
        <w:separator/>
      </w:r>
    </w:p>
  </w:endnote>
  <w:endnote w:type="continuationSeparator" w:id="0">
    <w:p w:rsidR="00072973" w:rsidRDefault="00072973" w:rsidP="0024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MSBadr">
    <w:altName w:val="Georgia"/>
    <w:charset w:val="00"/>
    <w:family w:val="auto"/>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Arial Unicode MS"/>
    <w:panose1 w:val="00000000000000000000"/>
    <w:charset w:val="86"/>
    <w:family w:val="auto"/>
    <w:notTrueType/>
    <w:pitch w:val="default"/>
    <w:sig w:usb0="00000000" w:usb1="080E0000" w:usb2="00000010" w:usb3="00000000" w:csb0="0004000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973" w:rsidRDefault="00072973" w:rsidP="00241188">
      <w:pPr>
        <w:spacing w:after="0" w:line="240" w:lineRule="auto"/>
      </w:pPr>
      <w:r>
        <w:separator/>
      </w:r>
    </w:p>
  </w:footnote>
  <w:footnote w:type="continuationSeparator" w:id="0">
    <w:p w:rsidR="00072973" w:rsidRDefault="00072973" w:rsidP="0024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4DD" w:rsidRDefault="00C13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4C"/>
    <w:rsid w:val="00072973"/>
    <w:rsid w:val="00241188"/>
    <w:rsid w:val="00445219"/>
    <w:rsid w:val="004D2F07"/>
    <w:rsid w:val="00821A2F"/>
    <w:rsid w:val="00C134DD"/>
    <w:rsid w:val="00CD1891"/>
    <w:rsid w:val="00EB104C"/>
    <w:rsid w:val="00F66B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188"/>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1188"/>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241188"/>
    <w:pPr>
      <w:bidi w:val="0"/>
      <w:spacing w:after="60" w:line="276"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
    <w:rsid w:val="00241188"/>
    <w:rPr>
      <w:rFonts w:ascii="Cambria" w:eastAsia="Times New Roman" w:hAnsi="Cambria" w:cs="Times New Roman"/>
      <w:sz w:val="24"/>
      <w:szCs w:val="24"/>
    </w:rPr>
  </w:style>
  <w:style w:type="paragraph" w:styleId="FootnoteText">
    <w:name w:val="footnote text"/>
    <w:aliases w:val=" Char"/>
    <w:basedOn w:val="Normal"/>
    <w:link w:val="FootnoteTextChar"/>
    <w:unhideWhenUsed/>
    <w:rsid w:val="00241188"/>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241188"/>
    <w:rPr>
      <w:rFonts w:ascii="Calibri" w:eastAsia="Calibri" w:hAnsi="Calibri" w:cs="Arial"/>
      <w:sz w:val="20"/>
      <w:szCs w:val="20"/>
      <w:lang w:bidi="fa-IR"/>
    </w:rPr>
  </w:style>
  <w:style w:type="character" w:styleId="FootnoteReference">
    <w:name w:val="footnote reference"/>
    <w:basedOn w:val="DefaultParagraphFont"/>
    <w:uiPriority w:val="99"/>
    <w:unhideWhenUsed/>
    <w:rsid w:val="00241188"/>
    <w:rPr>
      <w:vertAlign w:val="superscript"/>
    </w:rPr>
  </w:style>
  <w:style w:type="table" w:styleId="GridTable4-Accent3">
    <w:name w:val="Grid Table 4 Accent 3"/>
    <w:basedOn w:val="TableNormal"/>
    <w:uiPriority w:val="49"/>
    <w:rsid w:val="002411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13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4DD"/>
    <w:rPr>
      <w:lang w:bidi="fa-IR"/>
    </w:rPr>
  </w:style>
  <w:style w:type="paragraph" w:styleId="Footer">
    <w:name w:val="footer"/>
    <w:basedOn w:val="Normal"/>
    <w:link w:val="FooterChar"/>
    <w:uiPriority w:val="99"/>
    <w:unhideWhenUsed/>
    <w:rsid w:val="00C13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4DD"/>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2021-05-20T17:05:00Z</dcterms:created>
  <dcterms:modified xsi:type="dcterms:W3CDTF">2021-05-20T17:07:00Z</dcterms:modified>
</cp:coreProperties>
</file>