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D3E" w:rsidRPr="00152D3E" w:rsidRDefault="00152D3E" w:rsidP="00152D3E">
      <w:pPr>
        <w:pStyle w:val="HTMLPreformatted"/>
        <w:bidi/>
        <w:jc w:val="center"/>
        <w:rPr>
          <w:rFonts w:cs="B Titr"/>
          <w:b/>
          <w:bCs/>
          <w:sz w:val="32"/>
          <w:szCs w:val="32"/>
          <w:rtl/>
          <w:lang w:bidi="fa-IR"/>
        </w:rPr>
      </w:pPr>
      <w:bookmarkStart w:id="0" w:name="_GoBack"/>
      <w:r w:rsidRPr="00152D3E">
        <w:rPr>
          <w:rFonts w:cs="B Titr" w:hint="cs"/>
          <w:b/>
          <w:bCs/>
          <w:sz w:val="32"/>
          <w:szCs w:val="32"/>
          <w:rtl/>
        </w:rPr>
        <w:t>پرسشنامه</w:t>
      </w:r>
      <w:r w:rsidRPr="00152D3E">
        <w:rPr>
          <w:rFonts w:cs="B Titr"/>
          <w:b/>
          <w:bCs/>
          <w:sz w:val="32"/>
          <w:szCs w:val="32"/>
          <w:rtl/>
        </w:rPr>
        <w:t xml:space="preserve"> </w:t>
      </w:r>
      <w:r w:rsidRPr="00152D3E">
        <w:rPr>
          <w:rFonts w:cs="B Titr" w:hint="cs"/>
          <w:b/>
          <w:bCs/>
          <w:sz w:val="32"/>
          <w:szCs w:val="32"/>
          <w:rtl/>
        </w:rPr>
        <w:t>سبک</w:t>
      </w:r>
      <w:r w:rsidRPr="00152D3E">
        <w:rPr>
          <w:rFonts w:cs="B Titr"/>
          <w:b/>
          <w:bCs/>
          <w:sz w:val="32"/>
          <w:szCs w:val="32"/>
          <w:rtl/>
        </w:rPr>
        <w:t xml:space="preserve"> </w:t>
      </w:r>
      <w:r w:rsidRPr="00152D3E">
        <w:rPr>
          <w:rFonts w:cs="B Titr" w:hint="cs"/>
          <w:b/>
          <w:bCs/>
          <w:sz w:val="32"/>
          <w:szCs w:val="32"/>
          <w:rtl/>
        </w:rPr>
        <w:t>های</w:t>
      </w:r>
      <w:r w:rsidRPr="00152D3E">
        <w:rPr>
          <w:rFonts w:cs="B Titr"/>
          <w:b/>
          <w:bCs/>
          <w:sz w:val="32"/>
          <w:szCs w:val="32"/>
          <w:rtl/>
        </w:rPr>
        <w:t xml:space="preserve"> </w:t>
      </w:r>
      <w:r w:rsidRPr="00152D3E">
        <w:rPr>
          <w:rFonts w:cs="B Titr" w:hint="cs"/>
          <w:b/>
          <w:bCs/>
          <w:sz w:val="32"/>
          <w:szCs w:val="32"/>
          <w:rtl/>
        </w:rPr>
        <w:t>یادگیری (</w:t>
      </w:r>
      <w:r w:rsidRPr="00152D3E">
        <w:rPr>
          <w:rFonts w:cs="B Titr" w:hint="cs"/>
          <w:b/>
          <w:bCs/>
          <w:sz w:val="32"/>
          <w:szCs w:val="32"/>
          <w:rtl/>
          <w:lang w:bidi="fa-IR"/>
        </w:rPr>
        <w:t>توولر و دیبوی)</w:t>
      </w:r>
    </w:p>
    <w:bookmarkEnd w:id="0"/>
    <w:p w:rsidR="00152D3E" w:rsidRPr="00152D3E" w:rsidRDefault="00152D3E" w:rsidP="00152D3E">
      <w:pPr>
        <w:pStyle w:val="HTMLPreformatted"/>
        <w:bidi/>
        <w:jc w:val="center"/>
        <w:rPr>
          <w:rFonts w:cs="B Nazanin"/>
          <w:b/>
          <w:bCs/>
          <w:sz w:val="32"/>
          <w:szCs w:val="32"/>
        </w:rPr>
      </w:pPr>
    </w:p>
    <w:p w:rsidR="00152D3E" w:rsidRPr="00152D3E" w:rsidRDefault="00152D3E" w:rsidP="00152D3E">
      <w:pPr>
        <w:jc w:val="center"/>
        <w:rPr>
          <w:rFonts w:cs="B Nazanin"/>
          <w:b/>
          <w:bCs/>
          <w:sz w:val="14"/>
          <w:szCs w:val="14"/>
        </w:rPr>
      </w:pPr>
    </w:p>
    <w:p w:rsidR="00D861A4" w:rsidRPr="00152D3E" w:rsidRDefault="00D861A4" w:rsidP="00D861A4">
      <w:pPr>
        <w:jc w:val="both"/>
        <w:rPr>
          <w:rFonts w:cs="B Nazanin"/>
          <w:color w:val="000000"/>
          <w:sz w:val="28"/>
          <w:szCs w:val="28"/>
          <w:rtl/>
          <w:lang w:bidi="fa-IR"/>
        </w:rPr>
      </w:pPr>
      <w:r w:rsidRPr="00152D3E">
        <w:rPr>
          <w:rFonts w:cs="B Nazanin" w:hint="cs"/>
          <w:sz w:val="28"/>
          <w:szCs w:val="28"/>
          <w:rtl/>
        </w:rPr>
        <w:t xml:space="preserve">پرسشنامه سبک های یادگیری توسط </w:t>
      </w:r>
      <w:proofErr w:type="spellStart"/>
      <w:r w:rsidRPr="00152D3E">
        <w:rPr>
          <w:rFonts w:cs="B Nazanin"/>
          <w:sz w:val="28"/>
          <w:szCs w:val="28"/>
        </w:rPr>
        <w:t>Towler</w:t>
      </w:r>
      <w:proofErr w:type="spellEnd"/>
      <w:r w:rsidRPr="00152D3E">
        <w:rPr>
          <w:rFonts w:cs="B Nazanin" w:hint="cs"/>
          <w:sz w:val="28"/>
          <w:szCs w:val="28"/>
          <w:rtl/>
          <w:lang w:bidi="fa-IR"/>
        </w:rPr>
        <w:t xml:space="preserve"> و </w:t>
      </w:r>
      <w:proofErr w:type="spellStart"/>
      <w:r w:rsidRPr="00152D3E">
        <w:rPr>
          <w:rFonts w:cs="B Nazanin"/>
          <w:sz w:val="28"/>
          <w:szCs w:val="28"/>
          <w:lang w:bidi="fa-IR"/>
        </w:rPr>
        <w:t>Dipboye</w:t>
      </w:r>
      <w:proofErr w:type="spellEnd"/>
      <w:r w:rsidRPr="00152D3E">
        <w:rPr>
          <w:rFonts w:cs="B Nazanin" w:hint="cs"/>
          <w:sz w:val="28"/>
          <w:szCs w:val="28"/>
          <w:rtl/>
          <w:lang w:bidi="fa-IR"/>
        </w:rPr>
        <w:t xml:space="preserve"> (2003) ساخته شده است که از 54 گویه و 5 خرده مقیاس اکتشافی (14 سوال)، گروهی (7 سوال)، تجربی (13 سوال)، ساختاریافته (11 سوال) و مشاهده ای (9 سوال) تشکیل شده است و به منظور </w:t>
      </w:r>
      <w:r w:rsidRPr="00152D3E">
        <w:rPr>
          <w:rFonts w:cs="B Nazanin" w:hint="cs"/>
          <w:color w:val="000000"/>
          <w:sz w:val="28"/>
          <w:szCs w:val="28"/>
          <w:rtl/>
          <w:lang w:bidi="fa-IR"/>
        </w:rPr>
        <w:t>سنجش سبک های یادگیری در افراد بکار می رود.</w:t>
      </w:r>
    </w:p>
    <w:p w:rsidR="00D861A4" w:rsidRPr="00152D3E" w:rsidRDefault="00D861A4" w:rsidP="00D861A4">
      <w:pPr>
        <w:jc w:val="both"/>
        <w:rPr>
          <w:rFonts w:cs="B Nazanin"/>
          <w:color w:val="000000"/>
          <w:sz w:val="28"/>
          <w:szCs w:val="28"/>
          <w:rtl/>
          <w:lang w:bidi="fa-IR"/>
        </w:rPr>
      </w:pPr>
      <w:r w:rsidRPr="00152D3E">
        <w:rPr>
          <w:rFonts w:cs="B Nazanin" w:hint="cs"/>
          <w:color w:val="000000"/>
          <w:sz w:val="28"/>
          <w:szCs w:val="28"/>
          <w:rtl/>
          <w:lang w:bidi="fa-IR"/>
        </w:rPr>
        <w:t>نمره گذاری پرسشنامه بصورت طیف لیکرت 7 نقطه ای می باشد که برای گزینه های «کاملاً مخالفم»، «خیلی مخالفم»، «کمی مخالفم»، «بی نظرم»، «کمی موافقم»، «خیلی موافقم» و «کاملاً موافقم» به ترتیب امتیازات 1، 2، 3، 4، 5، 6 و 7 در نظر گرفته می شود.</w:t>
      </w:r>
    </w:p>
    <w:p w:rsidR="00D861A4" w:rsidRPr="00152D3E" w:rsidRDefault="00D861A4" w:rsidP="00152D3E">
      <w:pPr>
        <w:jc w:val="both"/>
        <w:rPr>
          <w:rFonts w:cs="B Nazanin"/>
          <w:b/>
          <w:bCs/>
          <w:color w:val="FF0000"/>
          <w:sz w:val="28"/>
          <w:szCs w:val="28"/>
          <w:lang w:bidi="fa-IR"/>
        </w:rPr>
      </w:pPr>
    </w:p>
    <w:tbl>
      <w:tblPr>
        <w:tblStyle w:val="GridTable4-Accent3"/>
        <w:bidiVisual/>
        <w:tblW w:w="10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6300"/>
        <w:gridCol w:w="450"/>
        <w:gridCol w:w="540"/>
        <w:gridCol w:w="540"/>
        <w:gridCol w:w="540"/>
        <w:gridCol w:w="540"/>
        <w:gridCol w:w="540"/>
        <w:gridCol w:w="535"/>
      </w:tblGrid>
      <w:tr w:rsidR="00152D3E" w:rsidRPr="00152D3E" w:rsidTr="00152D3E">
        <w:trPr>
          <w:cnfStyle w:val="100000000000" w:firstRow="1" w:lastRow="0" w:firstColumn="0" w:lastColumn="0" w:oddVBand="0" w:evenVBand="0" w:oddHBand="0" w:evenHBand="0" w:firstRowFirstColumn="0" w:firstRowLastColumn="0" w:lastRowFirstColumn="0" w:lastRowLastColumn="0"/>
          <w:trHeight w:val="1430"/>
          <w:jc w:val="center"/>
        </w:trPr>
        <w:tc>
          <w:tcPr>
            <w:cnfStyle w:val="001000000000" w:firstRow="0" w:lastRow="0" w:firstColumn="1" w:lastColumn="0" w:oddVBand="0" w:evenVBand="0" w:oddHBand="0" w:evenHBand="0" w:firstRowFirstColumn="0" w:firstRowLastColumn="0" w:lastRowFirstColumn="0" w:lastRowLastColumn="0"/>
            <w:tcW w:w="518" w:type="dxa"/>
            <w:tcBorders>
              <w:top w:val="none" w:sz="0" w:space="0" w:color="auto"/>
              <w:left w:val="none" w:sz="0" w:space="0" w:color="auto"/>
              <w:bottom w:val="none" w:sz="0" w:space="0" w:color="auto"/>
              <w:right w:val="none" w:sz="0" w:space="0" w:color="auto"/>
            </w:tcBorders>
            <w:textDirection w:val="btLr"/>
          </w:tcPr>
          <w:p w:rsidR="00152D3E" w:rsidRPr="00152D3E" w:rsidRDefault="00152D3E" w:rsidP="008B611C">
            <w:pPr>
              <w:spacing w:line="276" w:lineRule="auto"/>
              <w:ind w:left="113" w:right="113"/>
              <w:jc w:val="center"/>
              <w:rPr>
                <w:rFonts w:cs="B Nazanin"/>
                <w:color w:val="auto"/>
                <w:rtl/>
                <w:lang w:bidi="fa-IR"/>
              </w:rPr>
            </w:pPr>
            <w:r w:rsidRPr="00152D3E">
              <w:rPr>
                <w:rFonts w:cs="B Nazanin" w:hint="cs"/>
                <w:color w:val="auto"/>
                <w:rtl/>
                <w:lang w:bidi="fa-IR"/>
              </w:rPr>
              <w:t>ردیف</w:t>
            </w:r>
          </w:p>
        </w:tc>
        <w:tc>
          <w:tcPr>
            <w:tcW w:w="6300"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tl/>
                <w:lang w:bidi="fa-IR"/>
              </w:rPr>
            </w:pPr>
            <w:r w:rsidRPr="00152D3E">
              <w:rPr>
                <w:rFonts w:cs="B Nazanin" w:hint="cs"/>
                <w:color w:val="auto"/>
                <w:sz w:val="36"/>
                <w:szCs w:val="36"/>
                <w:rtl/>
                <w:lang w:bidi="fa-IR"/>
              </w:rPr>
              <w:t>عبارات</w:t>
            </w:r>
          </w:p>
        </w:tc>
        <w:tc>
          <w:tcPr>
            <w:tcW w:w="450" w:type="dxa"/>
            <w:tcBorders>
              <w:top w:val="none" w:sz="0" w:space="0" w:color="auto"/>
              <w:left w:val="none" w:sz="0" w:space="0" w:color="auto"/>
              <w:bottom w:val="none" w:sz="0" w:space="0" w:color="auto"/>
              <w:right w:val="none" w:sz="0" w:space="0" w:color="auto"/>
            </w:tcBorders>
            <w:textDirection w:val="btLr"/>
          </w:tcPr>
          <w:p w:rsidR="00152D3E" w:rsidRPr="00152D3E" w:rsidRDefault="00152D3E" w:rsidP="008B611C">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152D3E">
              <w:rPr>
                <w:rFonts w:cs="B Nazanin" w:hint="cs"/>
                <w:color w:val="auto"/>
                <w:rtl/>
                <w:lang w:bidi="fa-IR"/>
              </w:rPr>
              <w:t>کاملاً مخالفم</w:t>
            </w:r>
          </w:p>
        </w:tc>
        <w:tc>
          <w:tcPr>
            <w:tcW w:w="540" w:type="dxa"/>
            <w:tcBorders>
              <w:top w:val="none" w:sz="0" w:space="0" w:color="auto"/>
              <w:left w:val="none" w:sz="0" w:space="0" w:color="auto"/>
              <w:bottom w:val="none" w:sz="0" w:space="0" w:color="auto"/>
              <w:right w:val="none" w:sz="0" w:space="0" w:color="auto"/>
            </w:tcBorders>
            <w:textDirection w:val="btLr"/>
          </w:tcPr>
          <w:p w:rsidR="00152D3E" w:rsidRPr="00152D3E" w:rsidRDefault="00152D3E" w:rsidP="008B611C">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152D3E">
              <w:rPr>
                <w:rFonts w:cs="B Nazanin" w:hint="cs"/>
                <w:color w:val="auto"/>
                <w:rtl/>
                <w:lang w:bidi="fa-IR"/>
              </w:rPr>
              <w:t>خیلی مخالفم</w:t>
            </w:r>
          </w:p>
        </w:tc>
        <w:tc>
          <w:tcPr>
            <w:tcW w:w="540" w:type="dxa"/>
            <w:tcBorders>
              <w:top w:val="none" w:sz="0" w:space="0" w:color="auto"/>
              <w:left w:val="none" w:sz="0" w:space="0" w:color="auto"/>
              <w:bottom w:val="none" w:sz="0" w:space="0" w:color="auto"/>
              <w:right w:val="none" w:sz="0" w:space="0" w:color="auto"/>
            </w:tcBorders>
            <w:textDirection w:val="btLr"/>
          </w:tcPr>
          <w:p w:rsidR="00152D3E" w:rsidRPr="00152D3E" w:rsidRDefault="00152D3E" w:rsidP="008B611C">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152D3E">
              <w:rPr>
                <w:rFonts w:cs="B Nazanin" w:hint="cs"/>
                <w:color w:val="auto"/>
                <w:rtl/>
                <w:lang w:bidi="fa-IR"/>
              </w:rPr>
              <w:t>کمی مخالفم</w:t>
            </w:r>
          </w:p>
        </w:tc>
        <w:tc>
          <w:tcPr>
            <w:tcW w:w="540" w:type="dxa"/>
            <w:tcBorders>
              <w:top w:val="none" w:sz="0" w:space="0" w:color="auto"/>
              <w:left w:val="none" w:sz="0" w:space="0" w:color="auto"/>
              <w:bottom w:val="none" w:sz="0" w:space="0" w:color="auto"/>
              <w:right w:val="none" w:sz="0" w:space="0" w:color="auto"/>
            </w:tcBorders>
            <w:textDirection w:val="btLr"/>
          </w:tcPr>
          <w:p w:rsidR="00152D3E" w:rsidRPr="00152D3E" w:rsidRDefault="00152D3E" w:rsidP="008B611C">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152D3E">
              <w:rPr>
                <w:rFonts w:cs="B Nazanin" w:hint="cs"/>
                <w:color w:val="auto"/>
                <w:rtl/>
                <w:lang w:bidi="fa-IR"/>
              </w:rPr>
              <w:t>بی نظرم</w:t>
            </w:r>
          </w:p>
        </w:tc>
        <w:tc>
          <w:tcPr>
            <w:tcW w:w="540" w:type="dxa"/>
            <w:tcBorders>
              <w:top w:val="none" w:sz="0" w:space="0" w:color="auto"/>
              <w:left w:val="none" w:sz="0" w:space="0" w:color="auto"/>
              <w:bottom w:val="none" w:sz="0" w:space="0" w:color="auto"/>
              <w:right w:val="none" w:sz="0" w:space="0" w:color="auto"/>
            </w:tcBorders>
            <w:textDirection w:val="btLr"/>
          </w:tcPr>
          <w:p w:rsidR="00152D3E" w:rsidRPr="00152D3E" w:rsidRDefault="00152D3E" w:rsidP="008B611C">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152D3E">
              <w:rPr>
                <w:rFonts w:cs="B Nazanin" w:hint="cs"/>
                <w:color w:val="auto"/>
                <w:rtl/>
                <w:lang w:bidi="fa-IR"/>
              </w:rPr>
              <w:t>کمی موافقم</w:t>
            </w:r>
          </w:p>
        </w:tc>
        <w:tc>
          <w:tcPr>
            <w:tcW w:w="540" w:type="dxa"/>
            <w:tcBorders>
              <w:top w:val="none" w:sz="0" w:space="0" w:color="auto"/>
              <w:left w:val="none" w:sz="0" w:space="0" w:color="auto"/>
              <w:bottom w:val="none" w:sz="0" w:space="0" w:color="auto"/>
              <w:right w:val="none" w:sz="0" w:space="0" w:color="auto"/>
            </w:tcBorders>
            <w:textDirection w:val="btLr"/>
          </w:tcPr>
          <w:p w:rsidR="00152D3E" w:rsidRPr="00152D3E" w:rsidRDefault="00152D3E" w:rsidP="008B611C">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152D3E">
              <w:rPr>
                <w:rFonts w:cs="B Nazanin" w:hint="cs"/>
                <w:color w:val="auto"/>
                <w:rtl/>
                <w:lang w:bidi="fa-IR"/>
              </w:rPr>
              <w:t>خیلی موافقم</w:t>
            </w:r>
          </w:p>
        </w:tc>
        <w:tc>
          <w:tcPr>
            <w:tcW w:w="535" w:type="dxa"/>
            <w:tcBorders>
              <w:top w:val="none" w:sz="0" w:space="0" w:color="auto"/>
              <w:left w:val="none" w:sz="0" w:space="0" w:color="auto"/>
              <w:bottom w:val="none" w:sz="0" w:space="0" w:color="auto"/>
              <w:right w:val="none" w:sz="0" w:space="0" w:color="auto"/>
            </w:tcBorders>
            <w:textDirection w:val="btLr"/>
          </w:tcPr>
          <w:p w:rsidR="00152D3E" w:rsidRPr="00152D3E" w:rsidRDefault="00152D3E" w:rsidP="008B611C">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152D3E">
              <w:rPr>
                <w:rFonts w:cs="B Nazanin" w:hint="cs"/>
                <w:color w:val="auto"/>
                <w:rtl/>
                <w:lang w:bidi="fa-IR"/>
              </w:rPr>
              <w:t>کاملاً موافقم</w:t>
            </w: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1</w:t>
            </w:r>
          </w:p>
        </w:tc>
        <w:tc>
          <w:tcPr>
            <w:tcW w:w="6300" w:type="dxa"/>
          </w:tcPr>
          <w:p w:rsidR="00152D3E" w:rsidRPr="00152D3E" w:rsidRDefault="00152D3E" w:rsidP="008B611C">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معلمانی را دوست دارم که من را به فکر کردن بر روی ایده های انتزاعی سوق می دهند.</w:t>
            </w:r>
          </w:p>
        </w:tc>
        <w:tc>
          <w:tcPr>
            <w:tcW w:w="45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2</w:t>
            </w:r>
          </w:p>
        </w:tc>
        <w:tc>
          <w:tcPr>
            <w:tcW w:w="6300" w:type="dxa"/>
          </w:tcPr>
          <w:p w:rsidR="00152D3E" w:rsidRPr="00152D3E" w:rsidRDefault="00152D3E" w:rsidP="008B611C">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از یادگیری موضوع هایی لذت می برم که با ایده های انتزاعی سرو کار دارد.</w:t>
            </w:r>
          </w:p>
        </w:tc>
        <w:tc>
          <w:tcPr>
            <w:tcW w:w="45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3</w:t>
            </w:r>
          </w:p>
        </w:tc>
        <w:tc>
          <w:tcPr>
            <w:tcW w:w="6300" w:type="dxa"/>
          </w:tcPr>
          <w:p w:rsidR="00152D3E" w:rsidRPr="00152D3E" w:rsidRDefault="00152D3E" w:rsidP="008B611C">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از یادگیری ایده های انتزاعی لذت می برم.</w:t>
            </w:r>
          </w:p>
        </w:tc>
        <w:tc>
          <w:tcPr>
            <w:tcW w:w="45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4</w:t>
            </w:r>
          </w:p>
        </w:tc>
        <w:tc>
          <w:tcPr>
            <w:tcW w:w="6300" w:type="dxa"/>
          </w:tcPr>
          <w:p w:rsidR="00152D3E" w:rsidRPr="00152D3E" w:rsidRDefault="00152D3E" w:rsidP="008B611C">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دوست دارم موضوع هایی را یاد بگیرم که من را به تفکر وادار می کند.</w:t>
            </w:r>
          </w:p>
        </w:tc>
        <w:tc>
          <w:tcPr>
            <w:tcW w:w="45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5</w:t>
            </w:r>
          </w:p>
        </w:tc>
        <w:tc>
          <w:tcPr>
            <w:tcW w:w="6300" w:type="dxa"/>
          </w:tcPr>
          <w:p w:rsidR="00152D3E" w:rsidRPr="00152D3E" w:rsidRDefault="00152D3E" w:rsidP="008B611C">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پاسخ گویی به سوال ها و مسائلی را ترجیح می دهم که پاسخ قطعی برای آن ها وجود نداشته باشد.</w:t>
            </w:r>
          </w:p>
        </w:tc>
        <w:tc>
          <w:tcPr>
            <w:tcW w:w="45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6</w:t>
            </w:r>
          </w:p>
        </w:tc>
        <w:tc>
          <w:tcPr>
            <w:tcW w:w="6300" w:type="dxa"/>
          </w:tcPr>
          <w:p w:rsidR="00152D3E" w:rsidRPr="00152D3E" w:rsidRDefault="00152D3E" w:rsidP="008B611C">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کلاس هایی را دوست دارم که هیچ جواب درست و مشخصی در آن وجود نداشته باشد؛ و فقط عقیده ی افراد بیان شود.</w:t>
            </w:r>
          </w:p>
        </w:tc>
        <w:tc>
          <w:tcPr>
            <w:tcW w:w="45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7</w:t>
            </w:r>
          </w:p>
        </w:tc>
        <w:tc>
          <w:tcPr>
            <w:tcW w:w="6300" w:type="dxa"/>
          </w:tcPr>
          <w:p w:rsidR="00152D3E" w:rsidRPr="00152D3E" w:rsidRDefault="00152D3E" w:rsidP="008B611C">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وقتی چیزی یاد می گیرم آن را به دیگران انتقال می دهم.</w:t>
            </w:r>
          </w:p>
        </w:tc>
        <w:tc>
          <w:tcPr>
            <w:tcW w:w="45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8</w:t>
            </w:r>
          </w:p>
        </w:tc>
        <w:tc>
          <w:tcPr>
            <w:tcW w:w="6300" w:type="dxa"/>
          </w:tcPr>
          <w:p w:rsidR="00152D3E" w:rsidRPr="00152D3E" w:rsidRDefault="00152D3E" w:rsidP="008B611C">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دوست دارم ایده های انتزاعی ارائه دهم.</w:t>
            </w:r>
          </w:p>
        </w:tc>
        <w:tc>
          <w:tcPr>
            <w:tcW w:w="45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9</w:t>
            </w:r>
          </w:p>
        </w:tc>
        <w:tc>
          <w:tcPr>
            <w:tcW w:w="6300" w:type="dxa"/>
          </w:tcPr>
          <w:p w:rsidR="00152D3E" w:rsidRPr="00152D3E" w:rsidRDefault="00152D3E" w:rsidP="008B611C">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معلمانی را دوست دارم، که اجازه می دهند، ایده هایم را ارائه دهم.</w:t>
            </w:r>
          </w:p>
        </w:tc>
        <w:tc>
          <w:tcPr>
            <w:tcW w:w="45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10</w:t>
            </w:r>
          </w:p>
        </w:tc>
        <w:tc>
          <w:tcPr>
            <w:tcW w:w="6300" w:type="dxa"/>
          </w:tcPr>
          <w:p w:rsidR="00152D3E" w:rsidRPr="00152D3E" w:rsidRDefault="00152D3E" w:rsidP="008B611C">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کلاس هایی را دوست دارم، که معلم در آن فراتر از متن درس بحث می کند.</w:t>
            </w:r>
          </w:p>
        </w:tc>
        <w:tc>
          <w:tcPr>
            <w:tcW w:w="45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11</w:t>
            </w:r>
          </w:p>
        </w:tc>
        <w:tc>
          <w:tcPr>
            <w:tcW w:w="6300" w:type="dxa"/>
          </w:tcPr>
          <w:p w:rsidR="00152D3E" w:rsidRPr="00152D3E" w:rsidRDefault="00152D3E" w:rsidP="008B611C">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معلمانی را دوست دارم، که خودانگیخته و بدون برنامه ی قبلی باشند.</w:t>
            </w:r>
          </w:p>
        </w:tc>
        <w:tc>
          <w:tcPr>
            <w:tcW w:w="45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12</w:t>
            </w:r>
          </w:p>
        </w:tc>
        <w:tc>
          <w:tcPr>
            <w:tcW w:w="6300" w:type="dxa"/>
          </w:tcPr>
          <w:p w:rsidR="00152D3E" w:rsidRPr="00152D3E" w:rsidRDefault="00152D3E" w:rsidP="008B611C">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مطالبی را دوست دارم که در آن جواب صحیح یا غلط وجود داشته باشد.</w:t>
            </w:r>
          </w:p>
        </w:tc>
        <w:tc>
          <w:tcPr>
            <w:tcW w:w="45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13</w:t>
            </w:r>
          </w:p>
        </w:tc>
        <w:tc>
          <w:tcPr>
            <w:tcW w:w="6300" w:type="dxa"/>
          </w:tcPr>
          <w:p w:rsidR="00152D3E" w:rsidRPr="00152D3E" w:rsidRDefault="00152D3E" w:rsidP="008B611C">
            <w:pPr>
              <w:spacing w:line="276"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چیزهای زیادی را از معلمانی یاد می گیرم که از موضوع اصلی فراتر می روند.</w:t>
            </w:r>
          </w:p>
        </w:tc>
        <w:tc>
          <w:tcPr>
            <w:tcW w:w="45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spacing w:line="276" w:lineRule="auto"/>
              <w:jc w:val="center"/>
              <w:rPr>
                <w:rFonts w:cs="B Nazanin"/>
                <w:rtl/>
                <w:lang w:bidi="fa-IR"/>
              </w:rPr>
            </w:pPr>
            <w:r w:rsidRPr="00152D3E">
              <w:rPr>
                <w:rFonts w:cs="B Nazanin" w:hint="cs"/>
                <w:rtl/>
                <w:lang w:bidi="fa-IR"/>
              </w:rPr>
              <w:t>14</w:t>
            </w:r>
          </w:p>
        </w:tc>
        <w:tc>
          <w:tcPr>
            <w:tcW w:w="6300" w:type="dxa"/>
          </w:tcPr>
          <w:p w:rsidR="00152D3E" w:rsidRPr="00152D3E" w:rsidRDefault="00152D3E" w:rsidP="008B611C">
            <w:pPr>
              <w:spacing w:line="276"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کلاس هایی را دوست دارم که در آن همه چیز از قبل مشخص باشد.</w:t>
            </w:r>
          </w:p>
        </w:tc>
        <w:tc>
          <w:tcPr>
            <w:tcW w:w="45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15</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از مطالعه ی در داخل گروه لذت می برم.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lastRenderedPageBreak/>
              <w:t>16</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ترجیح می دهم به صورت گروهی مطالعه کنم.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17</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دوست دارم همراه با دیگران وارد فرایند یادگیری شوم.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18</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هنگام یادگیری، دوست دارم مسائل و مشکل ها را به تنهایی حل کنم.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19</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هنگام یادگیری، دوست دارم به تنهایی درباره ی مسائل فکر کنم.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20</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هنگام یادگیری یک فعالیت جدید، دوست دارم کارها را خودم یاد بگیرم.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21</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بحث های گروهی را دوست دارم.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22</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دوست دارم ایده هایم را به محض یادگیری، مورد آزمایش قرار دهم.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23</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بعد از یادگیری، دوست دارم خیلی زود به انجام فعالیت مشغول شوم.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24</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وقتی به من فرصت داده می شود که بصورت عملی چیزی را تجربه کنم، به بهترین صورت آن را یاد می گیرم.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25</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دوست دارم دانش جدید را هر چه سریع تر به کار بگیرم.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26</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دوست دارم هر چه سریع تر، به مرحله ی عمل و اجرا برسم.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27</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اگر به سرعت وارد مرحله ی عمل شوم، عملکردم ضعیف خواهد بود.</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28</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برای من بهترین راه یادگیری، به کار گرفتن ایده در عمل است.</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29</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دوست دارم بعد از یادگیری، ایده ها را به مرحله ی اجرا برسانم.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30</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تجربه ی حضور عملی را دوست دارم.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31</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دوست ندارم یک کار را بعد از یادگیری خیلی سریع به صورت عملی شروع کنم.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32</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از یادگیری موضوع های عملی لذت می برم.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33</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یادگیری مطلب هایی برایم جالب است که به فعالیت عملی احتیاج دارد.</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34</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دوست دارم، بنشینم و بشنوم.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35</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از برنامه های کاری لذت می برم.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36</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از استخراج کردن سرفصل از داخل متن و سخنرانی لذت می برم.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37</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برنامه ریزی کردن قبل از یادگیری چیز جدید را دوست دارم.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38</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اجرا کردن یک برنامه کاری، برایم لذت بخش است.</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39</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در هنگام یادگیری، دوست دارم طرح کلی ایده هایم را استخراج کنم.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40</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در هنگام یادگیری یک وظیفه ی جدید ترجیح می دهم، ابتدا، مرحله هایی را بنویسم که باید اجرا کنم.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41</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هنگام نوشتن و گوش فرا دادن به سخنرانی ترجیح می دهم، یادداشت بردارم.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42</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عادت های مطالعاتی خوبی دارم.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43</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هنگام یادگیری مطلب های جدید، بی انضباط می شوم.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44</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دوست دارم یک فعالیت وسیع را به وظایف ساده تر تقسیم کنم.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45</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روش من برای یادگیری، بدون برنامه خاصی است.</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46</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معلمی را دوست دارم که مثال های عملی زیادی شرح می دهد.</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47</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دوست دارم نمایش واقعی مطالبی را که یاد گرفتم، مشاهده کنم.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48</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اگر مثال های شفافی برایم آورده شود، به بهترین شکل ممکن مطلب را یاد می گیرم.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lastRenderedPageBreak/>
              <w:t>49</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اگر شکل های هندسی به من نشان داده شود، به بهترین راه ممکن مطلب را یاد می گیرم.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50</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ترجیح می دهم معلم سخنرانی اش را با استفاده از اسلاید ارائه دهد.</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51</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معلم باید هنگام یادگیری مطلب های جدید، به من راهنمایی های مشخص و ویژه ای ارائه دهد.</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52</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برای یادگیری یک مطلب انتزاعی، نیاز دارم تا آن را به یک موقعیت عملی مرتبط کنم.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53</w:t>
            </w:r>
          </w:p>
        </w:tc>
        <w:tc>
          <w:tcPr>
            <w:tcW w:w="6300" w:type="dxa"/>
          </w:tcPr>
          <w:p w:rsidR="00152D3E" w:rsidRPr="00152D3E" w:rsidRDefault="00152D3E" w:rsidP="008B611C">
            <w:pPr>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152D3E">
              <w:rPr>
                <w:rFonts w:cs="B Nazanin" w:hint="cs"/>
                <w:rtl/>
                <w:lang w:bidi="fa-IR"/>
              </w:rPr>
              <w:t>برای راهنمایی شدن، به معلم احتیاج دارم.</w:t>
            </w:r>
          </w:p>
        </w:tc>
        <w:tc>
          <w:tcPr>
            <w:tcW w:w="45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152D3E" w:rsidRPr="00152D3E" w:rsidTr="00152D3E">
        <w:trPr>
          <w:trHeight w:val="303"/>
          <w:jc w:val="center"/>
        </w:trPr>
        <w:tc>
          <w:tcPr>
            <w:cnfStyle w:val="001000000000" w:firstRow="0" w:lastRow="0" w:firstColumn="1" w:lastColumn="0" w:oddVBand="0" w:evenVBand="0" w:oddHBand="0" w:evenHBand="0" w:firstRowFirstColumn="0" w:firstRowLastColumn="0" w:lastRowFirstColumn="0" w:lastRowLastColumn="0"/>
            <w:tcW w:w="518" w:type="dxa"/>
          </w:tcPr>
          <w:p w:rsidR="00152D3E" w:rsidRPr="00152D3E" w:rsidRDefault="00152D3E" w:rsidP="008B611C">
            <w:pPr>
              <w:jc w:val="center"/>
              <w:rPr>
                <w:rFonts w:cs="B Nazanin"/>
                <w:rtl/>
                <w:lang w:bidi="fa-IR"/>
              </w:rPr>
            </w:pPr>
            <w:r w:rsidRPr="00152D3E">
              <w:rPr>
                <w:rFonts w:cs="B Nazanin" w:hint="cs"/>
                <w:rtl/>
                <w:lang w:bidi="fa-IR"/>
              </w:rPr>
              <w:t>54</w:t>
            </w:r>
          </w:p>
        </w:tc>
        <w:tc>
          <w:tcPr>
            <w:tcW w:w="6300" w:type="dxa"/>
          </w:tcPr>
          <w:p w:rsidR="00152D3E" w:rsidRPr="00152D3E" w:rsidRDefault="00152D3E" w:rsidP="008B611C">
            <w:pPr>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152D3E">
              <w:rPr>
                <w:rFonts w:cs="B Nazanin" w:hint="cs"/>
                <w:rtl/>
                <w:lang w:bidi="fa-IR"/>
              </w:rPr>
              <w:t>چیزهایی را ترجیح می دهم، که می توانم ببینم یا لمس کنم.</w:t>
            </w:r>
          </w:p>
        </w:tc>
        <w:tc>
          <w:tcPr>
            <w:tcW w:w="45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5"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bl>
    <w:p w:rsidR="00152D3E" w:rsidRPr="00D861A4" w:rsidRDefault="00152D3E" w:rsidP="00D861A4">
      <w:pPr>
        <w:spacing w:line="360" w:lineRule="auto"/>
        <w:jc w:val="lowKashida"/>
        <w:rPr>
          <w:rFonts w:ascii="Cambria" w:eastAsia="Calibri" w:hAnsi="Cambria" w:cs="B Nazanin"/>
          <w:b/>
          <w:bCs/>
          <w:sz w:val="28"/>
          <w:szCs w:val="28"/>
          <w:rtl/>
        </w:rPr>
      </w:pPr>
    </w:p>
    <w:p w:rsidR="00152D3E" w:rsidRPr="00152D3E" w:rsidRDefault="00152D3E" w:rsidP="00152D3E">
      <w:pPr>
        <w:spacing w:line="360" w:lineRule="auto"/>
        <w:jc w:val="lowKashida"/>
        <w:rPr>
          <w:rFonts w:ascii="Gulim" w:eastAsia="Gulim" w:hAnsi="Gulim" w:cs="B Nazanin"/>
          <w:b/>
          <w:bCs/>
          <w:sz w:val="28"/>
          <w:szCs w:val="28"/>
          <w:lang w:bidi="fa-IR"/>
        </w:rPr>
      </w:pPr>
      <w:r w:rsidRPr="00152D3E">
        <w:rPr>
          <w:rFonts w:ascii="Gulim" w:eastAsia="Gulim" w:hAnsi="Gulim" w:cs="B Nazanin" w:hint="cs"/>
          <w:b/>
          <w:bCs/>
          <w:sz w:val="28"/>
          <w:szCs w:val="28"/>
          <w:rtl/>
          <w:lang w:bidi="fa-IR"/>
        </w:rPr>
        <w:t>تعریف مفهومی:</w:t>
      </w:r>
    </w:p>
    <w:p w:rsidR="00152D3E" w:rsidRPr="00152D3E" w:rsidRDefault="00152D3E" w:rsidP="00D861A4">
      <w:pPr>
        <w:jc w:val="both"/>
        <w:rPr>
          <w:rFonts w:cs="B Nazanin"/>
          <w:sz w:val="28"/>
          <w:szCs w:val="28"/>
          <w:lang w:bidi="fa-IR"/>
        </w:rPr>
      </w:pPr>
      <w:r w:rsidRPr="00152D3E">
        <w:rPr>
          <w:rFonts w:cs="B Nazanin" w:hint="cs"/>
          <w:color w:val="000000"/>
          <w:sz w:val="28"/>
          <w:szCs w:val="28"/>
          <w:rtl/>
        </w:rPr>
        <w:t>یک تعریف استاندارد از سبک یادگیری عبارتست از رفتارهای معین شناختی، عاطفی و روانی اجتماعی که به عنوان شاخص</w:t>
      </w:r>
      <w:r w:rsidRPr="00152D3E">
        <w:rPr>
          <w:rFonts w:cs="B Nazanin" w:hint="cs"/>
          <w:color w:val="000000"/>
          <w:sz w:val="28"/>
          <w:szCs w:val="28"/>
          <w:rtl/>
          <w:lang w:bidi="fa-IR"/>
        </w:rPr>
        <w:t xml:space="preserve"> </w:t>
      </w:r>
      <w:r w:rsidRPr="00152D3E">
        <w:rPr>
          <w:rFonts w:cs="B Nazanin" w:hint="cs"/>
          <w:color w:val="000000"/>
          <w:sz w:val="28"/>
          <w:szCs w:val="28"/>
          <w:rtl/>
        </w:rPr>
        <w:t>های نسبتاً پایدار در زمینه نحوه ادراک، تعامل و واکنش نسبت به محیط یادگیری به کار می روند. تعریف دیگر سبک یادگیری شامل ترکیب روش های شناختی، عاطفی و فیزیولوژیک است که بوسیله آنها افراد به بازیابی، سازماندهی، پردازش و یاد آوری اطلاعات می پردازند.</w:t>
      </w:r>
    </w:p>
    <w:p w:rsidR="00152D3E" w:rsidRPr="00152D3E" w:rsidRDefault="00152D3E" w:rsidP="00152D3E">
      <w:pPr>
        <w:spacing w:line="360" w:lineRule="auto"/>
        <w:jc w:val="lowKashida"/>
        <w:rPr>
          <w:rFonts w:ascii="Gulim" w:eastAsia="Gulim" w:hAnsi="Gulim" w:cs="B Nazanin"/>
          <w:b/>
          <w:bCs/>
          <w:color w:val="ED7D31"/>
          <w:sz w:val="28"/>
          <w:szCs w:val="28"/>
          <w:rtl/>
          <w:lang w:bidi="fa-IR"/>
        </w:rPr>
      </w:pPr>
    </w:p>
    <w:p w:rsidR="00152D3E" w:rsidRPr="00152D3E" w:rsidRDefault="00152D3E" w:rsidP="00152D3E">
      <w:pPr>
        <w:spacing w:line="360" w:lineRule="auto"/>
        <w:jc w:val="lowKashida"/>
        <w:rPr>
          <w:rFonts w:ascii="Gulim" w:eastAsia="Gulim" w:hAnsi="Gulim" w:cs="B Nazanin"/>
          <w:b/>
          <w:bCs/>
          <w:sz w:val="28"/>
          <w:szCs w:val="28"/>
          <w:rtl/>
          <w:lang w:bidi="fa-IR"/>
        </w:rPr>
      </w:pPr>
      <w:r w:rsidRPr="00152D3E">
        <w:rPr>
          <w:rFonts w:ascii="Gulim" w:eastAsia="Gulim" w:hAnsi="Gulim" w:cs="B Nazanin" w:hint="cs"/>
          <w:b/>
          <w:bCs/>
          <w:sz w:val="28"/>
          <w:szCs w:val="28"/>
          <w:rtl/>
          <w:lang w:bidi="fa-IR"/>
        </w:rPr>
        <w:t>تعریف عملیاتی:</w:t>
      </w:r>
    </w:p>
    <w:p w:rsidR="00152D3E" w:rsidRDefault="00152D3E" w:rsidP="00D861A4">
      <w:pPr>
        <w:spacing w:line="360" w:lineRule="auto"/>
        <w:jc w:val="both"/>
        <w:rPr>
          <w:rFonts w:ascii="Calibri" w:eastAsia="Calibri" w:hAnsi="Calibri" w:cs="B Nazanin"/>
          <w:sz w:val="28"/>
          <w:szCs w:val="28"/>
          <w:rtl/>
          <w:lang w:val="sr-Cyrl-CS"/>
        </w:rPr>
      </w:pPr>
      <w:r w:rsidRPr="00152D3E">
        <w:rPr>
          <w:rFonts w:ascii="Tahoma" w:eastAsia="Calibri" w:hAnsi="Tahoma" w:cs="B Nazanin" w:hint="cs"/>
          <w:color w:val="000000"/>
          <w:sz w:val="28"/>
          <w:szCs w:val="28"/>
          <w:rtl/>
          <w:lang w:val="sr-Cyrl-CS"/>
        </w:rPr>
        <w:t xml:space="preserve">در این پژوهش منظور از  </w:t>
      </w:r>
      <w:r w:rsidRPr="00152D3E">
        <w:rPr>
          <w:rFonts w:ascii="Calibri" w:eastAsia="Calibri" w:hAnsi="Calibri" w:cs="B Nazanin" w:hint="cs"/>
          <w:sz w:val="28"/>
          <w:szCs w:val="28"/>
          <w:rtl/>
          <w:lang w:bidi="fa-IR"/>
        </w:rPr>
        <w:t xml:space="preserve">نمره استاندارد </w:t>
      </w:r>
      <w:r w:rsidRPr="00152D3E">
        <w:rPr>
          <w:rFonts w:ascii="Calibri" w:eastAsia="Calibri" w:hAnsi="Calibri" w:cs="B Nazanin" w:hint="cs"/>
          <w:sz w:val="28"/>
          <w:szCs w:val="28"/>
          <w:rtl/>
        </w:rPr>
        <w:t>سبک یادگیری</w:t>
      </w:r>
      <w:r w:rsidRPr="00152D3E">
        <w:rPr>
          <w:rFonts w:ascii="Calibri" w:eastAsia="Calibri" w:hAnsi="Calibri" w:cs="B Nazanin"/>
          <w:sz w:val="28"/>
          <w:szCs w:val="28"/>
          <w:rtl/>
        </w:rPr>
        <w:t xml:space="preserve"> </w:t>
      </w:r>
      <w:r w:rsidRPr="00152D3E">
        <w:rPr>
          <w:rFonts w:ascii="Calibri" w:eastAsia="Calibri" w:hAnsi="Calibri" w:cs="B Nazanin" w:hint="cs"/>
          <w:sz w:val="28"/>
          <w:szCs w:val="28"/>
          <w:rtl/>
          <w:lang w:val="sr-Cyrl-CS"/>
        </w:rPr>
        <w:t>نمره</w:t>
      </w:r>
      <w:r w:rsidRPr="00152D3E">
        <w:rPr>
          <w:rFonts w:ascii="Calibri" w:eastAsia="Calibri" w:hAnsi="Calibri" w:cs="B Nazanin"/>
          <w:sz w:val="28"/>
          <w:szCs w:val="28"/>
          <w:rtl/>
          <w:lang w:val="sr-Cyrl-CS"/>
        </w:rPr>
        <w:softHyphen/>
      </w:r>
      <w:r w:rsidRPr="00152D3E">
        <w:rPr>
          <w:rFonts w:ascii="Calibri" w:eastAsia="Calibri" w:hAnsi="Calibri" w:cs="B Nazanin" w:hint="cs"/>
          <w:sz w:val="28"/>
          <w:szCs w:val="28"/>
          <w:rtl/>
          <w:lang w:val="sr-Cyrl-CS"/>
        </w:rPr>
        <w:t xml:space="preserve">اي است كه فرد به سوالات 54 ماده ای  پرسشنامة </w:t>
      </w:r>
      <w:r w:rsidRPr="00152D3E">
        <w:rPr>
          <w:rFonts w:ascii="Calibri" w:eastAsia="Calibri" w:hAnsi="Calibri" w:cs="B Nazanin" w:hint="cs"/>
          <w:b/>
          <w:bCs/>
          <w:sz w:val="32"/>
          <w:szCs w:val="32"/>
          <w:rtl/>
        </w:rPr>
        <w:t xml:space="preserve"> </w:t>
      </w:r>
      <w:r w:rsidRPr="00152D3E">
        <w:rPr>
          <w:rFonts w:ascii="Calibri" w:eastAsia="Calibri" w:hAnsi="Calibri" w:cs="B Nazanin"/>
          <w:sz w:val="28"/>
          <w:szCs w:val="28"/>
        </w:rPr>
        <w:t xml:space="preserve"> brown </w:t>
      </w:r>
      <w:r w:rsidRPr="00152D3E">
        <w:rPr>
          <w:rFonts w:ascii="Calibri" w:eastAsia="Calibri" w:hAnsi="Calibri" w:cs="B Nazanin" w:hint="cs"/>
          <w:sz w:val="28"/>
          <w:szCs w:val="28"/>
          <w:rtl/>
          <w:lang w:val="sr-Cyrl-CS"/>
        </w:rPr>
        <w:t>می</w:t>
      </w:r>
      <w:r w:rsidRPr="00152D3E">
        <w:rPr>
          <w:rFonts w:ascii="Calibri" w:eastAsia="Calibri" w:hAnsi="Calibri" w:cs="B Nazanin"/>
          <w:sz w:val="28"/>
          <w:szCs w:val="28"/>
          <w:rtl/>
          <w:lang w:val="sr-Cyrl-CS"/>
        </w:rPr>
        <w:softHyphen/>
      </w:r>
      <w:r w:rsidRPr="00152D3E">
        <w:rPr>
          <w:rFonts w:ascii="Calibri" w:eastAsia="Calibri" w:hAnsi="Calibri" w:cs="B Nazanin" w:hint="cs"/>
          <w:sz w:val="28"/>
          <w:szCs w:val="28"/>
          <w:rtl/>
          <w:lang w:val="sr-Cyrl-CS"/>
        </w:rPr>
        <w:t xml:space="preserve">دهد </w:t>
      </w:r>
    </w:p>
    <w:p w:rsidR="00D861A4" w:rsidRPr="00152D3E" w:rsidRDefault="00D861A4" w:rsidP="00D861A4">
      <w:pPr>
        <w:spacing w:line="360" w:lineRule="auto"/>
        <w:jc w:val="both"/>
        <w:rPr>
          <w:rFonts w:ascii="Calibri" w:eastAsia="Calibri" w:hAnsi="Calibri" w:cs="B Nazanin"/>
          <w:sz w:val="28"/>
          <w:szCs w:val="28"/>
          <w:rtl/>
          <w:lang w:val="sr-Cyrl-CS"/>
        </w:rPr>
      </w:pPr>
    </w:p>
    <w:p w:rsidR="00152D3E" w:rsidRPr="00152D3E" w:rsidRDefault="00152D3E" w:rsidP="00152D3E">
      <w:pPr>
        <w:spacing w:line="360" w:lineRule="auto"/>
        <w:jc w:val="both"/>
        <w:rPr>
          <w:rFonts w:ascii="Arial" w:eastAsia="Calibri" w:hAnsi="Arial" w:cs="B Nazanin"/>
          <w:b/>
          <w:bCs/>
          <w:sz w:val="28"/>
          <w:szCs w:val="28"/>
          <w:lang w:bidi="fa-IR"/>
        </w:rPr>
      </w:pPr>
      <w:r w:rsidRPr="00152D3E">
        <w:rPr>
          <w:rFonts w:ascii="Arial" w:eastAsia="Calibri" w:hAnsi="Arial" w:cs="B Nazanin" w:hint="cs"/>
          <w:b/>
          <w:bCs/>
          <w:sz w:val="28"/>
          <w:szCs w:val="28"/>
          <w:rtl/>
          <w:lang w:bidi="fa-IR"/>
        </w:rPr>
        <w:t>مولفه های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16"/>
        <w:gridCol w:w="990"/>
        <w:gridCol w:w="1261"/>
      </w:tblGrid>
      <w:tr w:rsidR="00152D3E" w:rsidRPr="00152D3E" w:rsidTr="00152D3E">
        <w:trPr>
          <w:cnfStyle w:val="100000000000" w:firstRow="1" w:lastRow="0" w:firstColumn="0" w:lastColumn="0" w:oddVBand="0" w:evenVBand="0" w:oddHBand="0"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675" w:type="dxa"/>
            <w:tcBorders>
              <w:top w:val="none" w:sz="0" w:space="0" w:color="auto"/>
              <w:left w:val="none" w:sz="0" w:space="0" w:color="auto"/>
              <w:bottom w:val="none" w:sz="0" w:space="0" w:color="auto"/>
              <w:right w:val="none" w:sz="0" w:space="0" w:color="auto"/>
            </w:tcBorders>
          </w:tcPr>
          <w:p w:rsidR="00152D3E" w:rsidRPr="00152D3E" w:rsidRDefault="00152D3E" w:rsidP="008B611C">
            <w:pPr>
              <w:spacing w:line="276" w:lineRule="auto"/>
              <w:jc w:val="center"/>
              <w:rPr>
                <w:rFonts w:cs="B Nazanin"/>
                <w:color w:val="auto"/>
                <w:rtl/>
                <w:lang w:bidi="fa-IR"/>
              </w:rPr>
            </w:pPr>
            <w:r w:rsidRPr="00152D3E">
              <w:rPr>
                <w:rFonts w:cs="B Nazanin" w:hint="cs"/>
                <w:color w:val="auto"/>
                <w:rtl/>
                <w:lang w:bidi="fa-IR"/>
              </w:rPr>
              <w:t>ردیف</w:t>
            </w:r>
          </w:p>
        </w:tc>
        <w:tc>
          <w:tcPr>
            <w:tcW w:w="2116" w:type="dxa"/>
            <w:tcBorders>
              <w:top w:val="none" w:sz="0" w:space="0" w:color="auto"/>
              <w:left w:val="none" w:sz="0" w:space="0" w:color="auto"/>
              <w:bottom w:val="none" w:sz="0" w:space="0" w:color="auto"/>
              <w:right w:val="none" w:sz="0" w:space="0" w:color="auto"/>
            </w:tcBorders>
          </w:tcPr>
          <w:p w:rsidR="00152D3E" w:rsidRPr="00152D3E" w:rsidRDefault="00152D3E" w:rsidP="008B611C">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152D3E">
              <w:rPr>
                <w:rFonts w:cs="B Nazanin" w:hint="cs"/>
                <w:color w:val="auto"/>
                <w:rtl/>
                <w:lang w:bidi="fa-IR"/>
              </w:rPr>
              <w:t>خرده مقیاس</w:t>
            </w:r>
          </w:p>
        </w:tc>
        <w:tc>
          <w:tcPr>
            <w:tcW w:w="990" w:type="dxa"/>
            <w:tcBorders>
              <w:top w:val="none" w:sz="0" w:space="0" w:color="auto"/>
              <w:left w:val="none" w:sz="0" w:space="0" w:color="auto"/>
              <w:bottom w:val="none" w:sz="0" w:space="0" w:color="auto"/>
              <w:right w:val="none" w:sz="0" w:space="0" w:color="auto"/>
            </w:tcBorders>
          </w:tcPr>
          <w:p w:rsidR="00152D3E" w:rsidRPr="00152D3E" w:rsidRDefault="00152D3E" w:rsidP="008B611C">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152D3E">
              <w:rPr>
                <w:rFonts w:cs="B Nazanin" w:hint="cs"/>
                <w:color w:val="auto"/>
                <w:rtl/>
                <w:lang w:bidi="fa-IR"/>
              </w:rPr>
              <w:t>سوالات</w:t>
            </w:r>
          </w:p>
        </w:tc>
        <w:tc>
          <w:tcPr>
            <w:tcW w:w="1261" w:type="dxa"/>
            <w:tcBorders>
              <w:top w:val="none" w:sz="0" w:space="0" w:color="auto"/>
              <w:left w:val="none" w:sz="0" w:space="0" w:color="auto"/>
              <w:bottom w:val="none" w:sz="0" w:space="0" w:color="auto"/>
              <w:right w:val="none" w:sz="0" w:space="0" w:color="auto"/>
            </w:tcBorders>
          </w:tcPr>
          <w:p w:rsidR="00152D3E" w:rsidRPr="00152D3E" w:rsidRDefault="00152D3E" w:rsidP="008B611C">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152D3E">
              <w:rPr>
                <w:rFonts w:cs="B Nazanin" w:hint="cs"/>
                <w:color w:val="auto"/>
                <w:rtl/>
                <w:lang w:bidi="fa-IR"/>
              </w:rPr>
              <w:t>تعداد سوال</w:t>
            </w: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675" w:type="dxa"/>
          </w:tcPr>
          <w:p w:rsidR="00152D3E" w:rsidRPr="00152D3E" w:rsidRDefault="00152D3E" w:rsidP="008B611C">
            <w:pPr>
              <w:spacing w:line="276" w:lineRule="auto"/>
              <w:jc w:val="center"/>
              <w:rPr>
                <w:rFonts w:cs="B Nazanin"/>
                <w:rtl/>
                <w:lang w:bidi="fa-IR"/>
              </w:rPr>
            </w:pPr>
            <w:r w:rsidRPr="00152D3E">
              <w:rPr>
                <w:rFonts w:cs="B Nazanin" w:hint="cs"/>
                <w:rtl/>
                <w:lang w:bidi="fa-IR"/>
              </w:rPr>
              <w:t>1</w:t>
            </w:r>
          </w:p>
        </w:tc>
        <w:tc>
          <w:tcPr>
            <w:tcW w:w="2116"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152D3E">
              <w:rPr>
                <w:rFonts w:cs="B Nazanin" w:hint="cs"/>
                <w:b/>
                <w:bCs/>
                <w:rtl/>
                <w:lang w:bidi="fa-IR"/>
              </w:rPr>
              <w:t>اکتشافی</w:t>
            </w:r>
          </w:p>
        </w:tc>
        <w:tc>
          <w:tcPr>
            <w:tcW w:w="99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152D3E">
              <w:rPr>
                <w:rFonts w:cs="B Nazanin" w:hint="cs"/>
                <w:b/>
                <w:bCs/>
                <w:rtl/>
                <w:lang w:bidi="fa-IR"/>
              </w:rPr>
              <w:t>1 تا 14</w:t>
            </w:r>
          </w:p>
        </w:tc>
        <w:tc>
          <w:tcPr>
            <w:tcW w:w="1261"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152D3E">
              <w:rPr>
                <w:rFonts w:cs="B Nazanin" w:hint="cs"/>
                <w:b/>
                <w:bCs/>
                <w:rtl/>
                <w:lang w:bidi="fa-IR"/>
              </w:rPr>
              <w:t>14</w:t>
            </w:r>
          </w:p>
        </w:tc>
      </w:tr>
      <w:tr w:rsidR="00152D3E" w:rsidRPr="00152D3E" w:rsidTr="00152D3E">
        <w:trPr>
          <w:trHeight w:val="482"/>
          <w:jc w:val="center"/>
        </w:trPr>
        <w:tc>
          <w:tcPr>
            <w:cnfStyle w:val="001000000000" w:firstRow="0" w:lastRow="0" w:firstColumn="1" w:lastColumn="0" w:oddVBand="0" w:evenVBand="0" w:oddHBand="0" w:evenHBand="0" w:firstRowFirstColumn="0" w:firstRowLastColumn="0" w:lastRowFirstColumn="0" w:lastRowLastColumn="0"/>
            <w:tcW w:w="675" w:type="dxa"/>
          </w:tcPr>
          <w:p w:rsidR="00152D3E" w:rsidRPr="00152D3E" w:rsidRDefault="00152D3E" w:rsidP="008B611C">
            <w:pPr>
              <w:spacing w:line="276" w:lineRule="auto"/>
              <w:jc w:val="center"/>
              <w:rPr>
                <w:rFonts w:cs="B Nazanin"/>
                <w:rtl/>
                <w:lang w:bidi="fa-IR"/>
              </w:rPr>
            </w:pPr>
            <w:r w:rsidRPr="00152D3E">
              <w:rPr>
                <w:rFonts w:cs="B Nazanin" w:hint="cs"/>
                <w:rtl/>
                <w:lang w:bidi="fa-IR"/>
              </w:rPr>
              <w:t>2</w:t>
            </w:r>
          </w:p>
        </w:tc>
        <w:tc>
          <w:tcPr>
            <w:tcW w:w="2116"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152D3E">
              <w:rPr>
                <w:rFonts w:cs="B Nazanin" w:hint="cs"/>
                <w:b/>
                <w:bCs/>
                <w:rtl/>
                <w:lang w:bidi="fa-IR"/>
              </w:rPr>
              <w:t>گروهی</w:t>
            </w:r>
          </w:p>
        </w:tc>
        <w:tc>
          <w:tcPr>
            <w:tcW w:w="990"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152D3E">
              <w:rPr>
                <w:rFonts w:cs="B Nazanin" w:hint="cs"/>
                <w:b/>
                <w:bCs/>
                <w:rtl/>
                <w:lang w:bidi="fa-IR"/>
              </w:rPr>
              <w:t>15 تا 21</w:t>
            </w:r>
          </w:p>
        </w:tc>
        <w:tc>
          <w:tcPr>
            <w:tcW w:w="1261" w:type="dxa"/>
          </w:tcPr>
          <w:p w:rsidR="00152D3E" w:rsidRPr="00152D3E" w:rsidRDefault="00152D3E" w:rsidP="008B611C">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152D3E">
              <w:rPr>
                <w:rFonts w:cs="B Nazanin" w:hint="cs"/>
                <w:b/>
                <w:bCs/>
                <w:rtl/>
                <w:lang w:bidi="fa-IR"/>
              </w:rPr>
              <w:t>7</w:t>
            </w: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675" w:type="dxa"/>
          </w:tcPr>
          <w:p w:rsidR="00152D3E" w:rsidRPr="00152D3E" w:rsidRDefault="00152D3E" w:rsidP="008B611C">
            <w:pPr>
              <w:spacing w:line="276" w:lineRule="auto"/>
              <w:jc w:val="center"/>
              <w:rPr>
                <w:rFonts w:cs="B Nazanin"/>
                <w:rtl/>
                <w:lang w:bidi="fa-IR"/>
              </w:rPr>
            </w:pPr>
            <w:r w:rsidRPr="00152D3E">
              <w:rPr>
                <w:rFonts w:cs="B Nazanin" w:hint="cs"/>
                <w:rtl/>
                <w:lang w:bidi="fa-IR"/>
              </w:rPr>
              <w:t>3</w:t>
            </w:r>
          </w:p>
        </w:tc>
        <w:tc>
          <w:tcPr>
            <w:tcW w:w="2116"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152D3E">
              <w:rPr>
                <w:rFonts w:cs="B Nazanin" w:hint="cs"/>
                <w:b/>
                <w:bCs/>
                <w:rtl/>
                <w:lang w:bidi="fa-IR"/>
              </w:rPr>
              <w:t>تجربی</w:t>
            </w:r>
          </w:p>
        </w:tc>
        <w:tc>
          <w:tcPr>
            <w:tcW w:w="990"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152D3E">
              <w:rPr>
                <w:rFonts w:cs="B Nazanin" w:hint="cs"/>
                <w:b/>
                <w:bCs/>
                <w:rtl/>
                <w:lang w:bidi="fa-IR"/>
              </w:rPr>
              <w:t>22 تا 34</w:t>
            </w:r>
          </w:p>
        </w:tc>
        <w:tc>
          <w:tcPr>
            <w:tcW w:w="1261" w:type="dxa"/>
          </w:tcPr>
          <w:p w:rsidR="00152D3E" w:rsidRPr="00152D3E" w:rsidRDefault="00152D3E" w:rsidP="008B611C">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152D3E">
              <w:rPr>
                <w:rFonts w:cs="B Nazanin" w:hint="cs"/>
                <w:b/>
                <w:bCs/>
                <w:rtl/>
                <w:lang w:bidi="fa-IR"/>
              </w:rPr>
              <w:t>13</w:t>
            </w:r>
          </w:p>
        </w:tc>
      </w:tr>
      <w:tr w:rsidR="00152D3E" w:rsidRPr="00152D3E" w:rsidTr="00152D3E">
        <w:trPr>
          <w:trHeight w:val="409"/>
          <w:jc w:val="center"/>
        </w:trPr>
        <w:tc>
          <w:tcPr>
            <w:cnfStyle w:val="001000000000" w:firstRow="0" w:lastRow="0" w:firstColumn="1" w:lastColumn="0" w:oddVBand="0" w:evenVBand="0" w:oddHBand="0" w:evenHBand="0" w:firstRowFirstColumn="0" w:firstRowLastColumn="0" w:lastRowFirstColumn="0" w:lastRowLastColumn="0"/>
            <w:tcW w:w="675" w:type="dxa"/>
          </w:tcPr>
          <w:p w:rsidR="00152D3E" w:rsidRPr="00152D3E" w:rsidRDefault="00152D3E" w:rsidP="008B611C">
            <w:pPr>
              <w:jc w:val="center"/>
              <w:rPr>
                <w:rFonts w:cs="B Nazanin"/>
                <w:rtl/>
                <w:lang w:bidi="fa-IR"/>
              </w:rPr>
            </w:pPr>
            <w:r w:rsidRPr="00152D3E">
              <w:rPr>
                <w:rFonts w:cs="B Nazanin" w:hint="cs"/>
                <w:rtl/>
                <w:lang w:bidi="fa-IR"/>
              </w:rPr>
              <w:t>4</w:t>
            </w:r>
          </w:p>
        </w:tc>
        <w:tc>
          <w:tcPr>
            <w:tcW w:w="2116"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152D3E">
              <w:rPr>
                <w:rFonts w:cs="B Nazanin" w:hint="cs"/>
                <w:b/>
                <w:bCs/>
                <w:rtl/>
                <w:lang w:bidi="fa-IR"/>
              </w:rPr>
              <w:t>ساختار یافته</w:t>
            </w:r>
          </w:p>
        </w:tc>
        <w:tc>
          <w:tcPr>
            <w:tcW w:w="990"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152D3E">
              <w:rPr>
                <w:rFonts w:cs="B Nazanin" w:hint="cs"/>
                <w:b/>
                <w:bCs/>
                <w:rtl/>
                <w:lang w:bidi="fa-IR"/>
              </w:rPr>
              <w:t>35 تا 45</w:t>
            </w:r>
          </w:p>
        </w:tc>
        <w:tc>
          <w:tcPr>
            <w:tcW w:w="1261" w:type="dxa"/>
          </w:tcPr>
          <w:p w:rsidR="00152D3E" w:rsidRPr="00152D3E" w:rsidRDefault="00152D3E" w:rsidP="008B611C">
            <w:pPr>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152D3E">
              <w:rPr>
                <w:rFonts w:cs="B Nazanin" w:hint="cs"/>
                <w:b/>
                <w:bCs/>
                <w:rtl/>
                <w:lang w:bidi="fa-IR"/>
              </w:rPr>
              <w:t>11</w:t>
            </w: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675" w:type="dxa"/>
          </w:tcPr>
          <w:p w:rsidR="00152D3E" w:rsidRPr="00152D3E" w:rsidRDefault="00152D3E" w:rsidP="008B611C">
            <w:pPr>
              <w:jc w:val="center"/>
              <w:rPr>
                <w:rFonts w:cs="B Nazanin"/>
                <w:rtl/>
                <w:lang w:bidi="fa-IR"/>
              </w:rPr>
            </w:pPr>
            <w:r w:rsidRPr="00152D3E">
              <w:rPr>
                <w:rFonts w:cs="B Nazanin" w:hint="cs"/>
                <w:rtl/>
                <w:lang w:bidi="fa-IR"/>
              </w:rPr>
              <w:t>5</w:t>
            </w:r>
          </w:p>
        </w:tc>
        <w:tc>
          <w:tcPr>
            <w:tcW w:w="2116"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152D3E">
              <w:rPr>
                <w:rFonts w:cs="B Nazanin" w:hint="cs"/>
                <w:b/>
                <w:bCs/>
                <w:rtl/>
                <w:lang w:bidi="fa-IR"/>
              </w:rPr>
              <w:t>مشاهده ای</w:t>
            </w:r>
          </w:p>
        </w:tc>
        <w:tc>
          <w:tcPr>
            <w:tcW w:w="99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152D3E">
              <w:rPr>
                <w:rFonts w:cs="B Nazanin" w:hint="cs"/>
                <w:b/>
                <w:bCs/>
                <w:rtl/>
                <w:lang w:bidi="fa-IR"/>
              </w:rPr>
              <w:t>46 تا 54</w:t>
            </w:r>
          </w:p>
        </w:tc>
        <w:tc>
          <w:tcPr>
            <w:tcW w:w="1261"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152D3E">
              <w:rPr>
                <w:rFonts w:cs="B Nazanin" w:hint="cs"/>
                <w:b/>
                <w:bCs/>
                <w:rtl/>
                <w:lang w:bidi="fa-IR"/>
              </w:rPr>
              <w:t>9</w:t>
            </w:r>
          </w:p>
        </w:tc>
      </w:tr>
    </w:tbl>
    <w:p w:rsidR="00152D3E" w:rsidRPr="00152D3E" w:rsidRDefault="00152D3E" w:rsidP="00152D3E">
      <w:pPr>
        <w:spacing w:line="360" w:lineRule="auto"/>
        <w:jc w:val="both"/>
        <w:rPr>
          <w:rFonts w:ascii="Arial" w:eastAsia="Calibri" w:hAnsi="Arial" w:cs="B Nazanin"/>
          <w:b/>
          <w:bCs/>
          <w:sz w:val="28"/>
          <w:szCs w:val="28"/>
          <w:rtl/>
          <w:lang w:bidi="fa-IR"/>
        </w:rPr>
      </w:pPr>
      <w:r w:rsidRPr="00152D3E">
        <w:rPr>
          <w:rFonts w:ascii="Arial" w:eastAsia="Calibri" w:hAnsi="Arial" w:cs="B Nazanin" w:hint="cs"/>
          <w:b/>
          <w:bCs/>
          <w:sz w:val="28"/>
          <w:szCs w:val="28"/>
          <w:rtl/>
          <w:lang w:bidi="fa-IR"/>
        </w:rPr>
        <w:lastRenderedPageBreak/>
        <w:t>نمره گذاری پرسشنامه:</w:t>
      </w:r>
    </w:p>
    <w:tbl>
      <w:tblPr>
        <w:tblStyle w:val="GridTable4-Accent3"/>
        <w:bidiVisual/>
        <w:tblW w:w="983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260"/>
        <w:gridCol w:w="1260"/>
        <w:gridCol w:w="1260"/>
        <w:gridCol w:w="1170"/>
        <w:gridCol w:w="1170"/>
        <w:gridCol w:w="1314"/>
        <w:gridCol w:w="1193"/>
      </w:tblGrid>
      <w:tr w:rsidR="00152D3E" w:rsidRPr="00152D3E" w:rsidTr="00152D3E">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208"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jc w:val="center"/>
              <w:rPr>
                <w:rFonts w:cs="B Nazanin"/>
                <w:color w:val="auto"/>
                <w:sz w:val="22"/>
                <w:szCs w:val="22"/>
                <w:rtl/>
                <w:lang w:bidi="fa-IR"/>
              </w:rPr>
            </w:pPr>
            <w:r w:rsidRPr="00152D3E">
              <w:rPr>
                <w:rFonts w:cs="B Nazanin" w:hint="cs"/>
                <w:color w:val="auto"/>
                <w:sz w:val="22"/>
                <w:szCs w:val="22"/>
                <w:rtl/>
                <w:lang w:bidi="fa-IR"/>
              </w:rPr>
              <w:t>عنوان</w:t>
            </w:r>
          </w:p>
        </w:tc>
        <w:tc>
          <w:tcPr>
            <w:tcW w:w="1260"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کاملاً مخالفم</w:t>
            </w:r>
          </w:p>
        </w:tc>
        <w:tc>
          <w:tcPr>
            <w:tcW w:w="1260"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خیلی مخالفم</w:t>
            </w:r>
          </w:p>
        </w:tc>
        <w:tc>
          <w:tcPr>
            <w:tcW w:w="1260"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کمی مخالفم</w:t>
            </w:r>
          </w:p>
        </w:tc>
        <w:tc>
          <w:tcPr>
            <w:tcW w:w="1170"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بی نظرم</w:t>
            </w:r>
          </w:p>
        </w:tc>
        <w:tc>
          <w:tcPr>
            <w:tcW w:w="1170"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کمی موافقم</w:t>
            </w:r>
          </w:p>
        </w:tc>
        <w:tc>
          <w:tcPr>
            <w:tcW w:w="1314"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خیلی موافقم</w:t>
            </w:r>
          </w:p>
        </w:tc>
        <w:tc>
          <w:tcPr>
            <w:tcW w:w="1193"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کاملاً موافقم</w:t>
            </w: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208" w:type="dxa"/>
          </w:tcPr>
          <w:p w:rsidR="00152D3E" w:rsidRPr="00152D3E" w:rsidRDefault="00152D3E" w:rsidP="008B611C">
            <w:pPr>
              <w:jc w:val="center"/>
              <w:rPr>
                <w:rFonts w:cs="B Nazanin"/>
                <w:color w:val="000000"/>
                <w:rtl/>
                <w:lang w:bidi="fa-IR"/>
              </w:rPr>
            </w:pPr>
            <w:r w:rsidRPr="00152D3E">
              <w:rPr>
                <w:rFonts w:cs="B Nazanin" w:hint="cs"/>
                <w:color w:val="000000"/>
                <w:rtl/>
                <w:lang w:bidi="fa-IR"/>
              </w:rPr>
              <w:t>امتیاز</w:t>
            </w:r>
          </w:p>
        </w:tc>
        <w:tc>
          <w:tcPr>
            <w:tcW w:w="126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1</w:t>
            </w:r>
          </w:p>
        </w:tc>
        <w:tc>
          <w:tcPr>
            <w:tcW w:w="126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2</w:t>
            </w:r>
          </w:p>
        </w:tc>
        <w:tc>
          <w:tcPr>
            <w:tcW w:w="126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3</w:t>
            </w:r>
          </w:p>
        </w:tc>
        <w:tc>
          <w:tcPr>
            <w:tcW w:w="117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4</w:t>
            </w:r>
          </w:p>
        </w:tc>
        <w:tc>
          <w:tcPr>
            <w:tcW w:w="117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5</w:t>
            </w:r>
          </w:p>
        </w:tc>
        <w:tc>
          <w:tcPr>
            <w:tcW w:w="1314"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6</w:t>
            </w:r>
          </w:p>
        </w:tc>
        <w:tc>
          <w:tcPr>
            <w:tcW w:w="1193"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7</w:t>
            </w:r>
          </w:p>
        </w:tc>
      </w:tr>
    </w:tbl>
    <w:p w:rsidR="00152D3E" w:rsidRPr="00152D3E" w:rsidRDefault="00152D3E" w:rsidP="00152D3E">
      <w:pPr>
        <w:jc w:val="both"/>
        <w:rPr>
          <w:rFonts w:cs="B Nazanin"/>
          <w:sz w:val="10"/>
          <w:szCs w:val="10"/>
          <w:rtl/>
          <w:lang w:bidi="fa-IR"/>
        </w:rPr>
      </w:pPr>
    </w:p>
    <w:p w:rsidR="00D861A4" w:rsidRDefault="00D861A4" w:rsidP="00152D3E">
      <w:pPr>
        <w:jc w:val="both"/>
        <w:rPr>
          <w:rFonts w:cs="B Nazanin"/>
          <w:sz w:val="28"/>
          <w:szCs w:val="28"/>
          <w:rtl/>
          <w:lang w:bidi="fa-IR"/>
        </w:rPr>
      </w:pPr>
    </w:p>
    <w:p w:rsidR="00152D3E" w:rsidRPr="00152D3E" w:rsidRDefault="00152D3E" w:rsidP="00152D3E">
      <w:pPr>
        <w:jc w:val="both"/>
        <w:rPr>
          <w:rFonts w:cs="B Nazanin"/>
          <w:sz w:val="28"/>
          <w:szCs w:val="28"/>
          <w:rtl/>
          <w:lang w:bidi="fa-IR"/>
        </w:rPr>
      </w:pPr>
      <w:r w:rsidRPr="00152D3E">
        <w:rPr>
          <w:rFonts w:cs="B Nazanin" w:hint="cs"/>
          <w:sz w:val="28"/>
          <w:szCs w:val="28"/>
          <w:rtl/>
          <w:lang w:bidi="fa-IR"/>
        </w:rPr>
        <w:t>گویه های شماره 12، 14، 18، 19، 20، 27، 31، 34، 43 و 45 بصورت معکوس نمره گذاری می شوند و طبق جدول زیر عمل می شود.</w:t>
      </w:r>
    </w:p>
    <w:tbl>
      <w:tblPr>
        <w:tblStyle w:val="GridTable4-Accent3"/>
        <w:bidiVisual/>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170"/>
        <w:gridCol w:w="1439"/>
        <w:gridCol w:w="1186"/>
        <w:gridCol w:w="1186"/>
        <w:gridCol w:w="1186"/>
        <w:gridCol w:w="1186"/>
        <w:gridCol w:w="1186"/>
      </w:tblGrid>
      <w:tr w:rsidR="00152D3E" w:rsidRPr="00152D3E" w:rsidTr="00152D3E">
        <w:trPr>
          <w:cnfStyle w:val="100000000000" w:firstRow="1" w:lastRow="0" w:firstColumn="0" w:lastColumn="0" w:oddVBand="0" w:evenVBand="0" w:oddHBand="0"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238"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jc w:val="center"/>
              <w:rPr>
                <w:rFonts w:cs="B Nazanin"/>
                <w:color w:val="auto"/>
                <w:sz w:val="22"/>
                <w:szCs w:val="22"/>
                <w:rtl/>
                <w:lang w:bidi="fa-IR"/>
              </w:rPr>
            </w:pPr>
            <w:r w:rsidRPr="00152D3E">
              <w:rPr>
                <w:rFonts w:cs="B Nazanin" w:hint="cs"/>
                <w:color w:val="auto"/>
                <w:sz w:val="22"/>
                <w:szCs w:val="22"/>
                <w:rtl/>
                <w:lang w:bidi="fa-IR"/>
              </w:rPr>
              <w:t>عنوان</w:t>
            </w:r>
          </w:p>
        </w:tc>
        <w:tc>
          <w:tcPr>
            <w:tcW w:w="1170"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کاملاً مخالفم</w:t>
            </w:r>
          </w:p>
        </w:tc>
        <w:tc>
          <w:tcPr>
            <w:tcW w:w="1439"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خیلی مخالفم</w:t>
            </w:r>
          </w:p>
        </w:tc>
        <w:tc>
          <w:tcPr>
            <w:tcW w:w="1186"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کمی مخالفم</w:t>
            </w:r>
          </w:p>
        </w:tc>
        <w:tc>
          <w:tcPr>
            <w:tcW w:w="1186"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بی نظرم</w:t>
            </w:r>
          </w:p>
        </w:tc>
        <w:tc>
          <w:tcPr>
            <w:tcW w:w="1186"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کمی موافقم</w:t>
            </w:r>
          </w:p>
        </w:tc>
        <w:tc>
          <w:tcPr>
            <w:tcW w:w="1186"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خیلی موافقم</w:t>
            </w:r>
          </w:p>
        </w:tc>
        <w:tc>
          <w:tcPr>
            <w:tcW w:w="1186" w:type="dxa"/>
            <w:tcBorders>
              <w:top w:val="none" w:sz="0" w:space="0" w:color="auto"/>
              <w:left w:val="none" w:sz="0" w:space="0" w:color="auto"/>
              <w:bottom w:val="none" w:sz="0" w:space="0" w:color="auto"/>
              <w:right w:val="none" w:sz="0" w:space="0" w:color="auto"/>
            </w:tcBorders>
            <w:vAlign w:val="center"/>
          </w:tcPr>
          <w:p w:rsidR="00152D3E" w:rsidRPr="00152D3E" w:rsidRDefault="00152D3E" w:rsidP="00152D3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lang w:bidi="fa-IR"/>
              </w:rPr>
            </w:pPr>
            <w:r w:rsidRPr="00152D3E">
              <w:rPr>
                <w:rFonts w:cs="B Nazanin" w:hint="cs"/>
                <w:color w:val="auto"/>
                <w:sz w:val="22"/>
                <w:szCs w:val="22"/>
                <w:rtl/>
                <w:lang w:bidi="fa-IR"/>
              </w:rPr>
              <w:t>کاملاً موافقم</w:t>
            </w:r>
          </w:p>
        </w:tc>
      </w:tr>
      <w:tr w:rsidR="00152D3E" w:rsidRPr="00152D3E" w:rsidTr="00152D3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38" w:type="dxa"/>
          </w:tcPr>
          <w:p w:rsidR="00152D3E" w:rsidRPr="00152D3E" w:rsidRDefault="00152D3E" w:rsidP="008B611C">
            <w:pPr>
              <w:jc w:val="center"/>
              <w:rPr>
                <w:rFonts w:cs="B Nazanin"/>
                <w:color w:val="000000"/>
                <w:rtl/>
                <w:lang w:bidi="fa-IR"/>
              </w:rPr>
            </w:pPr>
            <w:r w:rsidRPr="00152D3E">
              <w:rPr>
                <w:rFonts w:cs="B Nazanin" w:hint="cs"/>
                <w:color w:val="000000"/>
                <w:rtl/>
                <w:lang w:bidi="fa-IR"/>
              </w:rPr>
              <w:t>امتیاز</w:t>
            </w:r>
          </w:p>
        </w:tc>
        <w:tc>
          <w:tcPr>
            <w:tcW w:w="1170"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7</w:t>
            </w:r>
          </w:p>
        </w:tc>
        <w:tc>
          <w:tcPr>
            <w:tcW w:w="1439"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6</w:t>
            </w:r>
          </w:p>
        </w:tc>
        <w:tc>
          <w:tcPr>
            <w:tcW w:w="1186"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5</w:t>
            </w:r>
          </w:p>
        </w:tc>
        <w:tc>
          <w:tcPr>
            <w:tcW w:w="1186"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4</w:t>
            </w:r>
          </w:p>
        </w:tc>
        <w:tc>
          <w:tcPr>
            <w:tcW w:w="1186"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3</w:t>
            </w:r>
          </w:p>
        </w:tc>
        <w:tc>
          <w:tcPr>
            <w:tcW w:w="1186"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2</w:t>
            </w:r>
          </w:p>
        </w:tc>
        <w:tc>
          <w:tcPr>
            <w:tcW w:w="1186" w:type="dxa"/>
          </w:tcPr>
          <w:p w:rsidR="00152D3E" w:rsidRPr="00152D3E" w:rsidRDefault="00152D3E" w:rsidP="008B611C">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152D3E">
              <w:rPr>
                <w:rFonts w:cs="B Nazanin" w:hint="cs"/>
                <w:color w:val="000000"/>
                <w:rtl/>
                <w:lang w:bidi="fa-IR"/>
              </w:rPr>
              <w:t>1</w:t>
            </w:r>
          </w:p>
        </w:tc>
      </w:tr>
    </w:tbl>
    <w:p w:rsidR="00152D3E" w:rsidRDefault="00152D3E" w:rsidP="00152D3E">
      <w:pPr>
        <w:spacing w:line="360" w:lineRule="auto"/>
        <w:ind w:left="360"/>
        <w:jc w:val="both"/>
        <w:rPr>
          <w:rFonts w:ascii="Arial" w:eastAsia="Calibri" w:hAnsi="Arial" w:cs="B Nazanin"/>
          <w:b/>
          <w:bCs/>
          <w:color w:val="ED7D31"/>
          <w:sz w:val="28"/>
          <w:szCs w:val="28"/>
          <w:rtl/>
          <w:lang w:bidi="fa-IR"/>
        </w:rPr>
      </w:pPr>
    </w:p>
    <w:p w:rsidR="00D861A4" w:rsidRPr="00152D3E" w:rsidRDefault="00D861A4" w:rsidP="00152D3E">
      <w:pPr>
        <w:spacing w:line="360" w:lineRule="auto"/>
        <w:ind w:left="360"/>
        <w:jc w:val="both"/>
        <w:rPr>
          <w:rFonts w:ascii="Arial" w:eastAsia="Calibri" w:hAnsi="Arial" w:cs="B Nazanin"/>
          <w:b/>
          <w:bCs/>
          <w:color w:val="ED7D31"/>
          <w:sz w:val="28"/>
          <w:szCs w:val="28"/>
          <w:lang w:bidi="fa-IR"/>
        </w:rPr>
      </w:pPr>
    </w:p>
    <w:p w:rsidR="00152D3E" w:rsidRPr="00152D3E" w:rsidRDefault="00152D3E" w:rsidP="00152D3E">
      <w:pPr>
        <w:spacing w:after="200" w:line="360" w:lineRule="auto"/>
        <w:contextualSpacing/>
        <w:rPr>
          <w:rFonts w:ascii="Arial" w:hAnsi="Arial" w:cs="B Nazanin"/>
          <w:b/>
          <w:bCs/>
          <w:sz w:val="28"/>
          <w:szCs w:val="28"/>
          <w:rtl/>
          <w:lang w:bidi="fa-IR"/>
        </w:rPr>
      </w:pPr>
      <w:r w:rsidRPr="00152D3E">
        <w:rPr>
          <w:rFonts w:ascii="Arial" w:eastAsia="Calibri" w:hAnsi="Arial" w:cs="B Nazanin"/>
          <w:b/>
          <w:bCs/>
          <w:sz w:val="28"/>
          <w:szCs w:val="28"/>
          <w:rtl/>
          <w:lang w:bidi="fa-IR"/>
        </w:rPr>
        <w:t xml:space="preserve">تحلیل ( تفسیر) بر اساس میزان نمره پرسشنامه </w:t>
      </w:r>
    </w:p>
    <w:p w:rsidR="00152D3E" w:rsidRPr="00152D3E" w:rsidRDefault="00152D3E" w:rsidP="00D861A4">
      <w:pPr>
        <w:spacing w:line="360" w:lineRule="auto"/>
        <w:contextualSpacing/>
        <w:jc w:val="both"/>
        <w:rPr>
          <w:rFonts w:ascii="Arial" w:eastAsia="Calibri" w:hAnsi="Arial" w:cs="B Nazanin"/>
          <w:color w:val="000000"/>
          <w:sz w:val="28"/>
          <w:szCs w:val="28"/>
          <w:lang w:bidi="fa-IR"/>
        </w:rPr>
      </w:pPr>
      <w:r w:rsidRPr="00152D3E">
        <w:rPr>
          <w:rFonts w:ascii="Arial" w:eastAsia="Calibri" w:hAnsi="Arial" w:cs="B Nazanin"/>
          <w:color w:val="000000"/>
          <w:sz w:val="28"/>
          <w:szCs w:val="28"/>
          <w:rtl/>
          <w:lang w:bidi="fa-IR"/>
        </w:rPr>
        <w:t>بر اساس این روش از تحلیل شما نمره</w:t>
      </w:r>
      <w:r w:rsidRPr="00152D3E">
        <w:rPr>
          <w:rFonts w:ascii="Arial" w:eastAsia="Calibri" w:hAnsi="Arial" w:cs="B Nazanin"/>
          <w:color w:val="000000"/>
          <w:sz w:val="28"/>
          <w:szCs w:val="28"/>
          <w:lang w:bidi="fa-IR"/>
        </w:rPr>
        <w:softHyphen/>
      </w:r>
      <w:r w:rsidRPr="00152D3E">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152D3E" w:rsidRPr="00152D3E" w:rsidRDefault="00152D3E">
      <w:pPr>
        <w:rPr>
          <w:rFonts w:cs="B Nazanin"/>
          <w:rtl/>
        </w:rPr>
      </w:pPr>
    </w:p>
    <w:p w:rsidR="00152D3E" w:rsidRPr="00152D3E" w:rsidRDefault="00152D3E" w:rsidP="00152D3E">
      <w:pPr>
        <w:spacing w:after="200" w:line="360" w:lineRule="auto"/>
        <w:contextualSpacing/>
        <w:rPr>
          <w:rFonts w:ascii="Arial" w:eastAsia="Calibri" w:hAnsi="Arial" w:cs="B Nazanin"/>
          <w:sz w:val="28"/>
          <w:szCs w:val="28"/>
          <w:rtl/>
          <w:lang w:bidi="fa-IR"/>
        </w:rPr>
      </w:pPr>
      <w:r w:rsidRPr="00152D3E">
        <w:rPr>
          <w:rFonts w:ascii="Arial" w:eastAsia="Calibri" w:hAnsi="Arial" w:cs="B Nazanin"/>
          <w:sz w:val="28"/>
          <w:szCs w:val="28"/>
          <w:rtl/>
          <w:lang w:bidi="fa-IR"/>
        </w:rPr>
        <w:t>مثال: حد پایین نمرات پرسشنامه به طریق زیر بدست آمده است</w:t>
      </w:r>
    </w:p>
    <w:p w:rsidR="00152D3E" w:rsidRPr="00152D3E" w:rsidRDefault="00152D3E" w:rsidP="00152D3E">
      <w:pPr>
        <w:spacing w:after="200" w:line="360" w:lineRule="auto"/>
        <w:contextualSpacing/>
        <w:rPr>
          <w:rFonts w:ascii="Arial" w:eastAsia="Calibri" w:hAnsi="Arial" w:cs="B Nazanin"/>
          <w:sz w:val="28"/>
          <w:szCs w:val="28"/>
          <w:rtl/>
          <w:lang w:bidi="fa-IR"/>
        </w:rPr>
      </w:pPr>
      <w:r w:rsidRPr="00152D3E">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2773"/>
        <w:gridCol w:w="2293"/>
      </w:tblGrid>
      <w:tr w:rsidR="00152D3E" w:rsidRPr="00152D3E" w:rsidTr="00D861A4">
        <w:trPr>
          <w:cnfStyle w:val="100000000000" w:firstRow="1" w:lastRow="0" w:firstColumn="0" w:lastColumn="0" w:oddVBand="0" w:evenVBand="0" w:oddHBand="0"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2498" w:type="dxa"/>
            <w:tcBorders>
              <w:top w:val="none" w:sz="0" w:space="0" w:color="auto"/>
              <w:left w:val="none" w:sz="0" w:space="0" w:color="auto"/>
              <w:bottom w:val="none" w:sz="0" w:space="0" w:color="auto"/>
              <w:right w:val="none" w:sz="0" w:space="0" w:color="auto"/>
            </w:tcBorders>
            <w:vAlign w:val="center"/>
            <w:hideMark/>
          </w:tcPr>
          <w:p w:rsidR="00152D3E" w:rsidRPr="00D861A4" w:rsidRDefault="00152D3E" w:rsidP="00D861A4">
            <w:pPr>
              <w:spacing w:line="360" w:lineRule="auto"/>
              <w:jc w:val="center"/>
              <w:rPr>
                <w:rFonts w:ascii="Arial" w:eastAsia="Calibri" w:hAnsi="Arial" w:cs="B Nazanin"/>
                <w:color w:val="000000"/>
                <w:lang w:bidi="fa-IR"/>
              </w:rPr>
            </w:pPr>
            <w:r w:rsidRPr="00D861A4">
              <w:rPr>
                <w:rFonts w:ascii="Arial" w:eastAsia="Calibri" w:hAnsi="Arial" w:cs="B Nazanin"/>
                <w:color w:val="000000"/>
                <w:rtl/>
                <w:lang w:bidi="fa-IR"/>
              </w:rPr>
              <w:t>حد پایین نمره</w:t>
            </w:r>
          </w:p>
        </w:tc>
        <w:tc>
          <w:tcPr>
            <w:tcW w:w="2773" w:type="dxa"/>
            <w:tcBorders>
              <w:top w:val="none" w:sz="0" w:space="0" w:color="auto"/>
              <w:left w:val="none" w:sz="0" w:space="0" w:color="auto"/>
              <w:bottom w:val="none" w:sz="0" w:space="0" w:color="auto"/>
              <w:right w:val="none" w:sz="0" w:space="0" w:color="auto"/>
            </w:tcBorders>
            <w:vAlign w:val="center"/>
            <w:hideMark/>
          </w:tcPr>
          <w:p w:rsidR="00152D3E" w:rsidRPr="00D861A4" w:rsidRDefault="00152D3E" w:rsidP="00D861A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D861A4">
              <w:rPr>
                <w:rFonts w:ascii="Arial" w:eastAsia="Calibri" w:hAnsi="Arial" w:cs="B Nazanin"/>
                <w:color w:val="000000"/>
                <w:rtl/>
                <w:lang w:bidi="fa-IR"/>
              </w:rPr>
              <w:t>حد متوسط نمرات</w:t>
            </w:r>
          </w:p>
        </w:tc>
        <w:tc>
          <w:tcPr>
            <w:tcW w:w="2293" w:type="dxa"/>
            <w:tcBorders>
              <w:top w:val="none" w:sz="0" w:space="0" w:color="auto"/>
              <w:left w:val="none" w:sz="0" w:space="0" w:color="auto"/>
              <w:bottom w:val="none" w:sz="0" w:space="0" w:color="auto"/>
              <w:right w:val="none" w:sz="0" w:space="0" w:color="auto"/>
            </w:tcBorders>
            <w:vAlign w:val="center"/>
            <w:hideMark/>
          </w:tcPr>
          <w:p w:rsidR="00152D3E" w:rsidRPr="00D861A4" w:rsidRDefault="00152D3E" w:rsidP="00D861A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D861A4">
              <w:rPr>
                <w:rFonts w:ascii="Arial" w:eastAsia="Calibri" w:hAnsi="Arial" w:cs="B Nazanin"/>
                <w:color w:val="000000"/>
                <w:rtl/>
                <w:lang w:bidi="fa-IR"/>
              </w:rPr>
              <w:t>حد بالای نمرات</w:t>
            </w:r>
          </w:p>
        </w:tc>
      </w:tr>
      <w:tr w:rsidR="00152D3E" w:rsidRPr="00152D3E" w:rsidTr="00D861A4">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498" w:type="dxa"/>
            <w:hideMark/>
          </w:tcPr>
          <w:p w:rsidR="00152D3E" w:rsidRPr="00D861A4" w:rsidRDefault="00152D3E" w:rsidP="008B611C">
            <w:pPr>
              <w:spacing w:line="360" w:lineRule="auto"/>
              <w:jc w:val="center"/>
              <w:rPr>
                <w:rFonts w:ascii="Arial" w:eastAsia="Calibri" w:hAnsi="Arial" w:cs="B Nazanin"/>
                <w:color w:val="000000"/>
                <w:lang w:bidi="fa-IR"/>
              </w:rPr>
            </w:pPr>
            <w:r w:rsidRPr="00D861A4">
              <w:rPr>
                <w:rFonts w:ascii="Arial" w:eastAsia="Calibri" w:hAnsi="Arial" w:cs="B Nazanin" w:hint="cs"/>
                <w:color w:val="000000"/>
                <w:rtl/>
                <w:lang w:bidi="fa-IR"/>
              </w:rPr>
              <w:t>54</w:t>
            </w:r>
          </w:p>
        </w:tc>
        <w:tc>
          <w:tcPr>
            <w:tcW w:w="2773" w:type="dxa"/>
            <w:hideMark/>
          </w:tcPr>
          <w:p w:rsidR="00152D3E" w:rsidRPr="00D861A4" w:rsidRDefault="00152D3E" w:rsidP="008B61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D861A4">
              <w:rPr>
                <w:rFonts w:ascii="Arial" w:eastAsia="Calibri" w:hAnsi="Arial" w:cs="B Nazanin" w:hint="cs"/>
                <w:color w:val="000000"/>
                <w:rtl/>
                <w:lang w:bidi="fa-IR"/>
              </w:rPr>
              <w:t>216</w:t>
            </w:r>
          </w:p>
        </w:tc>
        <w:tc>
          <w:tcPr>
            <w:tcW w:w="2293" w:type="dxa"/>
            <w:hideMark/>
          </w:tcPr>
          <w:p w:rsidR="00152D3E" w:rsidRPr="00D861A4" w:rsidRDefault="00152D3E" w:rsidP="008B61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D861A4">
              <w:rPr>
                <w:rFonts w:ascii="Arial" w:eastAsia="Calibri" w:hAnsi="Arial" w:cs="B Nazanin" w:hint="cs"/>
                <w:color w:val="000000"/>
                <w:rtl/>
                <w:lang w:bidi="fa-IR"/>
              </w:rPr>
              <w:t>378</w:t>
            </w:r>
          </w:p>
        </w:tc>
      </w:tr>
    </w:tbl>
    <w:p w:rsidR="00152D3E" w:rsidRPr="00152D3E" w:rsidRDefault="00152D3E" w:rsidP="00152D3E">
      <w:pPr>
        <w:spacing w:line="360" w:lineRule="auto"/>
        <w:jc w:val="both"/>
        <w:rPr>
          <w:rFonts w:ascii="Calibri" w:eastAsia="Calibri" w:hAnsi="Calibri" w:cs="B Nazanin"/>
          <w:sz w:val="28"/>
          <w:szCs w:val="28"/>
          <w:rtl/>
          <w:lang w:bidi="fa-IR"/>
        </w:rPr>
      </w:pPr>
    </w:p>
    <w:p w:rsidR="00152D3E" w:rsidRPr="00152D3E" w:rsidRDefault="00152D3E" w:rsidP="00152D3E">
      <w:pPr>
        <w:spacing w:line="360" w:lineRule="auto"/>
        <w:jc w:val="both"/>
        <w:rPr>
          <w:rFonts w:ascii="Calibri" w:eastAsia="Calibri" w:hAnsi="Calibri" w:cs="B Nazanin"/>
          <w:sz w:val="28"/>
          <w:szCs w:val="28"/>
          <w:rtl/>
          <w:lang w:bidi="fa-IR"/>
        </w:rPr>
      </w:pPr>
      <w:r w:rsidRPr="00152D3E">
        <w:rPr>
          <w:rFonts w:ascii="Calibri" w:eastAsia="Calibri" w:hAnsi="Calibri" w:cs="B Nazanin" w:hint="cs"/>
          <w:sz w:val="28"/>
          <w:szCs w:val="28"/>
          <w:rtl/>
          <w:lang w:bidi="fa-IR"/>
        </w:rPr>
        <w:t>امتیازات خود را از 54 عبارت فوق با یکدیگر جمع نمایید. حداقل امتیاز ممکن 54 و حداکثر 378 خواهد بود.</w:t>
      </w:r>
      <w:r w:rsidRPr="00152D3E">
        <w:rPr>
          <w:rFonts w:ascii="Calibri" w:eastAsia="Calibri" w:hAnsi="Calibri" w:cs="B Nazanin"/>
          <w:sz w:val="28"/>
          <w:szCs w:val="28"/>
          <w:rtl/>
          <w:lang w:bidi="fa-IR"/>
        </w:rPr>
        <w:t xml:space="preserve"> </w:t>
      </w:r>
    </w:p>
    <w:p w:rsidR="00152D3E" w:rsidRPr="00152D3E" w:rsidRDefault="00152D3E" w:rsidP="00152D3E">
      <w:pPr>
        <w:spacing w:line="360" w:lineRule="auto"/>
        <w:jc w:val="both"/>
        <w:rPr>
          <w:rFonts w:ascii="Calibri" w:eastAsia="Calibri" w:hAnsi="Calibri" w:cs="B Nazanin"/>
          <w:sz w:val="28"/>
          <w:szCs w:val="28"/>
          <w:rtl/>
          <w:lang w:bidi="fa-IR"/>
        </w:rPr>
      </w:pPr>
      <w:r w:rsidRPr="00152D3E">
        <w:rPr>
          <w:rFonts w:ascii="Calibri" w:eastAsia="Calibri" w:hAnsi="Calibri" w:cs="B Nazanin" w:hint="cs"/>
          <w:sz w:val="28"/>
          <w:szCs w:val="28"/>
          <w:rtl/>
          <w:lang w:bidi="fa-IR"/>
        </w:rPr>
        <w:t xml:space="preserve">نمره بین  54 تا 162  : </w:t>
      </w:r>
      <w:r w:rsidRPr="00152D3E">
        <w:rPr>
          <w:rFonts w:cs="B Nazanin" w:hint="cs"/>
          <w:sz w:val="28"/>
          <w:szCs w:val="28"/>
          <w:rtl/>
          <w:lang w:bidi="fa-IR"/>
        </w:rPr>
        <w:t>سبک های یادگیری در افراد</w:t>
      </w:r>
      <w:r w:rsidRPr="00152D3E">
        <w:rPr>
          <w:rFonts w:ascii="Calibri" w:eastAsia="Calibri" w:hAnsi="Calibri" w:cs="B Nazanin" w:hint="cs"/>
          <w:sz w:val="28"/>
          <w:szCs w:val="28"/>
          <w:rtl/>
          <w:lang w:bidi="fa-IR"/>
        </w:rPr>
        <w:t xml:space="preserve"> بد است.</w:t>
      </w:r>
    </w:p>
    <w:p w:rsidR="00152D3E" w:rsidRPr="00152D3E" w:rsidRDefault="00152D3E" w:rsidP="00152D3E">
      <w:pPr>
        <w:spacing w:line="360" w:lineRule="auto"/>
        <w:jc w:val="both"/>
        <w:rPr>
          <w:rFonts w:ascii="Calibri" w:eastAsia="Calibri" w:hAnsi="Calibri" w:cs="B Nazanin"/>
          <w:sz w:val="28"/>
          <w:szCs w:val="28"/>
          <w:rtl/>
          <w:lang w:bidi="fa-IR"/>
        </w:rPr>
      </w:pPr>
      <w:r w:rsidRPr="00152D3E">
        <w:rPr>
          <w:rFonts w:ascii="Calibri" w:eastAsia="Calibri" w:hAnsi="Calibri" w:cs="B Nazanin" w:hint="cs"/>
          <w:sz w:val="28"/>
          <w:szCs w:val="28"/>
          <w:rtl/>
          <w:lang w:bidi="fa-IR"/>
        </w:rPr>
        <w:t xml:space="preserve">نمره بین 162 تا 216 : </w:t>
      </w:r>
      <w:r w:rsidRPr="00152D3E">
        <w:rPr>
          <w:rFonts w:cs="B Nazanin" w:hint="cs"/>
          <w:sz w:val="28"/>
          <w:szCs w:val="28"/>
          <w:rtl/>
          <w:lang w:bidi="fa-IR"/>
        </w:rPr>
        <w:t>سبک های یادگیری در افراد</w:t>
      </w:r>
      <w:r w:rsidRPr="00152D3E">
        <w:rPr>
          <w:rFonts w:ascii="Calibri" w:eastAsia="Calibri" w:hAnsi="Calibri" w:cs="B Nazanin" w:hint="cs"/>
          <w:sz w:val="28"/>
          <w:szCs w:val="28"/>
          <w:rtl/>
          <w:lang w:bidi="fa-IR"/>
        </w:rPr>
        <w:t xml:space="preserve"> نه بد نه خوب است.</w:t>
      </w:r>
    </w:p>
    <w:p w:rsidR="00152D3E" w:rsidRPr="00152D3E" w:rsidRDefault="00152D3E" w:rsidP="00152D3E">
      <w:pPr>
        <w:spacing w:line="360" w:lineRule="auto"/>
        <w:jc w:val="both"/>
        <w:rPr>
          <w:rFonts w:ascii="Calibri" w:eastAsia="Calibri" w:hAnsi="Calibri" w:cs="B Nazanin"/>
          <w:sz w:val="28"/>
          <w:szCs w:val="28"/>
          <w:rtl/>
          <w:lang w:bidi="fa-IR"/>
        </w:rPr>
      </w:pPr>
      <w:r w:rsidRPr="00152D3E">
        <w:rPr>
          <w:rFonts w:ascii="Calibri" w:eastAsia="Calibri" w:hAnsi="Calibri" w:cs="B Nazanin" w:hint="cs"/>
          <w:sz w:val="28"/>
          <w:szCs w:val="28"/>
          <w:rtl/>
          <w:lang w:bidi="fa-IR"/>
        </w:rPr>
        <w:lastRenderedPageBreak/>
        <w:t xml:space="preserve">نمره بالاتر از 216 : </w:t>
      </w:r>
      <w:r w:rsidRPr="00152D3E">
        <w:rPr>
          <w:rFonts w:cs="B Nazanin" w:hint="cs"/>
          <w:sz w:val="28"/>
          <w:szCs w:val="28"/>
          <w:rtl/>
          <w:lang w:bidi="fa-IR"/>
        </w:rPr>
        <w:t>سبک های یادگیری در افراد</w:t>
      </w:r>
      <w:r w:rsidRPr="00152D3E">
        <w:rPr>
          <w:rFonts w:ascii="Calibri" w:eastAsia="Calibri" w:hAnsi="Calibri" w:cs="B Nazanin" w:hint="cs"/>
          <w:sz w:val="28"/>
          <w:szCs w:val="28"/>
          <w:rtl/>
          <w:lang w:bidi="fa-IR"/>
        </w:rPr>
        <w:t xml:space="preserve"> خوب است .</w:t>
      </w:r>
    </w:p>
    <w:p w:rsidR="00152D3E" w:rsidRPr="00152D3E" w:rsidRDefault="00152D3E" w:rsidP="00152D3E">
      <w:pPr>
        <w:spacing w:line="360" w:lineRule="auto"/>
        <w:jc w:val="both"/>
        <w:rPr>
          <w:rFonts w:ascii="Calibri" w:eastAsia="Calibri" w:hAnsi="Calibri" w:cs="B Nazanin"/>
          <w:sz w:val="28"/>
          <w:szCs w:val="28"/>
          <w:rtl/>
          <w:lang w:bidi="fa-IR"/>
        </w:rPr>
      </w:pPr>
    </w:p>
    <w:p w:rsidR="00152D3E" w:rsidRPr="00D861A4" w:rsidRDefault="00152D3E" w:rsidP="00D861A4">
      <w:pPr>
        <w:spacing w:after="200" w:line="360" w:lineRule="auto"/>
        <w:rPr>
          <w:rFonts w:ascii="Calibri" w:eastAsia="Calibri" w:hAnsi="Calibri" w:cs="B Nazanin"/>
          <w:b/>
          <w:bCs/>
          <w:sz w:val="28"/>
          <w:szCs w:val="28"/>
          <w:lang w:bidi="fa-IR"/>
        </w:rPr>
      </w:pPr>
      <w:r w:rsidRPr="00D861A4">
        <w:rPr>
          <w:rFonts w:ascii="Calibri" w:eastAsia="Calibri" w:hAnsi="Calibri" w:cs="B Nazanin" w:hint="cs"/>
          <w:b/>
          <w:bCs/>
          <w:sz w:val="28"/>
          <w:szCs w:val="28"/>
          <w:rtl/>
          <w:lang w:bidi="fa-IR"/>
        </w:rPr>
        <w:t>روایی و پایایی:</w:t>
      </w:r>
    </w:p>
    <w:p w:rsidR="00152D3E" w:rsidRPr="00152D3E" w:rsidRDefault="00152D3E" w:rsidP="00D861A4">
      <w:pPr>
        <w:jc w:val="both"/>
        <w:rPr>
          <w:rFonts w:cs="B Nazanin"/>
          <w:sz w:val="28"/>
          <w:szCs w:val="28"/>
          <w:rtl/>
        </w:rPr>
      </w:pPr>
      <w:r w:rsidRPr="00152D3E">
        <w:rPr>
          <w:rFonts w:cs="B Nazanin" w:hint="cs"/>
          <w:sz w:val="28"/>
          <w:szCs w:val="28"/>
          <w:rtl/>
        </w:rPr>
        <w:t>این</w:t>
      </w:r>
      <w:r w:rsidRPr="00152D3E">
        <w:rPr>
          <w:rFonts w:cs="B Nazanin"/>
          <w:sz w:val="28"/>
          <w:szCs w:val="28"/>
          <w:rtl/>
        </w:rPr>
        <w:t xml:space="preserve"> </w:t>
      </w:r>
      <w:r w:rsidRPr="00152D3E">
        <w:rPr>
          <w:rFonts w:cs="B Nazanin" w:hint="cs"/>
          <w:sz w:val="28"/>
          <w:szCs w:val="28"/>
          <w:rtl/>
        </w:rPr>
        <w:t>پرسشنامه</w:t>
      </w:r>
      <w:r w:rsidRPr="00152D3E">
        <w:rPr>
          <w:rFonts w:cs="B Nazanin"/>
          <w:sz w:val="28"/>
          <w:szCs w:val="28"/>
          <w:rtl/>
        </w:rPr>
        <w:t xml:space="preserve"> </w:t>
      </w:r>
      <w:r w:rsidRPr="00152D3E">
        <w:rPr>
          <w:rFonts w:cs="B Nazanin" w:hint="cs"/>
          <w:sz w:val="28"/>
          <w:szCs w:val="28"/>
          <w:rtl/>
        </w:rPr>
        <w:t>ترجمه</w:t>
      </w:r>
      <w:r w:rsidRPr="00152D3E">
        <w:rPr>
          <w:rFonts w:cs="B Nazanin"/>
          <w:sz w:val="28"/>
          <w:szCs w:val="28"/>
          <w:rtl/>
        </w:rPr>
        <w:t xml:space="preserve"> </w:t>
      </w:r>
      <w:r w:rsidRPr="00152D3E">
        <w:rPr>
          <w:rFonts w:cs="B Nazanin" w:hint="cs"/>
          <w:sz w:val="28"/>
          <w:szCs w:val="28"/>
          <w:rtl/>
        </w:rPr>
        <w:t>شده</w:t>
      </w:r>
      <w:r w:rsidRPr="00152D3E">
        <w:rPr>
          <w:rFonts w:cs="B Nazanin"/>
          <w:sz w:val="28"/>
          <w:szCs w:val="28"/>
          <w:rtl/>
        </w:rPr>
        <w:t xml:space="preserve"> </w:t>
      </w:r>
      <w:r w:rsidRPr="00152D3E">
        <w:rPr>
          <w:rFonts w:cs="B Nazanin" w:hint="cs"/>
          <w:sz w:val="28"/>
          <w:szCs w:val="28"/>
          <w:rtl/>
        </w:rPr>
        <w:t>از</w:t>
      </w:r>
      <w:r w:rsidRPr="00152D3E">
        <w:rPr>
          <w:rFonts w:cs="B Nazanin"/>
          <w:sz w:val="28"/>
          <w:szCs w:val="28"/>
          <w:rtl/>
        </w:rPr>
        <w:t xml:space="preserve"> </w:t>
      </w:r>
      <w:r w:rsidRPr="00152D3E">
        <w:rPr>
          <w:rFonts w:cs="B Nazanin" w:hint="cs"/>
          <w:sz w:val="28"/>
          <w:szCs w:val="28"/>
          <w:rtl/>
        </w:rPr>
        <w:t>روی</w:t>
      </w:r>
      <w:r w:rsidRPr="00152D3E">
        <w:rPr>
          <w:rFonts w:cs="B Nazanin"/>
          <w:sz w:val="28"/>
          <w:szCs w:val="28"/>
          <w:rtl/>
        </w:rPr>
        <w:t xml:space="preserve"> </w:t>
      </w:r>
      <w:r w:rsidRPr="00152D3E">
        <w:rPr>
          <w:rFonts w:cs="B Nazanin" w:hint="cs"/>
          <w:sz w:val="28"/>
          <w:szCs w:val="28"/>
          <w:rtl/>
        </w:rPr>
        <w:t>یک</w:t>
      </w:r>
      <w:r w:rsidRPr="00152D3E">
        <w:rPr>
          <w:rFonts w:cs="B Nazanin"/>
          <w:sz w:val="28"/>
          <w:szCs w:val="28"/>
          <w:rtl/>
        </w:rPr>
        <w:t xml:space="preserve"> </w:t>
      </w:r>
      <w:r w:rsidRPr="00152D3E">
        <w:rPr>
          <w:rFonts w:cs="B Nazanin" w:hint="cs"/>
          <w:sz w:val="28"/>
          <w:szCs w:val="28"/>
          <w:rtl/>
        </w:rPr>
        <w:t>ابزار</w:t>
      </w:r>
      <w:r w:rsidRPr="00152D3E">
        <w:rPr>
          <w:rFonts w:cs="B Nazanin"/>
          <w:sz w:val="28"/>
          <w:szCs w:val="28"/>
          <w:rtl/>
        </w:rPr>
        <w:t xml:space="preserve"> </w:t>
      </w:r>
      <w:r w:rsidRPr="00152D3E">
        <w:rPr>
          <w:rFonts w:cs="B Nazanin" w:hint="cs"/>
          <w:sz w:val="28"/>
          <w:szCs w:val="28"/>
          <w:rtl/>
        </w:rPr>
        <w:t>به</w:t>
      </w:r>
      <w:r w:rsidRPr="00152D3E">
        <w:rPr>
          <w:rFonts w:cs="B Nazanin"/>
          <w:sz w:val="28"/>
          <w:szCs w:val="28"/>
          <w:rtl/>
        </w:rPr>
        <w:t xml:space="preserve"> </w:t>
      </w:r>
      <w:r w:rsidRPr="00152D3E">
        <w:rPr>
          <w:rFonts w:cs="B Nazanin" w:hint="cs"/>
          <w:sz w:val="28"/>
          <w:szCs w:val="28"/>
          <w:rtl/>
        </w:rPr>
        <w:t>زبان</w:t>
      </w:r>
      <w:r w:rsidRPr="00152D3E">
        <w:rPr>
          <w:rFonts w:cs="B Nazanin"/>
          <w:sz w:val="28"/>
          <w:szCs w:val="28"/>
          <w:rtl/>
        </w:rPr>
        <w:t xml:space="preserve"> </w:t>
      </w:r>
      <w:r w:rsidRPr="00152D3E">
        <w:rPr>
          <w:rFonts w:cs="B Nazanin" w:hint="cs"/>
          <w:sz w:val="28"/>
          <w:szCs w:val="28"/>
          <w:rtl/>
        </w:rPr>
        <w:t>انگلیسی</w:t>
      </w:r>
      <w:r w:rsidRPr="00152D3E">
        <w:rPr>
          <w:rFonts w:cs="B Nazanin"/>
          <w:sz w:val="28"/>
          <w:szCs w:val="28"/>
          <w:rtl/>
        </w:rPr>
        <w:t xml:space="preserve"> </w:t>
      </w:r>
      <w:r w:rsidRPr="00152D3E">
        <w:rPr>
          <w:rFonts w:cs="B Nazanin" w:hint="cs"/>
          <w:sz w:val="28"/>
          <w:szCs w:val="28"/>
          <w:rtl/>
        </w:rPr>
        <w:t>است</w:t>
      </w:r>
      <w:r w:rsidRPr="00152D3E">
        <w:rPr>
          <w:rFonts w:cs="B Nazanin"/>
          <w:sz w:val="28"/>
          <w:szCs w:val="28"/>
          <w:rtl/>
        </w:rPr>
        <w:t xml:space="preserve"> </w:t>
      </w:r>
      <w:r w:rsidRPr="00152D3E">
        <w:rPr>
          <w:rFonts w:cs="B Nazanin" w:hint="cs"/>
          <w:sz w:val="28"/>
          <w:szCs w:val="28"/>
          <w:rtl/>
        </w:rPr>
        <w:t>که</w:t>
      </w:r>
      <w:r w:rsidRPr="00152D3E">
        <w:rPr>
          <w:rFonts w:cs="B Nazanin"/>
          <w:sz w:val="28"/>
          <w:szCs w:val="28"/>
          <w:rtl/>
        </w:rPr>
        <w:t xml:space="preserve"> </w:t>
      </w:r>
      <w:r w:rsidRPr="00152D3E">
        <w:rPr>
          <w:rFonts w:cs="B Nazanin" w:hint="cs"/>
          <w:sz w:val="28"/>
          <w:szCs w:val="28"/>
          <w:rtl/>
        </w:rPr>
        <w:t>تا</w:t>
      </w:r>
      <w:r w:rsidRPr="00152D3E">
        <w:rPr>
          <w:rFonts w:cs="B Nazanin"/>
          <w:sz w:val="28"/>
          <w:szCs w:val="28"/>
          <w:rtl/>
        </w:rPr>
        <w:t xml:space="preserve"> </w:t>
      </w:r>
      <w:r w:rsidRPr="00152D3E">
        <w:rPr>
          <w:rFonts w:cs="B Nazanin" w:hint="cs"/>
          <w:sz w:val="28"/>
          <w:szCs w:val="28"/>
          <w:rtl/>
        </w:rPr>
        <w:t>کنون</w:t>
      </w:r>
      <w:r w:rsidRPr="00152D3E">
        <w:rPr>
          <w:rFonts w:cs="B Nazanin"/>
          <w:sz w:val="28"/>
          <w:szCs w:val="28"/>
          <w:rtl/>
        </w:rPr>
        <w:t xml:space="preserve"> </w:t>
      </w:r>
      <w:r w:rsidRPr="00152D3E">
        <w:rPr>
          <w:rFonts w:cs="B Nazanin" w:hint="cs"/>
          <w:sz w:val="28"/>
          <w:szCs w:val="28"/>
          <w:rtl/>
        </w:rPr>
        <w:t>در</w:t>
      </w:r>
      <w:r w:rsidRPr="00152D3E">
        <w:rPr>
          <w:rFonts w:cs="B Nazanin"/>
          <w:sz w:val="28"/>
          <w:szCs w:val="28"/>
          <w:rtl/>
        </w:rPr>
        <w:t xml:space="preserve"> </w:t>
      </w:r>
      <w:r w:rsidRPr="00152D3E">
        <w:rPr>
          <w:rFonts w:cs="B Nazanin" w:hint="cs"/>
          <w:sz w:val="28"/>
          <w:szCs w:val="28"/>
          <w:rtl/>
        </w:rPr>
        <w:t>ایران</w:t>
      </w:r>
      <w:r w:rsidRPr="00152D3E">
        <w:rPr>
          <w:rFonts w:cs="B Nazanin"/>
          <w:sz w:val="28"/>
          <w:szCs w:val="28"/>
          <w:rtl/>
        </w:rPr>
        <w:t xml:space="preserve"> </w:t>
      </w:r>
      <w:r w:rsidRPr="00152D3E">
        <w:rPr>
          <w:rFonts w:cs="B Nazanin" w:hint="cs"/>
          <w:sz w:val="28"/>
          <w:szCs w:val="28"/>
          <w:rtl/>
        </w:rPr>
        <w:t>اجرا</w:t>
      </w:r>
      <w:r w:rsidRPr="00152D3E">
        <w:rPr>
          <w:rFonts w:cs="B Nazanin"/>
          <w:sz w:val="28"/>
          <w:szCs w:val="28"/>
          <w:rtl/>
        </w:rPr>
        <w:t xml:space="preserve"> </w:t>
      </w:r>
      <w:r w:rsidRPr="00152D3E">
        <w:rPr>
          <w:rFonts w:cs="B Nazanin" w:hint="cs"/>
          <w:sz w:val="28"/>
          <w:szCs w:val="28"/>
          <w:rtl/>
        </w:rPr>
        <w:t>نشده</w:t>
      </w:r>
      <w:r w:rsidRPr="00152D3E">
        <w:rPr>
          <w:rFonts w:cs="B Nazanin"/>
          <w:sz w:val="28"/>
          <w:szCs w:val="28"/>
          <w:rtl/>
        </w:rPr>
        <w:t xml:space="preserve"> </w:t>
      </w:r>
      <w:r w:rsidRPr="00152D3E">
        <w:rPr>
          <w:rFonts w:cs="B Nazanin" w:hint="cs"/>
          <w:sz w:val="28"/>
          <w:szCs w:val="28"/>
          <w:rtl/>
        </w:rPr>
        <w:t>است</w:t>
      </w:r>
      <w:r w:rsidRPr="00152D3E">
        <w:rPr>
          <w:rFonts w:cs="B Nazanin"/>
          <w:sz w:val="28"/>
          <w:szCs w:val="28"/>
          <w:rtl/>
        </w:rPr>
        <w:t xml:space="preserve"> </w:t>
      </w:r>
      <w:r w:rsidRPr="00152D3E">
        <w:rPr>
          <w:rFonts w:cs="B Nazanin" w:hint="cs"/>
          <w:sz w:val="28"/>
          <w:szCs w:val="28"/>
          <w:rtl/>
        </w:rPr>
        <w:t>و</w:t>
      </w:r>
      <w:r w:rsidRPr="00152D3E">
        <w:rPr>
          <w:rFonts w:cs="B Nazanin"/>
          <w:sz w:val="28"/>
          <w:szCs w:val="28"/>
          <w:rtl/>
        </w:rPr>
        <w:t xml:space="preserve"> </w:t>
      </w:r>
      <w:r w:rsidRPr="00152D3E">
        <w:rPr>
          <w:rFonts w:cs="B Nazanin" w:hint="cs"/>
          <w:sz w:val="28"/>
          <w:szCs w:val="28"/>
          <w:rtl/>
        </w:rPr>
        <w:t>نیازمند</w:t>
      </w:r>
      <w:r w:rsidRPr="00152D3E">
        <w:rPr>
          <w:rFonts w:cs="B Nazanin"/>
          <w:sz w:val="28"/>
          <w:szCs w:val="28"/>
          <w:rtl/>
        </w:rPr>
        <w:t xml:space="preserve"> </w:t>
      </w:r>
      <w:r w:rsidRPr="00152D3E">
        <w:rPr>
          <w:rFonts w:cs="B Nazanin" w:hint="cs"/>
          <w:sz w:val="28"/>
          <w:szCs w:val="28"/>
          <w:rtl/>
        </w:rPr>
        <w:t>اعتباریابی</w:t>
      </w:r>
      <w:r w:rsidRPr="00152D3E">
        <w:rPr>
          <w:rFonts w:cs="B Nazanin"/>
          <w:sz w:val="28"/>
          <w:szCs w:val="28"/>
          <w:rtl/>
        </w:rPr>
        <w:t xml:space="preserve"> (</w:t>
      </w:r>
      <w:r w:rsidRPr="00152D3E">
        <w:rPr>
          <w:rFonts w:cs="B Nazanin" w:hint="cs"/>
          <w:sz w:val="28"/>
          <w:szCs w:val="28"/>
          <w:rtl/>
        </w:rPr>
        <w:t>سنجش</w:t>
      </w:r>
      <w:r w:rsidRPr="00152D3E">
        <w:rPr>
          <w:rFonts w:cs="B Nazanin"/>
          <w:sz w:val="28"/>
          <w:szCs w:val="28"/>
          <w:rtl/>
        </w:rPr>
        <w:t xml:space="preserve"> </w:t>
      </w:r>
      <w:r w:rsidRPr="00152D3E">
        <w:rPr>
          <w:rFonts w:cs="B Nazanin" w:hint="cs"/>
          <w:sz w:val="28"/>
          <w:szCs w:val="28"/>
          <w:rtl/>
        </w:rPr>
        <w:t>روایی</w:t>
      </w:r>
      <w:r w:rsidRPr="00152D3E">
        <w:rPr>
          <w:rFonts w:cs="B Nazanin"/>
          <w:sz w:val="28"/>
          <w:szCs w:val="28"/>
          <w:rtl/>
        </w:rPr>
        <w:t xml:space="preserve"> </w:t>
      </w:r>
      <w:r w:rsidRPr="00152D3E">
        <w:rPr>
          <w:rFonts w:cs="B Nazanin" w:hint="cs"/>
          <w:sz w:val="28"/>
          <w:szCs w:val="28"/>
          <w:rtl/>
        </w:rPr>
        <w:t>و</w:t>
      </w:r>
      <w:r w:rsidRPr="00152D3E">
        <w:rPr>
          <w:rFonts w:cs="B Nazanin"/>
          <w:sz w:val="28"/>
          <w:szCs w:val="28"/>
          <w:rtl/>
        </w:rPr>
        <w:t xml:space="preserve"> </w:t>
      </w:r>
      <w:r w:rsidRPr="00152D3E">
        <w:rPr>
          <w:rFonts w:cs="B Nazanin" w:hint="cs"/>
          <w:sz w:val="28"/>
          <w:szCs w:val="28"/>
          <w:rtl/>
        </w:rPr>
        <w:t>پایایی</w:t>
      </w:r>
      <w:r w:rsidRPr="00152D3E">
        <w:rPr>
          <w:rFonts w:cs="B Nazanin"/>
          <w:sz w:val="28"/>
          <w:szCs w:val="28"/>
          <w:rtl/>
        </w:rPr>
        <w:t xml:space="preserve"> </w:t>
      </w:r>
      <w:r w:rsidRPr="00152D3E">
        <w:rPr>
          <w:rFonts w:cs="B Nazanin" w:hint="cs"/>
          <w:sz w:val="28"/>
          <w:szCs w:val="28"/>
          <w:rtl/>
        </w:rPr>
        <w:t>است</w:t>
      </w:r>
      <w:r w:rsidRPr="00152D3E">
        <w:rPr>
          <w:rFonts w:cs="B Nazanin"/>
          <w:sz w:val="28"/>
          <w:szCs w:val="28"/>
          <w:rtl/>
        </w:rPr>
        <w:t>).</w:t>
      </w:r>
      <w:r w:rsidRPr="00152D3E">
        <w:rPr>
          <w:rFonts w:cs="B Nazanin" w:hint="cs"/>
          <w:sz w:val="28"/>
          <w:szCs w:val="28"/>
          <w:rtl/>
        </w:rPr>
        <w:t>اما</w:t>
      </w:r>
      <w:r w:rsidRPr="00152D3E">
        <w:rPr>
          <w:rFonts w:cs="B Nazanin"/>
          <w:sz w:val="28"/>
          <w:szCs w:val="28"/>
          <w:rtl/>
        </w:rPr>
        <w:t xml:space="preserve"> </w:t>
      </w:r>
      <w:r w:rsidRPr="00152D3E">
        <w:rPr>
          <w:rFonts w:cs="B Nazanin" w:hint="cs"/>
          <w:sz w:val="28"/>
          <w:szCs w:val="28"/>
          <w:rtl/>
        </w:rPr>
        <w:t>نویسنده</w:t>
      </w:r>
      <w:r w:rsidRPr="00152D3E">
        <w:rPr>
          <w:rFonts w:cs="B Nazanin"/>
          <w:sz w:val="28"/>
          <w:szCs w:val="28"/>
          <w:rtl/>
        </w:rPr>
        <w:t xml:space="preserve"> </w:t>
      </w:r>
      <w:r w:rsidRPr="00152D3E">
        <w:rPr>
          <w:rFonts w:cs="B Nazanin" w:hint="cs"/>
          <w:sz w:val="28"/>
          <w:szCs w:val="28"/>
          <w:rtl/>
        </w:rPr>
        <w:t>روایی</w:t>
      </w:r>
      <w:r w:rsidRPr="00152D3E">
        <w:rPr>
          <w:rFonts w:cs="B Nazanin"/>
          <w:sz w:val="28"/>
          <w:szCs w:val="28"/>
          <w:rtl/>
        </w:rPr>
        <w:t xml:space="preserve"> </w:t>
      </w:r>
      <w:r w:rsidRPr="00152D3E">
        <w:rPr>
          <w:rFonts w:cs="B Nazanin" w:hint="cs"/>
          <w:sz w:val="28"/>
          <w:szCs w:val="28"/>
          <w:rtl/>
        </w:rPr>
        <w:t>این</w:t>
      </w:r>
      <w:r w:rsidRPr="00152D3E">
        <w:rPr>
          <w:rFonts w:cs="B Nazanin"/>
          <w:sz w:val="28"/>
          <w:szCs w:val="28"/>
          <w:rtl/>
        </w:rPr>
        <w:t xml:space="preserve"> </w:t>
      </w:r>
      <w:r w:rsidRPr="00152D3E">
        <w:rPr>
          <w:rFonts w:cs="B Nazanin" w:hint="cs"/>
          <w:sz w:val="28"/>
          <w:szCs w:val="28"/>
          <w:rtl/>
        </w:rPr>
        <w:t>پرسشنامه</w:t>
      </w:r>
      <w:r w:rsidRPr="00152D3E">
        <w:rPr>
          <w:rFonts w:cs="B Nazanin"/>
          <w:sz w:val="28"/>
          <w:szCs w:val="28"/>
          <w:rtl/>
        </w:rPr>
        <w:t xml:space="preserve"> </w:t>
      </w:r>
      <w:r w:rsidRPr="00152D3E">
        <w:rPr>
          <w:rFonts w:cs="B Nazanin" w:hint="cs"/>
          <w:sz w:val="28"/>
          <w:szCs w:val="28"/>
          <w:rtl/>
        </w:rPr>
        <w:t>را</w:t>
      </w:r>
      <w:r w:rsidRPr="00152D3E">
        <w:rPr>
          <w:rFonts w:cs="B Nazanin"/>
          <w:sz w:val="28"/>
          <w:szCs w:val="28"/>
          <w:rtl/>
        </w:rPr>
        <w:t xml:space="preserve"> </w:t>
      </w:r>
      <w:r w:rsidRPr="00152D3E">
        <w:rPr>
          <w:rFonts w:cs="B Nazanin" w:hint="cs"/>
          <w:sz w:val="28"/>
          <w:szCs w:val="28"/>
          <w:rtl/>
        </w:rPr>
        <w:t>مطلوب</w:t>
      </w:r>
      <w:r w:rsidRPr="00152D3E">
        <w:rPr>
          <w:rFonts w:cs="B Nazanin"/>
          <w:sz w:val="28"/>
          <w:szCs w:val="28"/>
          <w:rtl/>
        </w:rPr>
        <w:t xml:space="preserve"> </w:t>
      </w:r>
      <w:r w:rsidRPr="00152D3E">
        <w:rPr>
          <w:rFonts w:cs="B Nazanin" w:hint="cs"/>
          <w:sz w:val="28"/>
          <w:szCs w:val="28"/>
          <w:rtl/>
        </w:rPr>
        <w:t>گزارش</w:t>
      </w:r>
      <w:r w:rsidRPr="00152D3E">
        <w:rPr>
          <w:rFonts w:cs="B Nazanin"/>
          <w:sz w:val="28"/>
          <w:szCs w:val="28"/>
          <w:rtl/>
        </w:rPr>
        <w:t xml:space="preserve"> </w:t>
      </w:r>
      <w:r w:rsidRPr="00152D3E">
        <w:rPr>
          <w:rFonts w:cs="B Nazanin" w:hint="cs"/>
          <w:sz w:val="28"/>
          <w:szCs w:val="28"/>
          <w:rtl/>
        </w:rPr>
        <w:t>کرده</w:t>
      </w:r>
      <w:r w:rsidRPr="00152D3E">
        <w:rPr>
          <w:rFonts w:cs="B Nazanin"/>
          <w:sz w:val="28"/>
          <w:szCs w:val="28"/>
          <w:rtl/>
        </w:rPr>
        <w:t xml:space="preserve"> </w:t>
      </w:r>
      <w:r w:rsidRPr="00152D3E">
        <w:rPr>
          <w:rFonts w:cs="B Nazanin" w:hint="cs"/>
          <w:sz w:val="28"/>
          <w:szCs w:val="28"/>
          <w:rtl/>
        </w:rPr>
        <w:t>و</w:t>
      </w:r>
      <w:r w:rsidRPr="00152D3E">
        <w:rPr>
          <w:rFonts w:cs="B Nazanin"/>
          <w:sz w:val="28"/>
          <w:szCs w:val="28"/>
          <w:rtl/>
        </w:rPr>
        <w:t xml:space="preserve"> </w:t>
      </w:r>
      <w:r w:rsidRPr="00152D3E">
        <w:rPr>
          <w:rFonts w:cs="B Nazanin" w:hint="cs"/>
          <w:sz w:val="28"/>
          <w:szCs w:val="28"/>
          <w:rtl/>
        </w:rPr>
        <w:t>پایایی</w:t>
      </w:r>
      <w:r w:rsidRPr="00152D3E">
        <w:rPr>
          <w:rFonts w:cs="B Nazanin"/>
          <w:sz w:val="28"/>
          <w:szCs w:val="28"/>
          <w:rtl/>
        </w:rPr>
        <w:t xml:space="preserve"> </w:t>
      </w:r>
      <w:r w:rsidRPr="00152D3E">
        <w:rPr>
          <w:rFonts w:cs="B Nazanin" w:hint="cs"/>
          <w:sz w:val="28"/>
          <w:szCs w:val="28"/>
          <w:rtl/>
        </w:rPr>
        <w:t>آن</w:t>
      </w:r>
      <w:r w:rsidRPr="00152D3E">
        <w:rPr>
          <w:rFonts w:cs="B Nazanin"/>
          <w:sz w:val="28"/>
          <w:szCs w:val="28"/>
          <w:rtl/>
        </w:rPr>
        <w:t xml:space="preserve"> </w:t>
      </w:r>
      <w:r w:rsidRPr="00152D3E">
        <w:rPr>
          <w:rFonts w:cs="B Nazanin" w:hint="cs"/>
          <w:sz w:val="28"/>
          <w:szCs w:val="28"/>
          <w:rtl/>
        </w:rPr>
        <w:t>را</w:t>
      </w:r>
      <w:r w:rsidRPr="00152D3E">
        <w:rPr>
          <w:rFonts w:cs="B Nazanin"/>
          <w:sz w:val="28"/>
          <w:szCs w:val="28"/>
          <w:rtl/>
        </w:rPr>
        <w:t xml:space="preserve"> </w:t>
      </w:r>
      <w:r w:rsidRPr="00152D3E">
        <w:rPr>
          <w:rFonts w:cs="B Nazanin" w:hint="cs"/>
          <w:sz w:val="28"/>
          <w:szCs w:val="28"/>
          <w:rtl/>
        </w:rPr>
        <w:t>طبق</w:t>
      </w:r>
      <w:r w:rsidRPr="00152D3E">
        <w:rPr>
          <w:rFonts w:cs="B Nazanin"/>
          <w:sz w:val="28"/>
          <w:szCs w:val="28"/>
          <w:rtl/>
        </w:rPr>
        <w:t xml:space="preserve"> </w:t>
      </w:r>
      <w:r w:rsidRPr="00152D3E">
        <w:rPr>
          <w:rFonts w:cs="B Nazanin" w:hint="cs"/>
          <w:sz w:val="28"/>
          <w:szCs w:val="28"/>
          <w:rtl/>
        </w:rPr>
        <w:t>آلفای</w:t>
      </w:r>
      <w:r w:rsidRPr="00152D3E">
        <w:rPr>
          <w:rFonts w:cs="B Nazanin"/>
          <w:sz w:val="28"/>
          <w:szCs w:val="28"/>
          <w:rtl/>
        </w:rPr>
        <w:t xml:space="preserve"> </w:t>
      </w:r>
      <w:r w:rsidRPr="00152D3E">
        <w:rPr>
          <w:rFonts w:cs="B Nazanin" w:hint="cs"/>
          <w:sz w:val="28"/>
          <w:szCs w:val="28"/>
          <w:rtl/>
        </w:rPr>
        <w:t>کرونباخ</w:t>
      </w:r>
      <w:r w:rsidRPr="00152D3E">
        <w:rPr>
          <w:rFonts w:cs="B Nazanin"/>
          <w:sz w:val="28"/>
          <w:szCs w:val="28"/>
          <w:rtl/>
        </w:rPr>
        <w:t xml:space="preserve"> </w:t>
      </w:r>
      <w:r w:rsidRPr="00152D3E">
        <w:rPr>
          <w:rFonts w:cs="B Nazanin" w:hint="cs"/>
          <w:sz w:val="28"/>
          <w:szCs w:val="28"/>
          <w:rtl/>
        </w:rPr>
        <w:t>بالای</w:t>
      </w:r>
      <w:r w:rsidRPr="00152D3E">
        <w:rPr>
          <w:rFonts w:cs="B Nazanin"/>
          <w:sz w:val="28"/>
          <w:szCs w:val="28"/>
          <w:rtl/>
        </w:rPr>
        <w:t xml:space="preserve"> 90 </w:t>
      </w:r>
      <w:r w:rsidRPr="00152D3E">
        <w:rPr>
          <w:rFonts w:cs="B Nazanin" w:hint="cs"/>
          <w:sz w:val="28"/>
          <w:szCs w:val="28"/>
          <w:rtl/>
        </w:rPr>
        <w:t>ذکر</w:t>
      </w:r>
      <w:r w:rsidRPr="00152D3E">
        <w:rPr>
          <w:rFonts w:cs="B Nazanin"/>
          <w:sz w:val="28"/>
          <w:szCs w:val="28"/>
          <w:rtl/>
        </w:rPr>
        <w:t xml:space="preserve"> </w:t>
      </w:r>
      <w:r w:rsidRPr="00152D3E">
        <w:rPr>
          <w:rFonts w:cs="B Nazanin" w:hint="cs"/>
          <w:sz w:val="28"/>
          <w:szCs w:val="28"/>
          <w:rtl/>
        </w:rPr>
        <w:t>کرده</w:t>
      </w:r>
      <w:r w:rsidRPr="00152D3E">
        <w:rPr>
          <w:rFonts w:cs="B Nazanin"/>
          <w:sz w:val="28"/>
          <w:szCs w:val="28"/>
          <w:rtl/>
        </w:rPr>
        <w:t xml:space="preserve"> </w:t>
      </w:r>
      <w:r w:rsidRPr="00152D3E">
        <w:rPr>
          <w:rFonts w:cs="B Nazanin" w:hint="cs"/>
          <w:sz w:val="28"/>
          <w:szCs w:val="28"/>
          <w:rtl/>
        </w:rPr>
        <w:t>است</w:t>
      </w:r>
      <w:r w:rsidRPr="00152D3E">
        <w:rPr>
          <w:rFonts w:cs="B Nazanin"/>
          <w:sz w:val="28"/>
          <w:szCs w:val="28"/>
          <w:rtl/>
        </w:rPr>
        <w:t>.</w:t>
      </w:r>
    </w:p>
    <w:p w:rsidR="00152D3E" w:rsidRPr="00152D3E" w:rsidRDefault="00152D3E" w:rsidP="00152D3E">
      <w:pPr>
        <w:spacing w:after="200" w:line="360" w:lineRule="auto"/>
        <w:rPr>
          <w:rFonts w:ascii="Calibri" w:eastAsia="Calibri" w:hAnsi="Calibri" w:cs="B Nazanin"/>
          <w:b/>
          <w:bCs/>
          <w:color w:val="ED7D31"/>
          <w:sz w:val="28"/>
          <w:szCs w:val="28"/>
          <w:lang w:bidi="fa-IR"/>
        </w:rPr>
      </w:pPr>
    </w:p>
    <w:p w:rsidR="00152D3E" w:rsidRPr="00D861A4" w:rsidRDefault="00D861A4" w:rsidP="00D861A4">
      <w:pPr>
        <w:spacing w:line="360"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00152D3E" w:rsidRPr="00D861A4">
        <w:rPr>
          <w:rFonts w:ascii="Calibri" w:eastAsia="Calibri" w:hAnsi="Calibri" w:cs="B Nazanin" w:hint="cs"/>
          <w:b/>
          <w:bCs/>
          <w:sz w:val="28"/>
          <w:szCs w:val="28"/>
          <w:rtl/>
          <w:lang w:bidi="fa-IR"/>
        </w:rPr>
        <w:t>:</w:t>
      </w:r>
    </w:p>
    <w:p w:rsidR="00152D3E" w:rsidRPr="00D861A4" w:rsidRDefault="00152D3E" w:rsidP="00D861A4">
      <w:pPr>
        <w:spacing w:after="200" w:line="276" w:lineRule="auto"/>
        <w:jc w:val="both"/>
        <w:rPr>
          <w:rFonts w:cs="B Nazanin"/>
          <w:sz w:val="28"/>
          <w:szCs w:val="28"/>
          <w:rtl/>
          <w:lang w:bidi="fa-IR"/>
        </w:rPr>
      </w:pPr>
      <w:r w:rsidRPr="00D861A4">
        <w:rPr>
          <w:rFonts w:cs="B Nazanin" w:hint="cs"/>
          <w:sz w:val="28"/>
          <w:szCs w:val="28"/>
          <w:rtl/>
          <w:lang w:bidi="fa-IR"/>
        </w:rPr>
        <w:t>صفاری، محسن. سبک های یادگیری.</w:t>
      </w:r>
    </w:p>
    <w:p w:rsidR="00152D3E" w:rsidRPr="00D861A4" w:rsidRDefault="00152D3E" w:rsidP="00152D3E">
      <w:pPr>
        <w:pStyle w:val="ListParagraph"/>
        <w:numPr>
          <w:ilvl w:val="0"/>
          <w:numId w:val="3"/>
        </w:numPr>
        <w:spacing w:after="200" w:line="276" w:lineRule="auto"/>
        <w:jc w:val="both"/>
        <w:rPr>
          <w:rFonts w:cs="B Nazanin"/>
          <w:b/>
          <w:bCs/>
          <w:sz w:val="28"/>
          <w:szCs w:val="28"/>
          <w:lang w:bidi="fa-IR"/>
        </w:rPr>
      </w:pPr>
      <w:proofErr w:type="spellStart"/>
      <w:r w:rsidRPr="00D861A4">
        <w:rPr>
          <w:rFonts w:cs="B Nazanin"/>
          <w:color w:val="000000"/>
          <w:sz w:val="28"/>
          <w:szCs w:val="28"/>
        </w:rPr>
        <w:t>Zoghi</w:t>
      </w:r>
      <w:proofErr w:type="spellEnd"/>
      <w:r w:rsidRPr="00D861A4">
        <w:rPr>
          <w:rFonts w:cs="B Nazanin"/>
          <w:color w:val="000000"/>
          <w:sz w:val="28"/>
          <w:szCs w:val="28"/>
        </w:rPr>
        <w:t xml:space="preserve"> M, Brown T, Williams B, Roller L, </w:t>
      </w:r>
      <w:proofErr w:type="spellStart"/>
      <w:r w:rsidRPr="00D861A4">
        <w:rPr>
          <w:rFonts w:cs="B Nazanin"/>
          <w:color w:val="000000"/>
          <w:sz w:val="28"/>
          <w:szCs w:val="28"/>
        </w:rPr>
        <w:t>Jaberzadeh</w:t>
      </w:r>
      <w:proofErr w:type="spellEnd"/>
      <w:r w:rsidRPr="00D861A4">
        <w:rPr>
          <w:rFonts w:cs="B Nazanin"/>
          <w:color w:val="000000"/>
          <w:sz w:val="28"/>
          <w:szCs w:val="28"/>
        </w:rPr>
        <w:t xml:space="preserve"> S, Palermo C, et al. Learning style preferences of Australian health science students. J Allied Health. 2010 Summer</w:t>
      </w:r>
      <w:proofErr w:type="gramStart"/>
      <w:r w:rsidRPr="00D861A4">
        <w:rPr>
          <w:rFonts w:cs="B Nazanin"/>
          <w:color w:val="000000"/>
          <w:sz w:val="28"/>
          <w:szCs w:val="28"/>
        </w:rPr>
        <w:t>;39</w:t>
      </w:r>
      <w:proofErr w:type="gramEnd"/>
      <w:r w:rsidRPr="00D861A4">
        <w:rPr>
          <w:rFonts w:cs="B Nazanin"/>
          <w:color w:val="000000"/>
          <w:sz w:val="28"/>
          <w:szCs w:val="28"/>
        </w:rPr>
        <w:t>(2):95-103.</w:t>
      </w:r>
    </w:p>
    <w:p w:rsidR="00152D3E" w:rsidRPr="00D861A4" w:rsidRDefault="00152D3E" w:rsidP="00152D3E">
      <w:pPr>
        <w:pStyle w:val="ListParagraph"/>
        <w:numPr>
          <w:ilvl w:val="0"/>
          <w:numId w:val="3"/>
        </w:numPr>
        <w:spacing w:after="200" w:line="276" w:lineRule="auto"/>
        <w:jc w:val="both"/>
        <w:rPr>
          <w:rFonts w:cs="B Nazanin"/>
          <w:b/>
          <w:bCs/>
          <w:sz w:val="28"/>
          <w:szCs w:val="28"/>
          <w:lang w:bidi="fa-IR"/>
        </w:rPr>
      </w:pPr>
      <w:proofErr w:type="spellStart"/>
      <w:r w:rsidRPr="00D861A4">
        <w:rPr>
          <w:rFonts w:cs="B Nazanin"/>
          <w:color w:val="000000"/>
          <w:sz w:val="28"/>
          <w:szCs w:val="28"/>
        </w:rPr>
        <w:t>Boyde</w:t>
      </w:r>
      <w:proofErr w:type="spellEnd"/>
      <w:r w:rsidRPr="00D861A4">
        <w:rPr>
          <w:rFonts w:cs="B Nazanin"/>
          <w:color w:val="000000"/>
          <w:sz w:val="28"/>
          <w:szCs w:val="28"/>
        </w:rPr>
        <w:t xml:space="preserve"> M, </w:t>
      </w:r>
      <w:proofErr w:type="spellStart"/>
      <w:r w:rsidRPr="00D861A4">
        <w:rPr>
          <w:rFonts w:cs="B Nazanin"/>
          <w:color w:val="000000"/>
          <w:sz w:val="28"/>
          <w:szCs w:val="28"/>
        </w:rPr>
        <w:t>Tuckett</w:t>
      </w:r>
      <w:proofErr w:type="spellEnd"/>
      <w:r w:rsidRPr="00D861A4">
        <w:rPr>
          <w:rFonts w:cs="B Nazanin"/>
          <w:color w:val="000000"/>
          <w:sz w:val="28"/>
          <w:szCs w:val="28"/>
        </w:rPr>
        <w:t xml:space="preserve"> A, Peters R, Thompson DR, Turner C, Stewart S. Learning style and learning needs of heart failure patients (The Need2Know-HF patient study). </w:t>
      </w:r>
      <w:proofErr w:type="spellStart"/>
      <w:r w:rsidRPr="00D861A4">
        <w:rPr>
          <w:rFonts w:cs="B Nazanin"/>
          <w:color w:val="000000"/>
          <w:sz w:val="28"/>
          <w:szCs w:val="28"/>
        </w:rPr>
        <w:t>Eur</w:t>
      </w:r>
      <w:proofErr w:type="spellEnd"/>
      <w:r w:rsidRPr="00D861A4">
        <w:rPr>
          <w:rFonts w:cs="B Nazanin"/>
          <w:color w:val="000000"/>
          <w:sz w:val="28"/>
          <w:szCs w:val="28"/>
        </w:rPr>
        <w:t xml:space="preserve"> J </w:t>
      </w:r>
      <w:proofErr w:type="spellStart"/>
      <w:r w:rsidRPr="00D861A4">
        <w:rPr>
          <w:rFonts w:cs="B Nazanin"/>
          <w:color w:val="000000"/>
          <w:sz w:val="28"/>
          <w:szCs w:val="28"/>
        </w:rPr>
        <w:t>CardiovascNurs</w:t>
      </w:r>
      <w:proofErr w:type="spellEnd"/>
      <w:r w:rsidRPr="00D861A4">
        <w:rPr>
          <w:rFonts w:cs="B Nazanin"/>
          <w:color w:val="000000"/>
          <w:sz w:val="28"/>
          <w:szCs w:val="28"/>
        </w:rPr>
        <w:t>. 2009 Dec</w:t>
      </w:r>
      <w:proofErr w:type="gramStart"/>
      <w:r w:rsidRPr="00D861A4">
        <w:rPr>
          <w:rFonts w:cs="B Nazanin"/>
          <w:color w:val="000000"/>
          <w:sz w:val="28"/>
          <w:szCs w:val="28"/>
        </w:rPr>
        <w:t>;8</w:t>
      </w:r>
      <w:proofErr w:type="gramEnd"/>
      <w:r w:rsidRPr="00D861A4">
        <w:rPr>
          <w:rFonts w:cs="B Nazanin"/>
          <w:color w:val="000000"/>
          <w:sz w:val="28"/>
          <w:szCs w:val="28"/>
        </w:rPr>
        <w:t>(5):316-22.</w:t>
      </w:r>
    </w:p>
    <w:p w:rsidR="00152D3E" w:rsidRPr="00D861A4" w:rsidRDefault="00152D3E" w:rsidP="00152D3E">
      <w:pPr>
        <w:pStyle w:val="ListParagraph"/>
        <w:numPr>
          <w:ilvl w:val="0"/>
          <w:numId w:val="3"/>
        </w:numPr>
        <w:spacing w:after="200" w:line="276" w:lineRule="auto"/>
        <w:jc w:val="both"/>
        <w:rPr>
          <w:rFonts w:cs="B Nazanin"/>
          <w:sz w:val="28"/>
          <w:szCs w:val="28"/>
          <w:lang w:bidi="fa-IR"/>
        </w:rPr>
      </w:pPr>
      <w:proofErr w:type="spellStart"/>
      <w:r w:rsidRPr="00D861A4">
        <w:rPr>
          <w:rFonts w:cs="B Nazanin"/>
          <w:sz w:val="28"/>
          <w:szCs w:val="28"/>
          <w:lang w:bidi="fa-IR"/>
        </w:rPr>
        <w:t>Towler</w:t>
      </w:r>
      <w:proofErr w:type="spellEnd"/>
      <w:r w:rsidRPr="00D861A4">
        <w:rPr>
          <w:rFonts w:cs="B Nazanin"/>
          <w:sz w:val="28"/>
          <w:szCs w:val="28"/>
          <w:lang w:bidi="fa-IR"/>
        </w:rPr>
        <w:t xml:space="preserve">, A. J., </w:t>
      </w:r>
      <w:proofErr w:type="spellStart"/>
      <w:r w:rsidRPr="00D861A4">
        <w:rPr>
          <w:rFonts w:cs="B Nazanin"/>
          <w:sz w:val="28"/>
          <w:szCs w:val="28"/>
          <w:lang w:bidi="fa-IR"/>
        </w:rPr>
        <w:t>Dipboye</w:t>
      </w:r>
      <w:proofErr w:type="spellEnd"/>
      <w:r w:rsidRPr="00D861A4">
        <w:rPr>
          <w:rFonts w:cs="B Nazanin"/>
          <w:sz w:val="28"/>
          <w:szCs w:val="28"/>
          <w:lang w:bidi="fa-IR"/>
        </w:rPr>
        <w:t>, R. L, “Development of a Learning Style Orientation Measure,” Organizational Research Methods, 6(2), 216-235, 2003.</w:t>
      </w:r>
    </w:p>
    <w:p w:rsidR="00152D3E" w:rsidRPr="00D861A4" w:rsidRDefault="00152D3E" w:rsidP="00152D3E">
      <w:pPr>
        <w:autoSpaceDE w:val="0"/>
        <w:autoSpaceDN w:val="0"/>
        <w:bidi w:val="0"/>
        <w:adjustRightInd w:val="0"/>
        <w:ind w:left="720"/>
        <w:rPr>
          <w:rFonts w:ascii="TimesNewRomanPS-ItalicMT" w:hAnsi="TimesNewRomanPS-ItalicMT" w:cs="B Nazanin"/>
          <w:color w:val="231F20"/>
          <w:sz w:val="26"/>
          <w:szCs w:val="26"/>
          <w:rtl/>
        </w:rPr>
      </w:pPr>
    </w:p>
    <w:p w:rsidR="00152D3E" w:rsidRPr="00152D3E" w:rsidRDefault="00152D3E" w:rsidP="00152D3E">
      <w:pPr>
        <w:rPr>
          <w:rFonts w:cs="B Nazanin"/>
        </w:rPr>
      </w:pPr>
    </w:p>
    <w:sectPr w:rsidR="00152D3E" w:rsidRPr="00152D3E" w:rsidSect="00D861A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06C" w:rsidRDefault="0068006C" w:rsidP="00ED7F44">
      <w:r>
        <w:separator/>
      </w:r>
    </w:p>
  </w:endnote>
  <w:endnote w:type="continuationSeparator" w:id="0">
    <w:p w:rsidR="0068006C" w:rsidRDefault="0068006C" w:rsidP="00ED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Gulim">
    <w:altName w:val="Malgun Gothic"/>
    <w:panose1 w:val="020B0600000101010101"/>
    <w:charset w:val="81"/>
    <w:family w:val="roman"/>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F44" w:rsidRDefault="00ED7F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F44" w:rsidRDefault="00ED7F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F44" w:rsidRDefault="00ED7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06C" w:rsidRDefault="0068006C" w:rsidP="00ED7F44">
      <w:r>
        <w:separator/>
      </w:r>
    </w:p>
  </w:footnote>
  <w:footnote w:type="continuationSeparator" w:id="0">
    <w:p w:rsidR="0068006C" w:rsidRDefault="0068006C" w:rsidP="00ED7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F44" w:rsidRDefault="00ED7F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F44" w:rsidRDefault="00ED7F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F44" w:rsidRDefault="00ED7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C80413"/>
    <w:multiLevelType w:val="hybridMultilevel"/>
    <w:tmpl w:val="961C38F2"/>
    <w:lvl w:ilvl="0" w:tplc="C156B5BC">
      <w:start w:val="4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266"/>
    <w:rsid w:val="00111AFC"/>
    <w:rsid w:val="00152D3E"/>
    <w:rsid w:val="00277D72"/>
    <w:rsid w:val="003D3266"/>
    <w:rsid w:val="004D2F07"/>
    <w:rsid w:val="0068006C"/>
    <w:rsid w:val="00821A2F"/>
    <w:rsid w:val="00D861A4"/>
    <w:rsid w:val="00ED7F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D3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D3E"/>
    <w:pPr>
      <w:bidi w:val="0"/>
      <w:spacing w:after="160" w:line="259" w:lineRule="auto"/>
      <w:ind w:left="720"/>
      <w:contextualSpacing/>
    </w:pPr>
    <w:rPr>
      <w:rFonts w:ascii="Calibri" w:eastAsia="Calibri" w:hAnsi="Calibri" w:cs="Arial"/>
      <w:sz w:val="22"/>
      <w:szCs w:val="22"/>
    </w:rPr>
  </w:style>
  <w:style w:type="paragraph" w:styleId="HTMLPreformatted">
    <w:name w:val="HTML Preformatted"/>
    <w:basedOn w:val="Normal"/>
    <w:link w:val="HTMLPreformattedChar"/>
    <w:uiPriority w:val="99"/>
    <w:unhideWhenUsed/>
    <w:rsid w:val="00152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52D3E"/>
    <w:rPr>
      <w:rFonts w:ascii="Courier New" w:eastAsia="Times New Roman" w:hAnsi="Courier New" w:cs="Courier New"/>
      <w:sz w:val="20"/>
      <w:szCs w:val="20"/>
    </w:rPr>
  </w:style>
  <w:style w:type="character" w:customStyle="1" w:styleId="y2iqfc">
    <w:name w:val="y2iqfc"/>
    <w:basedOn w:val="DefaultParagraphFont"/>
    <w:rsid w:val="00152D3E"/>
  </w:style>
  <w:style w:type="table" w:styleId="GridTable4-Accent3">
    <w:name w:val="Grid Table 4 Accent 3"/>
    <w:basedOn w:val="TableNormal"/>
    <w:uiPriority w:val="49"/>
    <w:rsid w:val="00152D3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D7F44"/>
    <w:pPr>
      <w:tabs>
        <w:tab w:val="center" w:pos="4680"/>
        <w:tab w:val="right" w:pos="9360"/>
      </w:tabs>
    </w:pPr>
  </w:style>
  <w:style w:type="character" w:customStyle="1" w:styleId="HeaderChar">
    <w:name w:val="Header Char"/>
    <w:basedOn w:val="DefaultParagraphFont"/>
    <w:link w:val="Header"/>
    <w:uiPriority w:val="99"/>
    <w:rsid w:val="00ED7F4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D7F44"/>
    <w:pPr>
      <w:tabs>
        <w:tab w:val="center" w:pos="4680"/>
        <w:tab w:val="right" w:pos="9360"/>
      </w:tabs>
    </w:pPr>
  </w:style>
  <w:style w:type="character" w:customStyle="1" w:styleId="FooterChar">
    <w:name w:val="Footer Char"/>
    <w:basedOn w:val="DefaultParagraphFont"/>
    <w:link w:val="Footer"/>
    <w:uiPriority w:val="99"/>
    <w:rsid w:val="00ED7F4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368222">
      <w:bodyDiv w:val="1"/>
      <w:marLeft w:val="0"/>
      <w:marRight w:val="0"/>
      <w:marTop w:val="0"/>
      <w:marBottom w:val="0"/>
      <w:divBdr>
        <w:top w:val="none" w:sz="0" w:space="0" w:color="auto"/>
        <w:left w:val="none" w:sz="0" w:space="0" w:color="auto"/>
        <w:bottom w:val="none" w:sz="0" w:space="0" w:color="auto"/>
        <w:right w:val="none" w:sz="0" w:space="0" w:color="auto"/>
      </w:divBdr>
      <w:divsChild>
        <w:div w:id="778135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2021-05-17T18:15:00Z</dcterms:created>
  <dcterms:modified xsi:type="dcterms:W3CDTF">2021-05-17T18:20:00Z</dcterms:modified>
</cp:coreProperties>
</file>