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D4F" w:rsidRDefault="003B7D4F" w:rsidP="00EA45C7">
      <w:pPr>
        <w:pStyle w:val="Heading1"/>
        <w:jc w:val="center"/>
        <w:rPr>
          <w:rtl/>
        </w:rPr>
      </w:pPr>
      <w:bookmarkStart w:id="0" w:name="_GoBack"/>
      <w:r w:rsidRPr="007E5C42">
        <w:rPr>
          <w:rFonts w:hint="cs"/>
          <w:rtl/>
        </w:rPr>
        <w:t xml:space="preserve">پرسشنامه باورهای فراشناخت </w:t>
      </w:r>
      <w:r>
        <w:rPr>
          <w:rFonts w:hint="cs"/>
          <w:rtl/>
        </w:rPr>
        <w:t>(</w:t>
      </w:r>
      <w:r w:rsidRPr="007E5C42">
        <w:rPr>
          <w:rtl/>
        </w:rPr>
        <w:t>وﻟﺰ و ﮐﺎرﺗﺮاﯾﺖ ﻫﺎﺗﻮن</w:t>
      </w:r>
      <w:r w:rsidR="00EA45C7">
        <w:rPr>
          <w:rFonts w:hint="cs"/>
          <w:rtl/>
        </w:rPr>
        <w:t>)</w:t>
      </w:r>
    </w:p>
    <w:bookmarkEnd w:id="0"/>
    <w:p w:rsidR="001078DC" w:rsidRPr="001078DC" w:rsidRDefault="001078DC" w:rsidP="001078DC">
      <w:pPr>
        <w:rPr>
          <w:rtl/>
        </w:rPr>
      </w:pPr>
    </w:p>
    <w:p w:rsidR="001078DC" w:rsidRDefault="003B7D4F" w:rsidP="001078DC">
      <w:pPr>
        <w:rPr>
          <w:sz w:val="28"/>
          <w:szCs w:val="28"/>
          <w:rtl/>
        </w:rPr>
      </w:pPr>
      <w:r w:rsidRPr="00EA45C7">
        <w:rPr>
          <w:rFonts w:hint="cs"/>
          <w:sz w:val="28"/>
          <w:szCs w:val="28"/>
          <w:rtl/>
        </w:rPr>
        <w:t>این</w:t>
      </w:r>
      <w:r w:rsidRPr="00EA45C7">
        <w:rPr>
          <w:rFonts w:hint="cs"/>
          <w:b/>
          <w:bCs/>
          <w:sz w:val="28"/>
          <w:szCs w:val="28"/>
          <w:rtl/>
        </w:rPr>
        <w:t xml:space="preserve"> </w:t>
      </w:r>
      <w:r w:rsidRPr="00EA45C7">
        <w:rPr>
          <w:rFonts w:hint="cs"/>
          <w:sz w:val="28"/>
          <w:szCs w:val="28"/>
          <w:rtl/>
        </w:rPr>
        <w:t xml:space="preserve">پرسشنامه توسط </w:t>
      </w:r>
      <w:r w:rsidRPr="00EA45C7">
        <w:rPr>
          <w:sz w:val="28"/>
          <w:szCs w:val="28"/>
          <w:rtl/>
        </w:rPr>
        <w:t>وﻟﺰ و ﮐﺎرﺗﺮاﯾﺖ ﻫﺎﺗﻮن</w:t>
      </w:r>
      <w:r w:rsidRPr="00EA45C7">
        <w:rPr>
          <w:rFonts w:hint="cs"/>
          <w:sz w:val="28"/>
          <w:szCs w:val="28"/>
          <w:rtl/>
        </w:rPr>
        <w:t>(1997) طراحی و اعتباریابی شده است. این پرسشنامه، يك ابزار 30 گويه اي خود گزارشي است كه باورهاي افراد درباره تفكرشان را مي سنجد. این ابزار به منظور سنجش چند عنصر فراشناختی، خصیصه ای که برخی از آنها نقش محوری در مدل فراشناختی اختلال روانشناختی دارند طراحی شده است.</w:t>
      </w:r>
    </w:p>
    <w:p w:rsidR="001078DC" w:rsidRDefault="001078DC" w:rsidP="001078DC">
      <w:pPr>
        <w:rPr>
          <w:sz w:val="28"/>
          <w:szCs w:val="28"/>
          <w:rtl/>
        </w:rPr>
      </w:pPr>
    </w:p>
    <w:p w:rsidR="001078DC" w:rsidRPr="001078DC" w:rsidRDefault="001078DC" w:rsidP="001078DC">
      <w:pPr>
        <w:spacing w:line="360" w:lineRule="auto"/>
        <w:rPr>
          <w:b/>
          <w:bCs/>
          <w:sz w:val="28"/>
          <w:szCs w:val="28"/>
        </w:rPr>
      </w:pPr>
      <w:r w:rsidRPr="001078DC">
        <w:rPr>
          <w:rFonts w:hint="cs"/>
          <w:b/>
          <w:bCs/>
          <w:sz w:val="28"/>
          <w:szCs w:val="28"/>
          <w:rtl/>
        </w:rPr>
        <w:t>سوالات عمومی:</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1078DC" w:rsidRPr="004F71CF" w:rsidTr="005A5A7E">
        <w:tc>
          <w:tcPr>
            <w:tcW w:w="9590" w:type="dxa"/>
            <w:gridSpan w:val="8"/>
            <w:shd w:val="clear" w:color="auto" w:fill="BFBFBF" w:themeFill="background1" w:themeFillShade="BF"/>
          </w:tcPr>
          <w:p w:rsidR="001078DC" w:rsidRPr="004F71CF" w:rsidRDefault="001078DC" w:rsidP="005A5A7E">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1078DC" w:rsidRPr="004F71CF" w:rsidTr="005A5A7E">
        <w:tc>
          <w:tcPr>
            <w:tcW w:w="1888" w:type="dxa"/>
          </w:tcPr>
          <w:p w:rsidR="001078DC" w:rsidRPr="004F71CF" w:rsidRDefault="001078DC" w:rsidP="005A5A7E">
            <w:pPr>
              <w:tabs>
                <w:tab w:val="left" w:pos="7585"/>
              </w:tabs>
              <w:jc w:val="center"/>
              <w:rPr>
                <w:sz w:val="26"/>
                <w:rtl/>
              </w:rPr>
            </w:pPr>
            <w:r w:rsidRPr="004F71CF">
              <w:rPr>
                <w:rFonts w:hint="cs"/>
                <w:sz w:val="26"/>
                <w:rtl/>
              </w:rPr>
              <w:t>سن</w:t>
            </w:r>
          </w:p>
        </w:tc>
        <w:tc>
          <w:tcPr>
            <w:tcW w:w="1259" w:type="dxa"/>
          </w:tcPr>
          <w:p w:rsidR="001078DC" w:rsidRPr="004F71CF" w:rsidRDefault="001078DC" w:rsidP="005A5A7E">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1078DC" w:rsidRPr="004F71CF" w:rsidRDefault="001078DC" w:rsidP="005A5A7E">
            <w:pPr>
              <w:tabs>
                <w:tab w:val="left" w:pos="7585"/>
              </w:tabs>
              <w:jc w:val="center"/>
              <w:rPr>
                <w:sz w:val="26"/>
                <w:rtl/>
              </w:rPr>
            </w:pPr>
          </w:p>
        </w:tc>
        <w:tc>
          <w:tcPr>
            <w:tcW w:w="1171" w:type="dxa"/>
          </w:tcPr>
          <w:p w:rsidR="001078DC" w:rsidRPr="004F71CF" w:rsidRDefault="001078DC" w:rsidP="005A5A7E">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1078DC" w:rsidRPr="004F71CF" w:rsidRDefault="001078DC" w:rsidP="005A5A7E">
            <w:pPr>
              <w:tabs>
                <w:tab w:val="left" w:pos="7585"/>
              </w:tabs>
              <w:jc w:val="center"/>
              <w:rPr>
                <w:sz w:val="26"/>
                <w:rtl/>
              </w:rPr>
            </w:pPr>
          </w:p>
        </w:tc>
        <w:tc>
          <w:tcPr>
            <w:tcW w:w="1710" w:type="dxa"/>
          </w:tcPr>
          <w:p w:rsidR="001078DC" w:rsidRPr="004F71CF" w:rsidRDefault="001078DC" w:rsidP="005A5A7E">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1078DC" w:rsidRPr="004F71CF" w:rsidRDefault="001078DC" w:rsidP="005A5A7E">
            <w:pPr>
              <w:tabs>
                <w:tab w:val="left" w:pos="7585"/>
              </w:tabs>
              <w:jc w:val="center"/>
              <w:rPr>
                <w:sz w:val="26"/>
                <w:rtl/>
              </w:rPr>
            </w:pPr>
          </w:p>
        </w:tc>
        <w:tc>
          <w:tcPr>
            <w:tcW w:w="1940" w:type="dxa"/>
          </w:tcPr>
          <w:p w:rsidR="001078DC" w:rsidRPr="004F71CF" w:rsidRDefault="001078DC" w:rsidP="005A5A7E">
            <w:pPr>
              <w:tabs>
                <w:tab w:val="left" w:pos="7585"/>
              </w:tabs>
              <w:jc w:val="center"/>
              <w:rPr>
                <w:sz w:val="26"/>
                <w:rtl/>
              </w:rPr>
            </w:pPr>
            <w:r w:rsidRPr="004F71CF">
              <w:rPr>
                <w:rFonts w:hint="cs"/>
                <w:sz w:val="26"/>
                <w:rtl/>
              </w:rPr>
              <w:t>35 به بالا</w:t>
            </w:r>
          </w:p>
        </w:tc>
      </w:tr>
      <w:tr w:rsidR="001078DC" w:rsidRPr="004F71CF" w:rsidTr="005A5A7E">
        <w:tc>
          <w:tcPr>
            <w:tcW w:w="1888" w:type="dxa"/>
          </w:tcPr>
          <w:p w:rsidR="001078DC" w:rsidRPr="004F71CF" w:rsidRDefault="001078DC" w:rsidP="005A5A7E">
            <w:pPr>
              <w:tabs>
                <w:tab w:val="left" w:pos="7585"/>
              </w:tabs>
              <w:jc w:val="center"/>
              <w:rPr>
                <w:sz w:val="26"/>
                <w:rtl/>
              </w:rPr>
            </w:pPr>
            <w:r w:rsidRPr="004F71CF">
              <w:rPr>
                <w:rFonts w:hint="cs"/>
                <w:sz w:val="26"/>
                <w:rtl/>
              </w:rPr>
              <w:t>میزان تحصیلات</w:t>
            </w:r>
          </w:p>
        </w:tc>
        <w:tc>
          <w:tcPr>
            <w:tcW w:w="1259" w:type="dxa"/>
          </w:tcPr>
          <w:p w:rsidR="001078DC" w:rsidRPr="004F71CF" w:rsidRDefault="001078DC" w:rsidP="005A5A7E">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1078DC" w:rsidRPr="004F71CF" w:rsidRDefault="001078DC" w:rsidP="005A5A7E">
            <w:pPr>
              <w:tabs>
                <w:tab w:val="left" w:pos="7585"/>
              </w:tabs>
              <w:jc w:val="center"/>
              <w:rPr>
                <w:sz w:val="26"/>
                <w:rtl/>
              </w:rPr>
            </w:pPr>
          </w:p>
        </w:tc>
        <w:tc>
          <w:tcPr>
            <w:tcW w:w="1171" w:type="dxa"/>
          </w:tcPr>
          <w:p w:rsidR="001078DC" w:rsidRPr="004F71CF" w:rsidRDefault="001078DC" w:rsidP="005A5A7E">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1078DC" w:rsidRPr="004F71CF" w:rsidRDefault="001078DC" w:rsidP="005A5A7E">
            <w:pPr>
              <w:tabs>
                <w:tab w:val="left" w:pos="7585"/>
              </w:tabs>
              <w:jc w:val="center"/>
              <w:rPr>
                <w:sz w:val="26"/>
                <w:rtl/>
              </w:rPr>
            </w:pPr>
          </w:p>
        </w:tc>
        <w:tc>
          <w:tcPr>
            <w:tcW w:w="1710" w:type="dxa"/>
          </w:tcPr>
          <w:p w:rsidR="001078DC" w:rsidRPr="004F71CF" w:rsidRDefault="001078DC" w:rsidP="005A5A7E">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1078DC" w:rsidRPr="004F71CF" w:rsidRDefault="001078DC" w:rsidP="005A5A7E">
            <w:pPr>
              <w:tabs>
                <w:tab w:val="left" w:pos="7585"/>
              </w:tabs>
              <w:jc w:val="center"/>
              <w:rPr>
                <w:sz w:val="26"/>
                <w:rtl/>
              </w:rPr>
            </w:pPr>
          </w:p>
        </w:tc>
        <w:tc>
          <w:tcPr>
            <w:tcW w:w="1940" w:type="dxa"/>
          </w:tcPr>
          <w:p w:rsidR="001078DC" w:rsidRPr="004F71CF" w:rsidRDefault="001078DC" w:rsidP="005A5A7E">
            <w:pPr>
              <w:tabs>
                <w:tab w:val="left" w:pos="7585"/>
              </w:tabs>
              <w:jc w:val="center"/>
              <w:rPr>
                <w:sz w:val="26"/>
                <w:rtl/>
              </w:rPr>
            </w:pPr>
            <w:r w:rsidRPr="004F71CF">
              <w:rPr>
                <w:rFonts w:hint="cs"/>
                <w:sz w:val="26"/>
                <w:rtl/>
              </w:rPr>
              <w:t>کارشناسی و بالاتر</w:t>
            </w:r>
          </w:p>
        </w:tc>
      </w:tr>
      <w:tr w:rsidR="001078DC" w:rsidRPr="004F71CF" w:rsidTr="005A5A7E">
        <w:tc>
          <w:tcPr>
            <w:tcW w:w="1888" w:type="dxa"/>
          </w:tcPr>
          <w:p w:rsidR="001078DC" w:rsidRPr="004F71CF" w:rsidRDefault="001078DC" w:rsidP="005A5A7E">
            <w:pPr>
              <w:tabs>
                <w:tab w:val="left" w:pos="7585"/>
              </w:tabs>
              <w:jc w:val="center"/>
              <w:rPr>
                <w:sz w:val="26"/>
                <w:rtl/>
              </w:rPr>
            </w:pPr>
            <w:r w:rsidRPr="004F71CF">
              <w:rPr>
                <w:rFonts w:hint="cs"/>
                <w:sz w:val="26"/>
                <w:rtl/>
              </w:rPr>
              <w:t>سابقه خدمت</w:t>
            </w:r>
          </w:p>
        </w:tc>
        <w:tc>
          <w:tcPr>
            <w:tcW w:w="1259" w:type="dxa"/>
          </w:tcPr>
          <w:p w:rsidR="001078DC" w:rsidRPr="004F71CF" w:rsidRDefault="001078DC" w:rsidP="005A5A7E">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1078DC" w:rsidRPr="004F71CF" w:rsidRDefault="001078DC" w:rsidP="005A5A7E">
            <w:pPr>
              <w:tabs>
                <w:tab w:val="left" w:pos="7585"/>
              </w:tabs>
              <w:jc w:val="center"/>
              <w:rPr>
                <w:sz w:val="26"/>
                <w:rtl/>
              </w:rPr>
            </w:pPr>
          </w:p>
        </w:tc>
        <w:tc>
          <w:tcPr>
            <w:tcW w:w="1171" w:type="dxa"/>
          </w:tcPr>
          <w:p w:rsidR="001078DC" w:rsidRPr="004F71CF" w:rsidRDefault="001078DC" w:rsidP="005A5A7E">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1078DC" w:rsidRPr="004F71CF" w:rsidRDefault="001078DC" w:rsidP="005A5A7E">
            <w:pPr>
              <w:tabs>
                <w:tab w:val="left" w:pos="7585"/>
              </w:tabs>
              <w:jc w:val="center"/>
              <w:rPr>
                <w:sz w:val="26"/>
                <w:rtl/>
              </w:rPr>
            </w:pPr>
          </w:p>
        </w:tc>
        <w:tc>
          <w:tcPr>
            <w:tcW w:w="1710" w:type="dxa"/>
          </w:tcPr>
          <w:p w:rsidR="001078DC" w:rsidRPr="004F71CF" w:rsidRDefault="001078DC" w:rsidP="005A5A7E">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1078DC" w:rsidRPr="004F71CF" w:rsidRDefault="001078DC" w:rsidP="005A5A7E">
            <w:pPr>
              <w:tabs>
                <w:tab w:val="left" w:pos="7585"/>
              </w:tabs>
              <w:jc w:val="center"/>
              <w:rPr>
                <w:sz w:val="26"/>
                <w:rtl/>
              </w:rPr>
            </w:pPr>
          </w:p>
        </w:tc>
        <w:tc>
          <w:tcPr>
            <w:tcW w:w="1940" w:type="dxa"/>
          </w:tcPr>
          <w:p w:rsidR="001078DC" w:rsidRPr="004F71CF" w:rsidRDefault="001078DC" w:rsidP="005A5A7E">
            <w:pPr>
              <w:tabs>
                <w:tab w:val="left" w:pos="7585"/>
              </w:tabs>
              <w:jc w:val="center"/>
              <w:rPr>
                <w:sz w:val="26"/>
                <w:rtl/>
              </w:rPr>
            </w:pPr>
            <w:r w:rsidRPr="004F71CF">
              <w:rPr>
                <w:rFonts w:hint="cs"/>
                <w:sz w:val="26"/>
                <w:rtl/>
              </w:rPr>
              <w:t>بیشتر از 15 سال</w:t>
            </w:r>
          </w:p>
        </w:tc>
      </w:tr>
      <w:tr w:rsidR="001078DC" w:rsidRPr="004F71CF" w:rsidTr="005A5A7E">
        <w:tc>
          <w:tcPr>
            <w:tcW w:w="1888" w:type="dxa"/>
          </w:tcPr>
          <w:p w:rsidR="001078DC" w:rsidRPr="004F71CF" w:rsidRDefault="001078DC" w:rsidP="005A5A7E">
            <w:pPr>
              <w:tabs>
                <w:tab w:val="left" w:pos="7585"/>
              </w:tabs>
              <w:jc w:val="center"/>
              <w:rPr>
                <w:sz w:val="26"/>
                <w:rtl/>
              </w:rPr>
            </w:pPr>
            <w:r w:rsidRPr="004F71CF">
              <w:rPr>
                <w:rFonts w:hint="cs"/>
                <w:sz w:val="26"/>
                <w:rtl/>
              </w:rPr>
              <w:t>جنسیت</w:t>
            </w:r>
          </w:p>
        </w:tc>
        <w:tc>
          <w:tcPr>
            <w:tcW w:w="2880" w:type="dxa"/>
            <w:gridSpan w:val="3"/>
          </w:tcPr>
          <w:p w:rsidR="001078DC" w:rsidRPr="004F71CF" w:rsidRDefault="001078DC" w:rsidP="005A5A7E">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1078DC" w:rsidRPr="004F71CF" w:rsidRDefault="001078DC" w:rsidP="005A5A7E">
            <w:pPr>
              <w:tabs>
                <w:tab w:val="left" w:pos="880"/>
              </w:tabs>
              <w:jc w:val="center"/>
              <w:rPr>
                <w:sz w:val="26"/>
                <w:rtl/>
              </w:rPr>
            </w:pPr>
          </w:p>
        </w:tc>
        <w:tc>
          <w:tcPr>
            <w:tcW w:w="4280" w:type="dxa"/>
            <w:gridSpan w:val="3"/>
          </w:tcPr>
          <w:p w:rsidR="001078DC" w:rsidRPr="004F71CF" w:rsidRDefault="001078DC" w:rsidP="005A5A7E">
            <w:pPr>
              <w:tabs>
                <w:tab w:val="left" w:pos="7585"/>
              </w:tabs>
              <w:jc w:val="center"/>
              <w:rPr>
                <w:sz w:val="26"/>
                <w:rtl/>
              </w:rPr>
            </w:pPr>
            <w:r w:rsidRPr="004F71CF">
              <w:rPr>
                <w:rFonts w:hint="cs"/>
                <w:sz w:val="26"/>
                <w:rtl/>
              </w:rPr>
              <w:t>مرد</w:t>
            </w:r>
          </w:p>
        </w:tc>
      </w:tr>
      <w:tr w:rsidR="001078DC" w:rsidRPr="004F71CF" w:rsidTr="005A5A7E">
        <w:tc>
          <w:tcPr>
            <w:tcW w:w="1888" w:type="dxa"/>
          </w:tcPr>
          <w:p w:rsidR="001078DC" w:rsidRPr="004F71CF" w:rsidRDefault="001078DC" w:rsidP="005A5A7E">
            <w:pPr>
              <w:tabs>
                <w:tab w:val="left" w:pos="7585"/>
              </w:tabs>
              <w:jc w:val="center"/>
              <w:rPr>
                <w:sz w:val="26"/>
                <w:rtl/>
              </w:rPr>
            </w:pPr>
            <w:r w:rsidRPr="004F71CF">
              <w:rPr>
                <w:rFonts w:hint="cs"/>
                <w:sz w:val="26"/>
                <w:rtl/>
              </w:rPr>
              <w:t>ایمیل</w:t>
            </w:r>
          </w:p>
        </w:tc>
        <w:tc>
          <w:tcPr>
            <w:tcW w:w="7702" w:type="dxa"/>
            <w:gridSpan w:val="7"/>
          </w:tcPr>
          <w:p w:rsidR="001078DC" w:rsidRPr="004F71CF" w:rsidRDefault="001078DC" w:rsidP="005A5A7E">
            <w:pPr>
              <w:tabs>
                <w:tab w:val="left" w:pos="7585"/>
              </w:tabs>
              <w:jc w:val="center"/>
              <w:rPr>
                <w:sz w:val="26"/>
                <w:rtl/>
              </w:rPr>
            </w:pPr>
            <w:r w:rsidRPr="004F71CF">
              <w:rPr>
                <w:rFonts w:hint="cs"/>
                <w:sz w:val="26"/>
                <w:rtl/>
              </w:rPr>
              <w:t>برای اطلاع از نتایج تحقیق( اختیاری)</w:t>
            </w:r>
          </w:p>
        </w:tc>
      </w:tr>
    </w:tbl>
    <w:p w:rsidR="001078DC" w:rsidRDefault="001078DC" w:rsidP="001078DC">
      <w:pPr>
        <w:rPr>
          <w:rtl/>
        </w:rPr>
      </w:pPr>
    </w:p>
    <w:p w:rsidR="001078DC" w:rsidRPr="00EA45C7" w:rsidRDefault="001078DC" w:rsidP="001078DC">
      <w:pPr>
        <w:spacing w:after="0"/>
        <w:rPr>
          <w:rFonts w:ascii="Arial" w:hAnsi="Arial"/>
          <w:b/>
          <w:bCs/>
          <w:sz w:val="28"/>
          <w:szCs w:val="28"/>
        </w:rPr>
      </w:pPr>
      <w:r w:rsidRPr="00EA45C7">
        <w:rPr>
          <w:rFonts w:ascii="Arial" w:hAnsi="Arial" w:hint="cs"/>
          <w:b/>
          <w:bCs/>
          <w:sz w:val="28"/>
          <w:szCs w:val="28"/>
          <w:rtl/>
        </w:rPr>
        <w:t>نمره گذاری پرسشنامه:</w:t>
      </w:r>
    </w:p>
    <w:p w:rsidR="001078DC" w:rsidRPr="00EA45C7" w:rsidRDefault="001078DC" w:rsidP="001078DC">
      <w:pPr>
        <w:rPr>
          <w:rFonts w:ascii="Arial" w:hAnsi="Arial"/>
          <w:sz w:val="28"/>
          <w:szCs w:val="28"/>
          <w:rtl/>
        </w:rPr>
      </w:pPr>
      <w:r w:rsidRPr="00EA45C7">
        <w:rPr>
          <w:rFonts w:ascii="Arial" w:hAnsi="Arial" w:hint="cs"/>
          <w:sz w:val="28"/>
          <w:szCs w:val="28"/>
          <w:rtl/>
        </w:rPr>
        <w:t>بر اساس طیف لیکرت نمره گذاری شده است</w:t>
      </w:r>
    </w:p>
    <w:tbl>
      <w:tblPr>
        <w:tblStyle w:val="TableGrid"/>
        <w:bidiVisual/>
        <w:tblW w:w="8804" w:type="dxa"/>
        <w:tblLook w:val="04A0" w:firstRow="1" w:lastRow="0" w:firstColumn="1" w:lastColumn="0" w:noHBand="0" w:noVBand="1"/>
      </w:tblPr>
      <w:tblGrid>
        <w:gridCol w:w="1453"/>
        <w:gridCol w:w="1453"/>
        <w:gridCol w:w="1453"/>
        <w:gridCol w:w="1453"/>
        <w:gridCol w:w="1454"/>
        <w:gridCol w:w="1538"/>
      </w:tblGrid>
      <w:tr w:rsidR="001078DC" w:rsidTr="005A5A7E">
        <w:trPr>
          <w:trHeight w:val="363"/>
        </w:trPr>
        <w:tc>
          <w:tcPr>
            <w:tcW w:w="1453" w:type="dxa"/>
            <w:shd w:val="clear" w:color="auto" w:fill="BFBFBF" w:themeFill="background1" w:themeFillShade="BF"/>
          </w:tcPr>
          <w:p w:rsidR="001078DC" w:rsidRPr="00A055C4" w:rsidRDefault="001078DC" w:rsidP="005A5A7E">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453" w:type="dxa"/>
            <w:shd w:val="clear" w:color="auto" w:fill="BFBFBF" w:themeFill="background1" w:themeFillShade="BF"/>
          </w:tcPr>
          <w:p w:rsidR="001078DC" w:rsidRPr="003B7D4F" w:rsidRDefault="001078DC" w:rsidP="005A5A7E">
            <w:pPr>
              <w:pStyle w:val="NoSpacing"/>
              <w:bidi/>
              <w:jc w:val="center"/>
              <w:rPr>
                <w:rFonts w:cs="B Nazanin"/>
                <w:b/>
                <w:bCs/>
                <w:sz w:val="26"/>
                <w:szCs w:val="26"/>
                <w:rtl/>
              </w:rPr>
            </w:pPr>
            <w:r w:rsidRPr="003B7D4F">
              <w:rPr>
                <w:rFonts w:cs="B Nazanin" w:hint="cs"/>
                <w:b/>
                <w:bCs/>
                <w:sz w:val="26"/>
                <w:szCs w:val="26"/>
                <w:rtl/>
              </w:rPr>
              <w:t>کاملا موافقم</w:t>
            </w:r>
          </w:p>
        </w:tc>
        <w:tc>
          <w:tcPr>
            <w:tcW w:w="1453" w:type="dxa"/>
            <w:shd w:val="clear" w:color="auto" w:fill="BFBFBF" w:themeFill="background1" w:themeFillShade="BF"/>
          </w:tcPr>
          <w:p w:rsidR="001078DC" w:rsidRPr="003B7D4F" w:rsidRDefault="001078DC" w:rsidP="005A5A7E">
            <w:pPr>
              <w:pStyle w:val="NoSpacing"/>
              <w:bidi/>
              <w:jc w:val="center"/>
              <w:rPr>
                <w:rFonts w:cs="B Nazanin"/>
                <w:b/>
                <w:bCs/>
                <w:sz w:val="26"/>
                <w:szCs w:val="26"/>
                <w:rtl/>
              </w:rPr>
            </w:pPr>
            <w:r w:rsidRPr="003B7D4F">
              <w:rPr>
                <w:rFonts w:cs="B Nazanin" w:hint="cs"/>
                <w:b/>
                <w:bCs/>
                <w:sz w:val="26"/>
                <w:szCs w:val="26"/>
                <w:rtl/>
              </w:rPr>
              <w:t>موافقم</w:t>
            </w:r>
          </w:p>
        </w:tc>
        <w:tc>
          <w:tcPr>
            <w:tcW w:w="1453" w:type="dxa"/>
            <w:shd w:val="clear" w:color="auto" w:fill="BFBFBF" w:themeFill="background1" w:themeFillShade="BF"/>
          </w:tcPr>
          <w:p w:rsidR="001078DC" w:rsidRPr="003B7D4F" w:rsidRDefault="001078DC" w:rsidP="005A5A7E">
            <w:pPr>
              <w:pStyle w:val="NoSpacing"/>
              <w:bidi/>
              <w:jc w:val="center"/>
              <w:rPr>
                <w:rFonts w:cs="B Nazanin"/>
                <w:b/>
                <w:bCs/>
                <w:sz w:val="26"/>
                <w:szCs w:val="26"/>
                <w:rtl/>
              </w:rPr>
            </w:pPr>
            <w:r w:rsidRPr="003B7D4F">
              <w:rPr>
                <w:rFonts w:cs="B Nazanin" w:hint="cs"/>
                <w:b/>
                <w:bCs/>
                <w:sz w:val="26"/>
                <w:szCs w:val="26"/>
                <w:rtl/>
              </w:rPr>
              <w:t>تا اندازه‌اي</w:t>
            </w:r>
          </w:p>
        </w:tc>
        <w:tc>
          <w:tcPr>
            <w:tcW w:w="1454" w:type="dxa"/>
            <w:shd w:val="clear" w:color="auto" w:fill="BFBFBF" w:themeFill="background1" w:themeFillShade="BF"/>
          </w:tcPr>
          <w:p w:rsidR="001078DC" w:rsidRPr="003B7D4F" w:rsidRDefault="001078DC" w:rsidP="005A5A7E">
            <w:pPr>
              <w:pStyle w:val="NoSpacing"/>
              <w:bidi/>
              <w:jc w:val="center"/>
              <w:rPr>
                <w:rFonts w:cs="B Nazanin"/>
                <w:b/>
                <w:bCs/>
                <w:sz w:val="26"/>
                <w:szCs w:val="26"/>
                <w:rtl/>
              </w:rPr>
            </w:pPr>
            <w:r w:rsidRPr="003B7D4F">
              <w:rPr>
                <w:rFonts w:cs="B Nazanin" w:hint="cs"/>
                <w:b/>
                <w:bCs/>
                <w:sz w:val="26"/>
                <w:szCs w:val="26"/>
                <w:rtl/>
              </w:rPr>
              <w:t>مخالفم</w:t>
            </w:r>
          </w:p>
        </w:tc>
        <w:tc>
          <w:tcPr>
            <w:tcW w:w="1538" w:type="dxa"/>
            <w:shd w:val="clear" w:color="auto" w:fill="BFBFBF" w:themeFill="background1" w:themeFillShade="BF"/>
          </w:tcPr>
          <w:p w:rsidR="001078DC" w:rsidRPr="003B7D4F" w:rsidRDefault="001078DC" w:rsidP="005A5A7E">
            <w:pPr>
              <w:pStyle w:val="NoSpacing"/>
              <w:bidi/>
              <w:jc w:val="center"/>
              <w:rPr>
                <w:rFonts w:cs="B Nazanin"/>
                <w:b/>
                <w:bCs/>
                <w:sz w:val="26"/>
                <w:szCs w:val="26"/>
                <w:rtl/>
              </w:rPr>
            </w:pPr>
            <w:r w:rsidRPr="003B7D4F">
              <w:rPr>
                <w:rFonts w:cs="B Nazanin" w:hint="cs"/>
                <w:b/>
                <w:bCs/>
                <w:sz w:val="26"/>
                <w:szCs w:val="26"/>
                <w:rtl/>
              </w:rPr>
              <w:t>کاملا مخالفم</w:t>
            </w:r>
          </w:p>
        </w:tc>
      </w:tr>
      <w:tr w:rsidR="001078DC" w:rsidTr="005A5A7E">
        <w:trPr>
          <w:trHeight w:val="98"/>
        </w:trPr>
        <w:tc>
          <w:tcPr>
            <w:tcW w:w="1453" w:type="dxa"/>
          </w:tcPr>
          <w:p w:rsidR="001078DC" w:rsidRPr="00B00961" w:rsidRDefault="001078DC" w:rsidP="005A5A7E">
            <w:pPr>
              <w:tabs>
                <w:tab w:val="left" w:pos="450"/>
                <w:tab w:val="center" w:pos="671"/>
              </w:tabs>
              <w:rPr>
                <w:b/>
                <w:bCs/>
                <w:szCs w:val="24"/>
                <w:rtl/>
              </w:rPr>
            </w:pPr>
            <w:r w:rsidRPr="00B00961">
              <w:rPr>
                <w:b/>
                <w:bCs/>
                <w:szCs w:val="24"/>
                <w:rtl/>
              </w:rPr>
              <w:tab/>
            </w:r>
            <w:r w:rsidRPr="00B00961">
              <w:rPr>
                <w:b/>
                <w:bCs/>
                <w:szCs w:val="24"/>
                <w:rtl/>
              </w:rPr>
              <w:tab/>
            </w:r>
            <w:r w:rsidRPr="00B00961">
              <w:rPr>
                <w:rFonts w:hint="cs"/>
                <w:b/>
                <w:bCs/>
                <w:szCs w:val="24"/>
                <w:rtl/>
              </w:rPr>
              <w:t>امتیاز</w:t>
            </w:r>
          </w:p>
        </w:tc>
        <w:tc>
          <w:tcPr>
            <w:tcW w:w="1453" w:type="dxa"/>
          </w:tcPr>
          <w:p w:rsidR="001078DC" w:rsidRPr="00B00961" w:rsidRDefault="001078DC" w:rsidP="005A5A7E">
            <w:pPr>
              <w:jc w:val="center"/>
              <w:rPr>
                <w:b/>
                <w:bCs/>
                <w:szCs w:val="24"/>
                <w:rtl/>
              </w:rPr>
            </w:pPr>
            <w:r w:rsidRPr="00B00961">
              <w:rPr>
                <w:rFonts w:hint="cs"/>
                <w:b/>
                <w:bCs/>
                <w:szCs w:val="24"/>
                <w:rtl/>
              </w:rPr>
              <w:t>5</w:t>
            </w:r>
          </w:p>
        </w:tc>
        <w:tc>
          <w:tcPr>
            <w:tcW w:w="1453" w:type="dxa"/>
          </w:tcPr>
          <w:p w:rsidR="001078DC" w:rsidRPr="00B00961" w:rsidRDefault="001078DC" w:rsidP="005A5A7E">
            <w:pPr>
              <w:jc w:val="center"/>
              <w:rPr>
                <w:b/>
                <w:bCs/>
                <w:szCs w:val="24"/>
                <w:rtl/>
              </w:rPr>
            </w:pPr>
            <w:r w:rsidRPr="00B00961">
              <w:rPr>
                <w:rFonts w:hint="cs"/>
                <w:b/>
                <w:bCs/>
                <w:szCs w:val="24"/>
                <w:rtl/>
              </w:rPr>
              <w:t>4</w:t>
            </w:r>
          </w:p>
        </w:tc>
        <w:tc>
          <w:tcPr>
            <w:tcW w:w="1453" w:type="dxa"/>
          </w:tcPr>
          <w:p w:rsidR="001078DC" w:rsidRPr="00B00961" w:rsidRDefault="001078DC" w:rsidP="005A5A7E">
            <w:pPr>
              <w:jc w:val="center"/>
              <w:rPr>
                <w:b/>
                <w:bCs/>
                <w:szCs w:val="24"/>
                <w:rtl/>
              </w:rPr>
            </w:pPr>
            <w:r w:rsidRPr="00B00961">
              <w:rPr>
                <w:rFonts w:hint="cs"/>
                <w:b/>
                <w:bCs/>
                <w:szCs w:val="24"/>
                <w:rtl/>
              </w:rPr>
              <w:t>3</w:t>
            </w:r>
          </w:p>
        </w:tc>
        <w:tc>
          <w:tcPr>
            <w:tcW w:w="1454" w:type="dxa"/>
          </w:tcPr>
          <w:p w:rsidR="001078DC" w:rsidRPr="00B00961" w:rsidRDefault="001078DC" w:rsidP="005A5A7E">
            <w:pPr>
              <w:jc w:val="center"/>
              <w:rPr>
                <w:b/>
                <w:bCs/>
                <w:szCs w:val="24"/>
                <w:rtl/>
              </w:rPr>
            </w:pPr>
            <w:r w:rsidRPr="00B00961">
              <w:rPr>
                <w:rFonts w:hint="cs"/>
                <w:b/>
                <w:bCs/>
                <w:szCs w:val="24"/>
                <w:rtl/>
              </w:rPr>
              <w:t>2</w:t>
            </w:r>
          </w:p>
        </w:tc>
        <w:tc>
          <w:tcPr>
            <w:tcW w:w="1538" w:type="dxa"/>
          </w:tcPr>
          <w:p w:rsidR="001078DC" w:rsidRPr="00B00961" w:rsidRDefault="001078DC" w:rsidP="005A5A7E">
            <w:pPr>
              <w:jc w:val="center"/>
              <w:rPr>
                <w:b/>
                <w:bCs/>
                <w:szCs w:val="24"/>
                <w:rtl/>
              </w:rPr>
            </w:pPr>
            <w:r w:rsidRPr="00B00961">
              <w:rPr>
                <w:rFonts w:hint="cs"/>
                <w:b/>
                <w:bCs/>
                <w:szCs w:val="24"/>
                <w:rtl/>
              </w:rPr>
              <w:t>1</w:t>
            </w:r>
          </w:p>
        </w:tc>
      </w:tr>
    </w:tbl>
    <w:p w:rsidR="001078DC" w:rsidRDefault="001078DC" w:rsidP="00EA45C7">
      <w:pPr>
        <w:rPr>
          <w:sz w:val="28"/>
          <w:szCs w:val="28"/>
          <w:rtl/>
        </w:rPr>
      </w:pPr>
    </w:p>
    <w:tbl>
      <w:tblPr>
        <w:tblStyle w:val="GridTable4-Accent3"/>
        <w:tblpPr w:leftFromText="180" w:rightFromText="180" w:vertAnchor="page" w:horzAnchor="margin" w:tblpXSpec="center" w:tblpY="2309"/>
        <w:bidiVisual/>
        <w:tblW w:w="10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7380"/>
        <w:gridCol w:w="540"/>
        <w:gridCol w:w="540"/>
        <w:gridCol w:w="540"/>
        <w:gridCol w:w="540"/>
        <w:gridCol w:w="528"/>
      </w:tblGrid>
      <w:tr w:rsidR="001078DC" w:rsidRPr="004A19BC" w:rsidTr="001078DC">
        <w:trPr>
          <w:cnfStyle w:val="100000000000" w:firstRow="1" w:lastRow="0" w:firstColumn="0" w:lastColumn="0" w:oddVBand="0" w:evenVBand="0" w:oddHBand="0" w:evenHBand="0" w:firstRowFirstColumn="0" w:firstRowLastColumn="0" w:lastRowFirstColumn="0" w:lastRowLastColumn="0"/>
          <w:cantSplit/>
          <w:trHeight w:val="1250"/>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tcPr>
          <w:p w:rsidR="001078DC" w:rsidRPr="00B00961" w:rsidRDefault="001078DC" w:rsidP="005A5A7E">
            <w:pPr>
              <w:pStyle w:val="NoSpacing"/>
              <w:bidi/>
              <w:ind w:left="113" w:right="113"/>
              <w:jc w:val="center"/>
              <w:rPr>
                <w:rFonts w:cs="B Nazanin"/>
                <w:rtl/>
              </w:rPr>
            </w:pPr>
            <w:r w:rsidRPr="00B00961">
              <w:rPr>
                <w:rFonts w:cs="B Nazanin" w:hint="cs"/>
                <w:color w:val="auto"/>
                <w:sz w:val="24"/>
                <w:szCs w:val="24"/>
                <w:rtl/>
              </w:rPr>
              <w:lastRenderedPageBreak/>
              <w:t>ردیف</w:t>
            </w:r>
          </w:p>
        </w:tc>
        <w:tc>
          <w:tcPr>
            <w:tcW w:w="7380" w:type="dxa"/>
            <w:tcBorders>
              <w:top w:val="none" w:sz="0" w:space="0" w:color="auto"/>
              <w:left w:val="none" w:sz="0" w:space="0" w:color="auto"/>
              <w:bottom w:val="none" w:sz="0" w:space="0" w:color="auto"/>
              <w:right w:val="none" w:sz="0" w:space="0" w:color="auto"/>
            </w:tcBorders>
            <w:vAlign w:val="center"/>
            <w:hideMark/>
          </w:tcPr>
          <w:p w:rsidR="001078DC" w:rsidRPr="00B00961" w:rsidRDefault="001078DC" w:rsidP="005A5A7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B00961">
              <w:rPr>
                <w:rFonts w:cs="B Nazanin" w:hint="cs"/>
                <w:color w:val="auto"/>
                <w:sz w:val="24"/>
                <w:szCs w:val="24"/>
                <w:rtl/>
              </w:rPr>
              <w:t>لطفاً ميزان موافقت يا مخالفت خود را با هر کدام از موارد زير با علامت ضربدر مشخص کنيد.</w:t>
            </w:r>
          </w:p>
        </w:tc>
        <w:tc>
          <w:tcPr>
            <w:tcW w:w="540" w:type="dxa"/>
            <w:tcBorders>
              <w:top w:val="none" w:sz="0" w:space="0" w:color="auto"/>
              <w:left w:val="none" w:sz="0" w:space="0" w:color="auto"/>
              <w:bottom w:val="none" w:sz="0" w:space="0" w:color="auto"/>
              <w:right w:val="none" w:sz="0" w:space="0" w:color="auto"/>
            </w:tcBorders>
            <w:textDirection w:val="btLr"/>
            <w:hideMark/>
          </w:tcPr>
          <w:p w:rsidR="001078DC" w:rsidRPr="00B00961" w:rsidRDefault="001078DC" w:rsidP="005A5A7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B00961">
              <w:rPr>
                <w:rFonts w:cs="B Nazanin" w:hint="cs"/>
                <w:color w:val="auto"/>
                <w:sz w:val="24"/>
                <w:szCs w:val="24"/>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hideMark/>
          </w:tcPr>
          <w:p w:rsidR="001078DC" w:rsidRPr="00B00961" w:rsidRDefault="001078DC" w:rsidP="005A5A7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B00961">
              <w:rPr>
                <w:rFonts w:cs="B Nazanin" w:hint="cs"/>
                <w:color w:val="auto"/>
                <w:sz w:val="24"/>
                <w:szCs w:val="24"/>
                <w:rtl/>
              </w:rPr>
              <w:t>موافقم</w:t>
            </w:r>
          </w:p>
        </w:tc>
        <w:tc>
          <w:tcPr>
            <w:tcW w:w="540" w:type="dxa"/>
            <w:tcBorders>
              <w:top w:val="none" w:sz="0" w:space="0" w:color="auto"/>
              <w:left w:val="none" w:sz="0" w:space="0" w:color="auto"/>
              <w:bottom w:val="none" w:sz="0" w:space="0" w:color="auto"/>
              <w:right w:val="none" w:sz="0" w:space="0" w:color="auto"/>
            </w:tcBorders>
            <w:textDirection w:val="btLr"/>
            <w:hideMark/>
          </w:tcPr>
          <w:p w:rsidR="001078DC" w:rsidRPr="00B00961" w:rsidRDefault="001078DC" w:rsidP="005A5A7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B00961">
              <w:rPr>
                <w:rFonts w:cs="B Nazanin" w:hint="cs"/>
                <w:color w:val="auto"/>
                <w:sz w:val="24"/>
                <w:szCs w:val="24"/>
                <w:rtl/>
              </w:rPr>
              <w:t>تا اندازه‌اي</w:t>
            </w:r>
          </w:p>
        </w:tc>
        <w:tc>
          <w:tcPr>
            <w:tcW w:w="540" w:type="dxa"/>
            <w:tcBorders>
              <w:top w:val="none" w:sz="0" w:space="0" w:color="auto"/>
              <w:left w:val="none" w:sz="0" w:space="0" w:color="auto"/>
              <w:bottom w:val="none" w:sz="0" w:space="0" w:color="auto"/>
              <w:right w:val="none" w:sz="0" w:space="0" w:color="auto"/>
            </w:tcBorders>
            <w:textDirection w:val="btLr"/>
            <w:hideMark/>
          </w:tcPr>
          <w:p w:rsidR="001078DC" w:rsidRPr="00B00961" w:rsidRDefault="001078DC" w:rsidP="005A5A7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B00961">
              <w:rPr>
                <w:rFonts w:cs="B Nazanin" w:hint="cs"/>
                <w:color w:val="auto"/>
                <w:sz w:val="24"/>
                <w:szCs w:val="24"/>
                <w:rtl/>
              </w:rPr>
              <w:t>مخالفم</w:t>
            </w:r>
          </w:p>
        </w:tc>
        <w:tc>
          <w:tcPr>
            <w:tcW w:w="528" w:type="dxa"/>
            <w:tcBorders>
              <w:top w:val="none" w:sz="0" w:space="0" w:color="auto"/>
              <w:left w:val="none" w:sz="0" w:space="0" w:color="auto"/>
              <w:bottom w:val="none" w:sz="0" w:space="0" w:color="auto"/>
              <w:right w:val="none" w:sz="0" w:space="0" w:color="auto"/>
            </w:tcBorders>
            <w:textDirection w:val="btLr"/>
            <w:hideMark/>
          </w:tcPr>
          <w:p w:rsidR="001078DC" w:rsidRPr="00B00961" w:rsidRDefault="001078DC" w:rsidP="005A5A7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B00961">
              <w:rPr>
                <w:rFonts w:cs="B Nazanin" w:hint="cs"/>
                <w:color w:val="auto"/>
                <w:sz w:val="24"/>
                <w:szCs w:val="24"/>
                <w:rtl/>
              </w:rPr>
              <w:t>کاملا مخالفم</w:t>
            </w:r>
          </w:p>
        </w:tc>
      </w:tr>
      <w:tr w:rsidR="001078DC" w:rsidRPr="004A19BC" w:rsidTr="005A5A7E">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eastAsia="Calibri" w:cs="B Nazanin"/>
                <w:rtl/>
              </w:rPr>
            </w:pPr>
            <w:r>
              <w:rPr>
                <w:rFonts w:eastAsia="Calibri" w:cs="B Nazanin" w:hint="cs"/>
                <w:rtl/>
              </w:rPr>
              <w:t>1</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eastAsia="Calibri" w:cs="B Nazanin" w:hint="cs"/>
                <w:sz w:val="24"/>
                <w:szCs w:val="24"/>
                <w:rtl/>
              </w:rPr>
              <w:t>نگران بودن به من کمک می کند تا از مسایل مربوط به آینده اجتناب کنم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eastAsia="Calibri" w:cs="B Nazanin"/>
                <w:rtl/>
              </w:rPr>
            </w:pPr>
            <w:r>
              <w:rPr>
                <w:rFonts w:eastAsia="Calibri" w:cs="B Nazanin" w:hint="cs"/>
                <w:rtl/>
              </w:rPr>
              <w:t>2</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eastAsia="Calibri" w:cs="B Nazanin" w:hint="cs"/>
                <w:sz w:val="24"/>
                <w:szCs w:val="24"/>
                <w:rtl/>
              </w:rPr>
              <w:t>نگرانی ام برایم خطرناک است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3</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در مورد افکارم خیلی زیاد فکر می کنم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4</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بیش از حد نگران می شوم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5</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وقتی در مورد مسأله ای فکر میکنم از نحوه کار کردن ذهنم آگاهم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6</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اگر نتوانم افکار نگران کننده ام را کنترل کنم وآن افکار در واقعیت به وقوع بپیوندد ،من مقصر خواهم بود.</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7</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برای اینکه منظم باشم ،لازم است نگران باشم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8</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در به خاطر سپردن لغات واسامی ،اطمینان کمی به حافظه ام دارم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9</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افکار نگران کننده ام صرف نظر از نوع تلاش من برای توقف آنها استمرار می یابند.</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10</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نگران بودن به من کمک می کند تا بتوانم به چیزهایی که در ذهنم هستند، نظم بدهم.</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11</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افکار نگران کننده ام را نمی توانم نادیده بگیرم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12</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افکارم را مورد بازبینی قرار می دهم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13</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من همیشه تحت کنترل افکارم هستم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14</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گاهی اوقات حافظه ام مرا به بیراهه می برد.</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15</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نگرانی ام می تواند مرا به طرف دیوانه شدن سوق دهد.</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16</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دائمأ از افکارم آگاه هستم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17</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حافظه ضعیفی دارم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18</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به نحوه کار کردن ذهنم توجه زیادی دارم.</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19</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نگران بودن به من در مقابله با مسایل کمک می کند.</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rPr>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20</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ناتوانی در کنترل افکارم نشانه ای از ضعف من است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21</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وقتی نگرانی ام شروع می شود نمی توانم آن را متوقف کنم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rPr>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22</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 xml:space="preserve">به خاطر کنترل نکردن افکارخاصی ،تنبیه خواهم شد.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23</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نگران بودن به من در حل مشکلاتم کمک می کند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rPr>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24</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در به خاطر سپردن مکان ها ،اطمینان کمی به حافظه ام دارم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25</w:t>
            </w:r>
          </w:p>
        </w:tc>
        <w:tc>
          <w:tcPr>
            <w:tcW w:w="7380" w:type="dxa"/>
          </w:tcPr>
          <w:p w:rsidR="001078DC" w:rsidRPr="00B00961"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4"/>
                <w:szCs w:val="24"/>
              </w:rPr>
            </w:pPr>
            <w:r w:rsidRPr="00B00961">
              <w:rPr>
                <w:rFonts w:cs="B Nazanin" w:hint="cs"/>
                <w:sz w:val="24"/>
                <w:szCs w:val="24"/>
                <w:rtl/>
              </w:rPr>
              <w:t>فکر کردن به برخی افکار بد است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rPr>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26</w:t>
            </w:r>
          </w:p>
        </w:tc>
        <w:tc>
          <w:tcPr>
            <w:tcW w:w="7380" w:type="dxa"/>
          </w:tcPr>
          <w:p w:rsidR="001078DC" w:rsidRPr="00B00961"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4"/>
                <w:szCs w:val="24"/>
              </w:rPr>
            </w:pPr>
            <w:r w:rsidRPr="00B00961">
              <w:rPr>
                <w:rFonts w:cs="B Nazanin" w:hint="cs"/>
                <w:sz w:val="24"/>
                <w:szCs w:val="24"/>
                <w:rtl/>
              </w:rPr>
              <w:t>به حافظه ام اعتماد ندارم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lastRenderedPageBreak/>
              <w:t>27</w:t>
            </w:r>
          </w:p>
        </w:tc>
        <w:tc>
          <w:tcPr>
            <w:tcW w:w="7380" w:type="dxa"/>
          </w:tcPr>
          <w:p w:rsidR="001078DC" w:rsidRPr="003B7D4F"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rPr>
            </w:pPr>
            <w:r w:rsidRPr="003B7D4F">
              <w:rPr>
                <w:rFonts w:cs="B Nazanin" w:hint="cs"/>
                <w:rtl/>
              </w:rPr>
              <w:t>اگر نتوانم افکارم را کنترل کنم ، قادر نخواهم بود عملکرد خوبی داشته باشم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rPr>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28</w:t>
            </w:r>
          </w:p>
        </w:tc>
        <w:tc>
          <w:tcPr>
            <w:tcW w:w="7380" w:type="dxa"/>
          </w:tcPr>
          <w:p w:rsidR="001078DC" w:rsidRPr="003B7D4F"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rPr>
            </w:pPr>
            <w:r w:rsidRPr="003B7D4F">
              <w:rPr>
                <w:rFonts w:cs="B Nazanin" w:hint="cs"/>
                <w:rtl/>
              </w:rPr>
              <w:t>برای اینکه کارم خوب باشد باید نگران باشم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r w:rsidR="001078DC" w:rsidRPr="004A19BC" w:rsidTr="005A5A7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29</w:t>
            </w:r>
          </w:p>
        </w:tc>
        <w:tc>
          <w:tcPr>
            <w:tcW w:w="7380" w:type="dxa"/>
          </w:tcPr>
          <w:p w:rsidR="001078DC" w:rsidRPr="003B7D4F" w:rsidRDefault="001078DC" w:rsidP="005A5A7E">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rPr>
            </w:pPr>
            <w:r w:rsidRPr="003B7D4F">
              <w:rPr>
                <w:rFonts w:cs="B Nazanin" w:hint="cs"/>
                <w:rtl/>
              </w:rPr>
              <w:t>در به خاطر سپردن اعمالم ،اطمینان کمی به حافظه ام دارم .</w:t>
            </w: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40"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c>
          <w:tcPr>
            <w:tcW w:w="528" w:type="dxa"/>
          </w:tcPr>
          <w:p w:rsidR="001078DC" w:rsidRPr="004A19BC" w:rsidRDefault="001078DC" w:rsidP="005A5A7E">
            <w:pPr>
              <w:pStyle w:val="NoSpacing"/>
              <w:bidi/>
              <w:cnfStyle w:val="000000100000" w:firstRow="0" w:lastRow="0" w:firstColumn="0" w:lastColumn="0" w:oddVBand="0" w:evenVBand="0" w:oddHBand="1" w:evenHBand="0" w:firstRowFirstColumn="0" w:firstRowLastColumn="0" w:lastRowFirstColumn="0" w:lastRowLastColumn="0"/>
            </w:pPr>
          </w:p>
        </w:tc>
      </w:tr>
      <w:tr w:rsidR="001078DC" w:rsidRPr="004A19BC" w:rsidTr="005A5A7E">
        <w:trPr>
          <w:trHeight w:val="439"/>
        </w:trPr>
        <w:tc>
          <w:tcPr>
            <w:cnfStyle w:val="001000000000" w:firstRow="0" w:lastRow="0" w:firstColumn="1" w:lastColumn="0" w:oddVBand="0" w:evenVBand="0" w:oddHBand="0" w:evenHBand="0" w:firstRowFirstColumn="0" w:firstRowLastColumn="0" w:lastRowFirstColumn="0" w:lastRowLastColumn="0"/>
            <w:tcW w:w="518" w:type="dxa"/>
          </w:tcPr>
          <w:p w:rsidR="001078DC" w:rsidRPr="003B7D4F" w:rsidRDefault="001078DC" w:rsidP="005A5A7E">
            <w:pPr>
              <w:pStyle w:val="NoSpacing"/>
              <w:bidi/>
              <w:rPr>
                <w:rFonts w:cs="B Nazanin"/>
                <w:rtl/>
              </w:rPr>
            </w:pPr>
            <w:r>
              <w:rPr>
                <w:rFonts w:cs="B Nazanin" w:hint="cs"/>
                <w:rtl/>
              </w:rPr>
              <w:t>30</w:t>
            </w:r>
          </w:p>
        </w:tc>
        <w:tc>
          <w:tcPr>
            <w:tcW w:w="7380" w:type="dxa"/>
          </w:tcPr>
          <w:p w:rsidR="001078DC" w:rsidRPr="003B7D4F" w:rsidRDefault="001078DC" w:rsidP="005A5A7E">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rPr>
            </w:pPr>
            <w:r w:rsidRPr="003B7D4F">
              <w:rPr>
                <w:rFonts w:cs="B Nazanin" w:hint="cs"/>
                <w:rtl/>
              </w:rPr>
              <w:t>دائمأ افکارم را مورد وارسی قرار می دهم .</w:t>
            </w: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40"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c>
          <w:tcPr>
            <w:tcW w:w="528" w:type="dxa"/>
          </w:tcPr>
          <w:p w:rsidR="001078DC" w:rsidRPr="004A19BC" w:rsidRDefault="001078DC" w:rsidP="005A5A7E">
            <w:pPr>
              <w:pStyle w:val="NoSpacing"/>
              <w:bidi/>
              <w:cnfStyle w:val="000000000000" w:firstRow="0" w:lastRow="0" w:firstColumn="0" w:lastColumn="0" w:oddVBand="0" w:evenVBand="0" w:oddHBand="0" w:evenHBand="0" w:firstRowFirstColumn="0" w:firstRowLastColumn="0" w:lastRowFirstColumn="0" w:lastRowLastColumn="0"/>
            </w:pPr>
          </w:p>
        </w:tc>
      </w:tr>
    </w:tbl>
    <w:p w:rsidR="00EA45C7" w:rsidRDefault="00EA45C7" w:rsidP="00EA45C7">
      <w:pPr>
        <w:rPr>
          <w:sz w:val="28"/>
          <w:szCs w:val="28"/>
          <w:rtl/>
        </w:rPr>
      </w:pPr>
    </w:p>
    <w:p w:rsidR="001078DC" w:rsidRPr="00EA45C7" w:rsidRDefault="001078DC" w:rsidP="00EA45C7">
      <w:pPr>
        <w:rPr>
          <w:sz w:val="18"/>
          <w:szCs w:val="18"/>
          <w:rtl/>
        </w:rPr>
      </w:pPr>
    </w:p>
    <w:p w:rsidR="003B7D4F" w:rsidRPr="00EA45C7" w:rsidRDefault="003B7D4F" w:rsidP="003B7D4F">
      <w:pPr>
        <w:pStyle w:val="Heading2"/>
        <w:rPr>
          <w:rFonts w:cs="B Nazanin"/>
          <w:bCs w:val="0"/>
          <w:sz w:val="28"/>
          <w:szCs w:val="28"/>
          <w:rtl/>
        </w:rPr>
      </w:pPr>
      <w:r w:rsidRPr="00EA45C7">
        <w:rPr>
          <w:rFonts w:cs="B Nazanin" w:hint="cs"/>
          <w:sz w:val="28"/>
          <w:szCs w:val="28"/>
          <w:rtl/>
        </w:rPr>
        <w:t>تعریف مفهومی متغییر پرسشنامه :</w:t>
      </w:r>
    </w:p>
    <w:p w:rsidR="00EA45C7" w:rsidRPr="00EA45C7" w:rsidRDefault="003B7D4F" w:rsidP="00EA45C7">
      <w:pPr>
        <w:rPr>
          <w:rFonts w:ascii="Nazanin"/>
          <w:sz w:val="28"/>
          <w:szCs w:val="28"/>
          <w:rtl/>
        </w:rPr>
      </w:pPr>
      <w:r w:rsidRPr="00EA45C7">
        <w:rPr>
          <w:rFonts w:hint="cs"/>
          <w:b/>
          <w:bCs/>
          <w:sz w:val="28"/>
          <w:szCs w:val="28"/>
          <w:rtl/>
        </w:rPr>
        <w:t>باورهای فراشناخت</w:t>
      </w:r>
      <w:r w:rsidRPr="00EA45C7">
        <w:rPr>
          <w:rFonts w:hint="cs"/>
          <w:sz w:val="28"/>
          <w:szCs w:val="28"/>
          <w:rtl/>
        </w:rPr>
        <w:t xml:space="preserve">: باورهای فراشناخت عبارتند از باورهایی که فرد در مورد تفکر و فرآیندهای آن دارد. </w:t>
      </w:r>
      <w:r w:rsidRPr="00EA45C7">
        <w:rPr>
          <w:sz w:val="28"/>
          <w:szCs w:val="28"/>
          <w:rtl/>
        </w:rPr>
        <w:t xml:space="preserve">افكار و باورهای </w:t>
      </w:r>
      <w:r w:rsidRPr="00EA45C7">
        <w:rPr>
          <w:rFonts w:hint="cs"/>
          <w:sz w:val="28"/>
          <w:szCs w:val="28"/>
          <w:rtl/>
        </w:rPr>
        <w:t xml:space="preserve">فراشناختی، باورهایی هستند که </w:t>
      </w:r>
      <w:r w:rsidRPr="00EA45C7">
        <w:rPr>
          <w:sz w:val="28"/>
          <w:szCs w:val="28"/>
          <w:rtl/>
        </w:rPr>
        <w:t>با واقعیات موجود هماهنگ و هم جهت نیستند</w:t>
      </w:r>
      <w:r w:rsidRPr="00EA45C7">
        <w:rPr>
          <w:rFonts w:hint="cs"/>
          <w:sz w:val="28"/>
          <w:szCs w:val="28"/>
          <w:rtl/>
        </w:rPr>
        <w:t xml:space="preserve"> و </w:t>
      </w:r>
      <w:r w:rsidRPr="00EA45C7">
        <w:rPr>
          <w:sz w:val="28"/>
          <w:szCs w:val="28"/>
          <w:rtl/>
        </w:rPr>
        <w:t>با اجبار و الزام و وظیفه است، خشك و انعطاف ناپذیر هستند</w:t>
      </w:r>
      <w:r w:rsidRPr="00EA45C7">
        <w:rPr>
          <w:rFonts w:hint="cs"/>
          <w:sz w:val="28"/>
          <w:szCs w:val="28"/>
          <w:rtl/>
        </w:rPr>
        <w:t xml:space="preserve"> و </w:t>
      </w:r>
      <w:r w:rsidRPr="00EA45C7">
        <w:rPr>
          <w:sz w:val="28"/>
          <w:szCs w:val="28"/>
          <w:rtl/>
        </w:rPr>
        <w:t>باعث حالت</w:t>
      </w:r>
      <w:r w:rsidRPr="00EA45C7">
        <w:rPr>
          <w:rFonts w:hint="cs"/>
          <w:sz w:val="28"/>
          <w:szCs w:val="28"/>
          <w:rtl/>
        </w:rPr>
        <w:t xml:space="preserve"> </w:t>
      </w:r>
      <w:r w:rsidRPr="00EA45C7">
        <w:rPr>
          <w:sz w:val="28"/>
          <w:szCs w:val="28"/>
          <w:rtl/>
        </w:rPr>
        <w:t>های آشفته و ناراحت كننده در فرد می شود و در نهایت منجر به اضطراب، افسردگی و احساس گناه می شود</w:t>
      </w:r>
      <w:r w:rsidRPr="00EA45C7">
        <w:rPr>
          <w:rFonts w:hint="cs"/>
          <w:sz w:val="28"/>
          <w:szCs w:val="28"/>
          <w:rtl/>
        </w:rPr>
        <w:t xml:space="preserve"> (ژانک</w:t>
      </w:r>
      <w:r w:rsidRPr="00EA45C7">
        <w:rPr>
          <w:rFonts w:hint="cs"/>
          <w:sz w:val="28"/>
          <w:szCs w:val="28"/>
        </w:rPr>
        <w:t xml:space="preserve"> </w:t>
      </w:r>
      <w:r w:rsidRPr="00EA45C7">
        <w:rPr>
          <w:rFonts w:hint="cs"/>
          <w:sz w:val="28"/>
          <w:szCs w:val="28"/>
          <w:rtl/>
        </w:rPr>
        <w:t xml:space="preserve">و همکاران، 2006). </w:t>
      </w:r>
      <w:r w:rsidRPr="00EA45C7">
        <w:rPr>
          <w:rFonts w:hint="eastAsia"/>
          <w:sz w:val="28"/>
          <w:szCs w:val="28"/>
          <w:rtl/>
        </w:rPr>
        <w:t>در</w:t>
      </w:r>
      <w:r w:rsidRPr="00EA45C7">
        <w:rPr>
          <w:sz w:val="28"/>
          <w:szCs w:val="28"/>
          <w:rtl/>
        </w:rPr>
        <w:t xml:space="preserve"> </w:t>
      </w:r>
      <w:r w:rsidRPr="00EA45C7">
        <w:rPr>
          <w:rFonts w:hint="eastAsia"/>
          <w:sz w:val="28"/>
          <w:szCs w:val="28"/>
          <w:rtl/>
        </w:rPr>
        <w:t>واقع</w:t>
      </w:r>
      <w:r w:rsidRPr="00EA45C7">
        <w:rPr>
          <w:sz w:val="28"/>
          <w:szCs w:val="28"/>
          <w:rtl/>
        </w:rPr>
        <w:t xml:space="preserve"> </w:t>
      </w:r>
      <w:r w:rsidRPr="00EA45C7">
        <w:rPr>
          <w:rFonts w:hint="eastAsia"/>
          <w:sz w:val="28"/>
          <w:szCs w:val="28"/>
          <w:rtl/>
        </w:rPr>
        <w:t>باورها</w:t>
      </w:r>
      <w:r w:rsidRPr="00EA45C7">
        <w:rPr>
          <w:sz w:val="28"/>
          <w:szCs w:val="28"/>
          <w:rtl/>
        </w:rPr>
        <w:t xml:space="preserve">ی </w:t>
      </w:r>
      <w:r w:rsidRPr="00EA45C7">
        <w:rPr>
          <w:rFonts w:hint="eastAsia"/>
          <w:sz w:val="28"/>
          <w:szCs w:val="28"/>
          <w:rtl/>
        </w:rPr>
        <w:t>فراشناخت</w:t>
      </w:r>
      <w:r w:rsidRPr="00EA45C7">
        <w:rPr>
          <w:sz w:val="28"/>
          <w:szCs w:val="28"/>
          <w:rtl/>
        </w:rPr>
        <w:t xml:space="preserve">ی </w:t>
      </w:r>
      <w:r w:rsidRPr="00EA45C7">
        <w:rPr>
          <w:rFonts w:hint="eastAsia"/>
          <w:sz w:val="28"/>
          <w:szCs w:val="28"/>
          <w:rtl/>
        </w:rPr>
        <w:t>مجموعه</w:t>
      </w:r>
      <w:r w:rsidRPr="00EA45C7">
        <w:rPr>
          <w:sz w:val="28"/>
          <w:szCs w:val="28"/>
          <w:rtl/>
        </w:rPr>
        <w:t xml:space="preserve"> </w:t>
      </w:r>
      <w:r w:rsidRPr="00EA45C7">
        <w:rPr>
          <w:rFonts w:hint="eastAsia"/>
          <w:sz w:val="28"/>
          <w:szCs w:val="28"/>
          <w:rtl/>
        </w:rPr>
        <w:t>ا</w:t>
      </w:r>
      <w:r w:rsidRPr="00EA45C7">
        <w:rPr>
          <w:sz w:val="28"/>
          <w:szCs w:val="28"/>
          <w:rtl/>
        </w:rPr>
        <w:t xml:space="preserve">ی </w:t>
      </w:r>
      <w:r w:rsidRPr="00EA45C7">
        <w:rPr>
          <w:rFonts w:hint="eastAsia"/>
          <w:sz w:val="28"/>
          <w:szCs w:val="28"/>
          <w:rtl/>
        </w:rPr>
        <w:t>از</w:t>
      </w:r>
      <w:r w:rsidRPr="00EA45C7">
        <w:rPr>
          <w:sz w:val="28"/>
          <w:szCs w:val="28"/>
          <w:rtl/>
        </w:rPr>
        <w:t xml:space="preserve"> </w:t>
      </w:r>
      <w:r w:rsidRPr="00EA45C7">
        <w:rPr>
          <w:rFonts w:hint="eastAsia"/>
          <w:sz w:val="28"/>
          <w:szCs w:val="28"/>
          <w:rtl/>
        </w:rPr>
        <w:t>افکار</w:t>
      </w:r>
      <w:r w:rsidRPr="00EA45C7">
        <w:rPr>
          <w:sz w:val="28"/>
          <w:szCs w:val="28"/>
          <w:rtl/>
        </w:rPr>
        <w:t xml:space="preserve"> </w:t>
      </w:r>
      <w:r w:rsidRPr="00EA45C7">
        <w:rPr>
          <w:rFonts w:hint="eastAsia"/>
          <w:sz w:val="28"/>
          <w:szCs w:val="28"/>
          <w:rtl/>
        </w:rPr>
        <w:t>منفعلانه</w:t>
      </w:r>
      <w:r w:rsidRPr="00EA45C7">
        <w:rPr>
          <w:sz w:val="28"/>
          <w:szCs w:val="28"/>
          <w:rtl/>
        </w:rPr>
        <w:t xml:space="preserve"> </w:t>
      </w:r>
      <w:r w:rsidRPr="00EA45C7">
        <w:rPr>
          <w:rFonts w:hint="eastAsia"/>
          <w:sz w:val="28"/>
          <w:szCs w:val="28"/>
          <w:rtl/>
        </w:rPr>
        <w:t>هست</w:t>
      </w:r>
      <w:r w:rsidRPr="00EA45C7">
        <w:rPr>
          <w:sz w:val="28"/>
          <w:szCs w:val="28"/>
          <w:rtl/>
        </w:rPr>
        <w:t xml:space="preserve"> </w:t>
      </w:r>
      <w:r w:rsidRPr="00EA45C7">
        <w:rPr>
          <w:rFonts w:hint="eastAsia"/>
          <w:sz w:val="28"/>
          <w:szCs w:val="28"/>
          <w:rtl/>
        </w:rPr>
        <w:t>که</w:t>
      </w:r>
      <w:r w:rsidRPr="00EA45C7">
        <w:rPr>
          <w:sz w:val="28"/>
          <w:szCs w:val="28"/>
          <w:rtl/>
        </w:rPr>
        <w:t xml:space="preserve"> </w:t>
      </w:r>
      <w:r w:rsidRPr="00EA45C7">
        <w:rPr>
          <w:rFonts w:hint="eastAsia"/>
          <w:sz w:val="28"/>
          <w:szCs w:val="28"/>
          <w:rtl/>
        </w:rPr>
        <w:t>جنبه</w:t>
      </w:r>
      <w:r w:rsidRPr="00EA45C7">
        <w:rPr>
          <w:sz w:val="28"/>
          <w:szCs w:val="28"/>
          <w:rtl/>
        </w:rPr>
        <w:t xml:space="preserve"> </w:t>
      </w:r>
      <w:r w:rsidRPr="00EA45C7">
        <w:rPr>
          <w:rFonts w:hint="eastAsia"/>
          <w:sz w:val="28"/>
          <w:szCs w:val="28"/>
          <w:rtl/>
        </w:rPr>
        <w:t>تکرار</w:t>
      </w:r>
      <w:r w:rsidRPr="00EA45C7">
        <w:rPr>
          <w:sz w:val="28"/>
          <w:szCs w:val="28"/>
          <w:rtl/>
        </w:rPr>
        <w:t xml:space="preserve">ی </w:t>
      </w:r>
      <w:r w:rsidRPr="00EA45C7">
        <w:rPr>
          <w:rFonts w:hint="eastAsia"/>
          <w:sz w:val="28"/>
          <w:szCs w:val="28"/>
          <w:rtl/>
        </w:rPr>
        <w:t>دارد</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بر</w:t>
      </w:r>
      <w:r w:rsidRPr="00EA45C7">
        <w:rPr>
          <w:sz w:val="28"/>
          <w:szCs w:val="28"/>
          <w:rtl/>
        </w:rPr>
        <w:t xml:space="preserve"> </w:t>
      </w:r>
      <w:r w:rsidRPr="00EA45C7">
        <w:rPr>
          <w:rFonts w:hint="eastAsia"/>
          <w:sz w:val="28"/>
          <w:szCs w:val="28"/>
          <w:rtl/>
        </w:rPr>
        <w:t>علل</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نتا</w:t>
      </w:r>
      <w:r w:rsidRPr="00EA45C7">
        <w:rPr>
          <w:sz w:val="28"/>
          <w:szCs w:val="28"/>
          <w:rtl/>
        </w:rPr>
        <w:t>ی</w:t>
      </w:r>
      <w:r w:rsidRPr="00EA45C7">
        <w:rPr>
          <w:rFonts w:hint="eastAsia"/>
          <w:sz w:val="28"/>
          <w:szCs w:val="28"/>
          <w:rtl/>
        </w:rPr>
        <w:t>ج</w:t>
      </w:r>
      <w:r w:rsidRPr="00EA45C7">
        <w:rPr>
          <w:sz w:val="28"/>
          <w:szCs w:val="28"/>
          <w:rtl/>
        </w:rPr>
        <w:t xml:space="preserve"> </w:t>
      </w:r>
      <w:r w:rsidRPr="00EA45C7">
        <w:rPr>
          <w:rFonts w:hint="eastAsia"/>
          <w:sz w:val="28"/>
          <w:szCs w:val="28"/>
          <w:rtl/>
        </w:rPr>
        <w:t>علائم</w:t>
      </w:r>
      <w:r w:rsidRPr="00EA45C7">
        <w:rPr>
          <w:sz w:val="28"/>
          <w:szCs w:val="28"/>
          <w:rtl/>
        </w:rPr>
        <w:t xml:space="preserve"> </w:t>
      </w:r>
      <w:r w:rsidRPr="00EA45C7">
        <w:rPr>
          <w:rFonts w:hint="eastAsia"/>
          <w:sz w:val="28"/>
          <w:szCs w:val="28"/>
          <w:rtl/>
        </w:rPr>
        <w:t>متمرکزند</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مانع</w:t>
      </w:r>
      <w:r w:rsidRPr="00EA45C7">
        <w:rPr>
          <w:sz w:val="28"/>
          <w:szCs w:val="28"/>
          <w:rtl/>
        </w:rPr>
        <w:t xml:space="preserve"> </w:t>
      </w:r>
      <w:r w:rsidRPr="00EA45C7">
        <w:rPr>
          <w:rFonts w:hint="eastAsia"/>
          <w:sz w:val="28"/>
          <w:szCs w:val="28"/>
          <w:rtl/>
        </w:rPr>
        <w:t>حل</w:t>
      </w:r>
      <w:r w:rsidRPr="00EA45C7">
        <w:rPr>
          <w:sz w:val="28"/>
          <w:szCs w:val="28"/>
          <w:rtl/>
        </w:rPr>
        <w:t xml:space="preserve"> </w:t>
      </w:r>
      <w:r w:rsidRPr="00EA45C7">
        <w:rPr>
          <w:rFonts w:hint="eastAsia"/>
          <w:sz w:val="28"/>
          <w:szCs w:val="28"/>
          <w:rtl/>
        </w:rPr>
        <w:t>سازگارانه</w:t>
      </w:r>
      <w:r w:rsidRPr="00EA45C7">
        <w:rPr>
          <w:sz w:val="28"/>
          <w:szCs w:val="28"/>
          <w:rtl/>
        </w:rPr>
        <w:t xml:space="preserve"> </w:t>
      </w:r>
      <w:r w:rsidRPr="00EA45C7">
        <w:rPr>
          <w:rFonts w:hint="eastAsia"/>
          <w:sz w:val="28"/>
          <w:szCs w:val="28"/>
          <w:rtl/>
        </w:rPr>
        <w:t>شده</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افکار</w:t>
      </w:r>
      <w:r w:rsidRPr="00EA45C7">
        <w:rPr>
          <w:sz w:val="28"/>
          <w:szCs w:val="28"/>
          <w:rtl/>
        </w:rPr>
        <w:t xml:space="preserve"> </w:t>
      </w:r>
      <w:r w:rsidRPr="00EA45C7">
        <w:rPr>
          <w:rFonts w:hint="eastAsia"/>
          <w:sz w:val="28"/>
          <w:szCs w:val="28"/>
          <w:rtl/>
        </w:rPr>
        <w:t>منف</w:t>
      </w:r>
      <w:r w:rsidRPr="00EA45C7">
        <w:rPr>
          <w:sz w:val="28"/>
          <w:szCs w:val="28"/>
          <w:rtl/>
        </w:rPr>
        <w:t xml:space="preserve">ی </w:t>
      </w:r>
      <w:r w:rsidRPr="00EA45C7">
        <w:rPr>
          <w:rFonts w:hint="eastAsia"/>
          <w:sz w:val="28"/>
          <w:szCs w:val="28"/>
          <w:rtl/>
        </w:rPr>
        <w:t>را</w:t>
      </w:r>
      <w:r w:rsidRPr="00EA45C7">
        <w:rPr>
          <w:sz w:val="28"/>
          <w:szCs w:val="28"/>
          <w:rtl/>
        </w:rPr>
        <w:t xml:space="preserve"> </w:t>
      </w:r>
      <w:r w:rsidRPr="00EA45C7">
        <w:rPr>
          <w:rFonts w:hint="eastAsia"/>
          <w:sz w:val="28"/>
          <w:szCs w:val="28"/>
          <w:rtl/>
        </w:rPr>
        <w:t>افزا</w:t>
      </w:r>
      <w:r w:rsidRPr="00EA45C7">
        <w:rPr>
          <w:sz w:val="28"/>
          <w:szCs w:val="28"/>
          <w:rtl/>
        </w:rPr>
        <w:t>ی</w:t>
      </w:r>
      <w:r w:rsidRPr="00EA45C7">
        <w:rPr>
          <w:rFonts w:hint="eastAsia"/>
          <w:sz w:val="28"/>
          <w:szCs w:val="28"/>
          <w:rtl/>
        </w:rPr>
        <w:t>ش</w:t>
      </w:r>
      <w:r w:rsidRPr="00EA45C7">
        <w:rPr>
          <w:sz w:val="28"/>
          <w:szCs w:val="28"/>
          <w:rtl/>
        </w:rPr>
        <w:t xml:space="preserve"> </w:t>
      </w:r>
      <w:r w:rsidRPr="00EA45C7">
        <w:rPr>
          <w:rFonts w:hint="eastAsia"/>
          <w:sz w:val="28"/>
          <w:szCs w:val="28"/>
          <w:rtl/>
        </w:rPr>
        <w:t>م</w:t>
      </w:r>
      <w:r w:rsidRPr="00EA45C7">
        <w:rPr>
          <w:sz w:val="28"/>
          <w:szCs w:val="28"/>
          <w:rtl/>
        </w:rPr>
        <w:t xml:space="preserve">ی </w:t>
      </w:r>
      <w:r w:rsidRPr="00EA45C7">
        <w:rPr>
          <w:rFonts w:hint="eastAsia"/>
          <w:sz w:val="28"/>
          <w:szCs w:val="28"/>
          <w:rtl/>
        </w:rPr>
        <w:t>دهند</w:t>
      </w:r>
      <w:r w:rsidRPr="00EA45C7">
        <w:rPr>
          <w:sz w:val="28"/>
          <w:szCs w:val="28"/>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شامل</w:t>
      </w:r>
      <w:r w:rsidRPr="00EA45C7">
        <w:rPr>
          <w:sz w:val="28"/>
          <w:szCs w:val="28"/>
          <w:rtl/>
        </w:rPr>
        <w:t xml:space="preserve"> </w:t>
      </w:r>
      <w:r w:rsidRPr="00EA45C7">
        <w:rPr>
          <w:rFonts w:hint="eastAsia"/>
          <w:sz w:val="28"/>
          <w:szCs w:val="28"/>
          <w:rtl/>
        </w:rPr>
        <w:t>افکار</w:t>
      </w:r>
      <w:r w:rsidRPr="00EA45C7">
        <w:rPr>
          <w:sz w:val="28"/>
          <w:szCs w:val="28"/>
          <w:rtl/>
        </w:rPr>
        <w:t xml:space="preserve">ی </w:t>
      </w:r>
      <w:r w:rsidRPr="00EA45C7">
        <w:rPr>
          <w:rFonts w:hint="eastAsia"/>
          <w:sz w:val="28"/>
          <w:szCs w:val="28"/>
          <w:rtl/>
        </w:rPr>
        <w:t>است</w:t>
      </w:r>
      <w:r w:rsidRPr="00EA45C7">
        <w:rPr>
          <w:sz w:val="28"/>
          <w:szCs w:val="28"/>
          <w:rtl/>
        </w:rPr>
        <w:t xml:space="preserve"> </w:t>
      </w:r>
      <w:r w:rsidRPr="00EA45C7">
        <w:rPr>
          <w:rFonts w:hint="eastAsia"/>
          <w:sz w:val="28"/>
          <w:szCs w:val="28"/>
          <w:rtl/>
        </w:rPr>
        <w:t>که</w:t>
      </w:r>
      <w:r w:rsidRPr="00EA45C7">
        <w:rPr>
          <w:sz w:val="28"/>
          <w:szCs w:val="28"/>
          <w:rtl/>
        </w:rPr>
        <w:t xml:space="preserve"> </w:t>
      </w:r>
      <w:r w:rsidRPr="00EA45C7">
        <w:rPr>
          <w:rFonts w:hint="eastAsia"/>
          <w:sz w:val="28"/>
          <w:szCs w:val="28"/>
          <w:rtl/>
        </w:rPr>
        <w:t>بطور</w:t>
      </w:r>
      <w:r w:rsidRPr="00EA45C7">
        <w:rPr>
          <w:sz w:val="28"/>
          <w:szCs w:val="28"/>
          <w:rtl/>
        </w:rPr>
        <w:t xml:space="preserve">  </w:t>
      </w:r>
      <w:r w:rsidRPr="00EA45C7">
        <w:rPr>
          <w:rFonts w:hint="eastAsia"/>
          <w:sz w:val="28"/>
          <w:szCs w:val="28"/>
          <w:rtl/>
        </w:rPr>
        <w:t>پا</w:t>
      </w:r>
      <w:r w:rsidRPr="00EA45C7">
        <w:rPr>
          <w:sz w:val="28"/>
          <w:szCs w:val="28"/>
          <w:rtl/>
        </w:rPr>
        <w:t>ی</w:t>
      </w:r>
      <w:r w:rsidRPr="00EA45C7">
        <w:rPr>
          <w:rFonts w:hint="eastAsia"/>
          <w:sz w:val="28"/>
          <w:szCs w:val="28"/>
          <w:rtl/>
        </w:rPr>
        <w:t>ان</w:t>
      </w:r>
      <w:r w:rsidRPr="00EA45C7">
        <w:rPr>
          <w:sz w:val="28"/>
          <w:szCs w:val="28"/>
          <w:rtl/>
        </w:rPr>
        <w:t xml:space="preserve"> </w:t>
      </w:r>
      <w:r w:rsidRPr="00EA45C7">
        <w:rPr>
          <w:rFonts w:hint="eastAsia"/>
          <w:sz w:val="28"/>
          <w:szCs w:val="28"/>
          <w:rtl/>
        </w:rPr>
        <w:t>ناپذ</w:t>
      </w:r>
      <w:r w:rsidRPr="00EA45C7">
        <w:rPr>
          <w:sz w:val="28"/>
          <w:szCs w:val="28"/>
          <w:rtl/>
        </w:rPr>
        <w:t>ی</w:t>
      </w:r>
      <w:r w:rsidRPr="00EA45C7">
        <w:rPr>
          <w:rFonts w:hint="eastAsia"/>
          <w:sz w:val="28"/>
          <w:szCs w:val="28"/>
          <w:rtl/>
        </w:rPr>
        <w:t>ر</w:t>
      </w:r>
      <w:r w:rsidRPr="00EA45C7">
        <w:rPr>
          <w:sz w:val="28"/>
          <w:szCs w:val="28"/>
          <w:rtl/>
        </w:rPr>
        <w:t xml:space="preserve">ی </w:t>
      </w:r>
      <w:r w:rsidRPr="00EA45C7">
        <w:rPr>
          <w:rFonts w:hint="eastAsia"/>
          <w:sz w:val="28"/>
          <w:szCs w:val="28"/>
          <w:rtl/>
        </w:rPr>
        <w:t>مرور</w:t>
      </w:r>
      <w:r w:rsidRPr="00EA45C7">
        <w:rPr>
          <w:sz w:val="28"/>
          <w:szCs w:val="28"/>
          <w:rtl/>
        </w:rPr>
        <w:t xml:space="preserve"> </w:t>
      </w:r>
      <w:r w:rsidRPr="00EA45C7">
        <w:rPr>
          <w:rFonts w:hint="eastAsia"/>
          <w:sz w:val="28"/>
          <w:szCs w:val="28"/>
          <w:rtl/>
        </w:rPr>
        <w:t>م</w:t>
      </w:r>
      <w:r w:rsidRPr="00EA45C7">
        <w:rPr>
          <w:sz w:val="28"/>
          <w:szCs w:val="28"/>
          <w:rtl/>
        </w:rPr>
        <w:t xml:space="preserve">ی </w:t>
      </w:r>
      <w:r w:rsidRPr="00EA45C7">
        <w:rPr>
          <w:rFonts w:hint="eastAsia"/>
          <w:sz w:val="28"/>
          <w:szCs w:val="28"/>
          <w:rtl/>
        </w:rPr>
        <w:t>شوند</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به</w:t>
      </w:r>
      <w:r w:rsidRPr="00EA45C7">
        <w:rPr>
          <w:sz w:val="28"/>
          <w:szCs w:val="28"/>
          <w:rtl/>
        </w:rPr>
        <w:t xml:space="preserve"> </w:t>
      </w:r>
      <w:r w:rsidRPr="00EA45C7">
        <w:rPr>
          <w:rFonts w:hint="eastAsia"/>
          <w:sz w:val="28"/>
          <w:szCs w:val="28"/>
          <w:rtl/>
        </w:rPr>
        <w:t>ناام</w:t>
      </w:r>
      <w:r w:rsidRPr="00EA45C7">
        <w:rPr>
          <w:sz w:val="28"/>
          <w:szCs w:val="28"/>
          <w:rtl/>
        </w:rPr>
        <w:t>ی</w:t>
      </w:r>
      <w:r w:rsidRPr="00EA45C7">
        <w:rPr>
          <w:rFonts w:hint="eastAsia"/>
          <w:sz w:val="28"/>
          <w:szCs w:val="28"/>
          <w:rtl/>
        </w:rPr>
        <w:t>د</w:t>
      </w:r>
      <w:r w:rsidRPr="00EA45C7">
        <w:rPr>
          <w:sz w:val="28"/>
          <w:szCs w:val="28"/>
          <w:rtl/>
        </w:rPr>
        <w:t xml:space="preserve">ی </w:t>
      </w:r>
      <w:r w:rsidRPr="00EA45C7">
        <w:rPr>
          <w:rFonts w:hint="eastAsia"/>
          <w:sz w:val="28"/>
          <w:szCs w:val="28"/>
          <w:rtl/>
        </w:rPr>
        <w:t>درباره</w:t>
      </w:r>
      <w:r w:rsidRPr="00EA45C7">
        <w:rPr>
          <w:sz w:val="28"/>
          <w:szCs w:val="28"/>
          <w:rtl/>
        </w:rPr>
        <w:t xml:space="preserve"> </w:t>
      </w:r>
      <w:r w:rsidRPr="00EA45C7">
        <w:rPr>
          <w:rFonts w:hint="eastAsia"/>
          <w:sz w:val="28"/>
          <w:szCs w:val="28"/>
          <w:rtl/>
        </w:rPr>
        <w:t>آ</w:t>
      </w:r>
      <w:r w:rsidRPr="00EA45C7">
        <w:rPr>
          <w:sz w:val="28"/>
          <w:szCs w:val="28"/>
          <w:rtl/>
        </w:rPr>
        <w:t>ی</w:t>
      </w:r>
      <w:r w:rsidRPr="00EA45C7">
        <w:rPr>
          <w:rFonts w:hint="eastAsia"/>
          <w:sz w:val="28"/>
          <w:szCs w:val="28"/>
          <w:rtl/>
        </w:rPr>
        <w:t>نده</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ارز</w:t>
      </w:r>
      <w:r w:rsidRPr="00EA45C7">
        <w:rPr>
          <w:sz w:val="28"/>
          <w:szCs w:val="28"/>
          <w:rtl/>
        </w:rPr>
        <w:t>ی</w:t>
      </w:r>
      <w:r w:rsidRPr="00EA45C7">
        <w:rPr>
          <w:rFonts w:hint="eastAsia"/>
          <w:sz w:val="28"/>
          <w:szCs w:val="28"/>
          <w:rtl/>
        </w:rPr>
        <w:t>اب</w:t>
      </w:r>
      <w:r w:rsidRPr="00EA45C7">
        <w:rPr>
          <w:sz w:val="28"/>
          <w:szCs w:val="28"/>
          <w:rtl/>
        </w:rPr>
        <w:t xml:space="preserve">ی </w:t>
      </w:r>
      <w:r w:rsidRPr="00EA45C7">
        <w:rPr>
          <w:rFonts w:hint="eastAsia"/>
          <w:sz w:val="28"/>
          <w:szCs w:val="28"/>
          <w:rtl/>
        </w:rPr>
        <w:t>ها</w:t>
      </w:r>
      <w:r w:rsidRPr="00EA45C7">
        <w:rPr>
          <w:sz w:val="28"/>
          <w:szCs w:val="28"/>
          <w:rtl/>
        </w:rPr>
        <w:t xml:space="preserve">ی </w:t>
      </w:r>
      <w:r w:rsidRPr="00EA45C7">
        <w:rPr>
          <w:rFonts w:hint="eastAsia"/>
          <w:sz w:val="28"/>
          <w:szCs w:val="28"/>
          <w:rtl/>
        </w:rPr>
        <w:t>منف</w:t>
      </w:r>
      <w:r w:rsidRPr="00EA45C7">
        <w:rPr>
          <w:sz w:val="28"/>
          <w:szCs w:val="28"/>
          <w:rtl/>
        </w:rPr>
        <w:t xml:space="preserve">ی </w:t>
      </w:r>
      <w:r w:rsidRPr="00EA45C7">
        <w:rPr>
          <w:rFonts w:hint="eastAsia"/>
          <w:sz w:val="28"/>
          <w:szCs w:val="28"/>
          <w:rtl/>
        </w:rPr>
        <w:t>درباره</w:t>
      </w:r>
      <w:r w:rsidRPr="00EA45C7">
        <w:rPr>
          <w:sz w:val="28"/>
          <w:szCs w:val="28"/>
          <w:rtl/>
        </w:rPr>
        <w:t xml:space="preserve"> </w:t>
      </w:r>
      <w:r w:rsidRPr="00EA45C7">
        <w:rPr>
          <w:rFonts w:hint="eastAsia"/>
          <w:sz w:val="28"/>
          <w:szCs w:val="28"/>
          <w:rtl/>
        </w:rPr>
        <w:t>خود</w:t>
      </w:r>
      <w:r w:rsidRPr="00EA45C7">
        <w:rPr>
          <w:sz w:val="28"/>
          <w:szCs w:val="28"/>
          <w:rtl/>
        </w:rPr>
        <w:t xml:space="preserve"> </w:t>
      </w:r>
      <w:r w:rsidRPr="00EA45C7">
        <w:rPr>
          <w:rFonts w:hint="eastAsia"/>
          <w:sz w:val="28"/>
          <w:szCs w:val="28"/>
          <w:rtl/>
        </w:rPr>
        <w:t>دامن</w:t>
      </w:r>
      <w:r w:rsidRPr="00EA45C7">
        <w:rPr>
          <w:sz w:val="28"/>
          <w:szCs w:val="28"/>
          <w:rtl/>
        </w:rPr>
        <w:t xml:space="preserve"> </w:t>
      </w:r>
      <w:r w:rsidRPr="00EA45C7">
        <w:rPr>
          <w:rFonts w:hint="eastAsia"/>
          <w:sz w:val="28"/>
          <w:szCs w:val="28"/>
          <w:rtl/>
        </w:rPr>
        <w:t>م</w:t>
      </w:r>
      <w:r w:rsidRPr="00EA45C7">
        <w:rPr>
          <w:sz w:val="28"/>
          <w:szCs w:val="28"/>
          <w:rtl/>
        </w:rPr>
        <w:t xml:space="preserve">ی </w:t>
      </w:r>
      <w:r w:rsidRPr="00EA45C7">
        <w:rPr>
          <w:rFonts w:hint="eastAsia"/>
          <w:sz w:val="28"/>
          <w:szCs w:val="28"/>
          <w:rtl/>
        </w:rPr>
        <w:t>زنند</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بر</w:t>
      </w:r>
      <w:r w:rsidRPr="00EA45C7">
        <w:rPr>
          <w:sz w:val="28"/>
          <w:szCs w:val="28"/>
          <w:rtl/>
        </w:rPr>
        <w:t xml:space="preserve"> </w:t>
      </w:r>
      <w:r w:rsidRPr="00EA45C7">
        <w:rPr>
          <w:rFonts w:hint="eastAsia"/>
          <w:sz w:val="28"/>
          <w:szCs w:val="28"/>
          <w:rtl/>
        </w:rPr>
        <w:t>خلق</w:t>
      </w:r>
      <w:r w:rsidRPr="00EA45C7">
        <w:rPr>
          <w:sz w:val="28"/>
          <w:szCs w:val="28"/>
          <w:rtl/>
        </w:rPr>
        <w:t xml:space="preserve"> </w:t>
      </w:r>
      <w:r w:rsidRPr="00EA45C7">
        <w:rPr>
          <w:rFonts w:hint="eastAsia"/>
          <w:sz w:val="28"/>
          <w:szCs w:val="28"/>
          <w:rtl/>
        </w:rPr>
        <w:t>اثر</w:t>
      </w:r>
      <w:r w:rsidRPr="00EA45C7">
        <w:rPr>
          <w:sz w:val="28"/>
          <w:szCs w:val="28"/>
          <w:rtl/>
        </w:rPr>
        <w:t xml:space="preserve"> </w:t>
      </w:r>
      <w:r w:rsidRPr="00EA45C7">
        <w:rPr>
          <w:rFonts w:hint="eastAsia"/>
          <w:sz w:val="28"/>
          <w:szCs w:val="28"/>
          <w:rtl/>
        </w:rPr>
        <w:t>م</w:t>
      </w:r>
      <w:r w:rsidRPr="00EA45C7">
        <w:rPr>
          <w:sz w:val="28"/>
          <w:szCs w:val="28"/>
          <w:rtl/>
        </w:rPr>
        <w:t xml:space="preserve">ی </w:t>
      </w:r>
      <w:r w:rsidRPr="00EA45C7">
        <w:rPr>
          <w:rFonts w:hint="eastAsia"/>
          <w:sz w:val="28"/>
          <w:szCs w:val="28"/>
          <w:rtl/>
        </w:rPr>
        <w:t>گذارند</w:t>
      </w:r>
      <w:r w:rsidRPr="00EA45C7">
        <w:rPr>
          <w:sz w:val="28"/>
          <w:szCs w:val="28"/>
          <w:rtl/>
        </w:rPr>
        <w:t xml:space="preserve"> </w:t>
      </w:r>
      <w:r w:rsidRPr="00EA45C7">
        <w:rPr>
          <w:rFonts w:hint="eastAsia"/>
          <w:sz w:val="28"/>
          <w:szCs w:val="28"/>
          <w:rtl/>
        </w:rPr>
        <w:t>و</w:t>
      </w:r>
      <w:r w:rsidRPr="00EA45C7">
        <w:rPr>
          <w:sz w:val="28"/>
          <w:szCs w:val="28"/>
          <w:rtl/>
        </w:rPr>
        <w:t xml:space="preserve"> </w:t>
      </w:r>
      <w:r w:rsidRPr="00EA45C7">
        <w:rPr>
          <w:rFonts w:hint="eastAsia"/>
          <w:sz w:val="28"/>
          <w:szCs w:val="28"/>
          <w:rtl/>
        </w:rPr>
        <w:t>انگ</w:t>
      </w:r>
      <w:r w:rsidRPr="00EA45C7">
        <w:rPr>
          <w:sz w:val="28"/>
          <w:szCs w:val="28"/>
          <w:rtl/>
        </w:rPr>
        <w:t>ی</w:t>
      </w:r>
      <w:r w:rsidRPr="00EA45C7">
        <w:rPr>
          <w:rFonts w:hint="eastAsia"/>
          <w:sz w:val="28"/>
          <w:szCs w:val="28"/>
          <w:rtl/>
        </w:rPr>
        <w:t>زش</w:t>
      </w:r>
      <w:r w:rsidRPr="00EA45C7">
        <w:rPr>
          <w:sz w:val="28"/>
          <w:szCs w:val="28"/>
          <w:rtl/>
        </w:rPr>
        <w:t xml:space="preserve"> </w:t>
      </w:r>
      <w:r w:rsidRPr="00EA45C7">
        <w:rPr>
          <w:rFonts w:hint="eastAsia"/>
          <w:sz w:val="28"/>
          <w:szCs w:val="28"/>
          <w:rtl/>
        </w:rPr>
        <w:t>را</w:t>
      </w:r>
      <w:r w:rsidRPr="00EA45C7">
        <w:rPr>
          <w:sz w:val="28"/>
          <w:szCs w:val="28"/>
          <w:rtl/>
        </w:rPr>
        <w:t xml:space="preserve"> </w:t>
      </w:r>
      <w:r w:rsidRPr="00EA45C7">
        <w:rPr>
          <w:rFonts w:hint="eastAsia"/>
          <w:sz w:val="28"/>
          <w:szCs w:val="28"/>
          <w:rtl/>
        </w:rPr>
        <w:t>تحت</w:t>
      </w:r>
      <w:r w:rsidRPr="00EA45C7">
        <w:rPr>
          <w:sz w:val="28"/>
          <w:szCs w:val="28"/>
          <w:rtl/>
        </w:rPr>
        <w:t xml:space="preserve"> </w:t>
      </w:r>
      <w:r w:rsidRPr="00EA45C7">
        <w:rPr>
          <w:rFonts w:hint="eastAsia"/>
          <w:sz w:val="28"/>
          <w:szCs w:val="28"/>
          <w:rtl/>
        </w:rPr>
        <w:t>تاث</w:t>
      </w:r>
      <w:r w:rsidRPr="00EA45C7">
        <w:rPr>
          <w:sz w:val="28"/>
          <w:szCs w:val="28"/>
          <w:rtl/>
        </w:rPr>
        <w:t>ی</w:t>
      </w:r>
      <w:r w:rsidRPr="00EA45C7">
        <w:rPr>
          <w:rFonts w:hint="eastAsia"/>
          <w:sz w:val="28"/>
          <w:szCs w:val="28"/>
          <w:rtl/>
        </w:rPr>
        <w:t>ر</w:t>
      </w:r>
      <w:r w:rsidRPr="00EA45C7">
        <w:rPr>
          <w:sz w:val="28"/>
          <w:szCs w:val="28"/>
          <w:rtl/>
        </w:rPr>
        <w:t xml:space="preserve"> </w:t>
      </w:r>
      <w:r w:rsidRPr="00EA45C7">
        <w:rPr>
          <w:rFonts w:hint="eastAsia"/>
          <w:sz w:val="28"/>
          <w:szCs w:val="28"/>
          <w:rtl/>
        </w:rPr>
        <w:t>قرار</w:t>
      </w:r>
      <w:r w:rsidRPr="00EA45C7">
        <w:rPr>
          <w:sz w:val="28"/>
          <w:szCs w:val="28"/>
          <w:rtl/>
        </w:rPr>
        <w:t xml:space="preserve"> </w:t>
      </w:r>
      <w:r w:rsidRPr="00EA45C7">
        <w:rPr>
          <w:rFonts w:hint="eastAsia"/>
          <w:sz w:val="28"/>
          <w:szCs w:val="28"/>
          <w:rtl/>
        </w:rPr>
        <w:t>م</w:t>
      </w:r>
      <w:r w:rsidRPr="00EA45C7">
        <w:rPr>
          <w:sz w:val="28"/>
          <w:szCs w:val="28"/>
          <w:rtl/>
        </w:rPr>
        <w:t xml:space="preserve">ی </w:t>
      </w:r>
      <w:r w:rsidRPr="00EA45C7">
        <w:rPr>
          <w:rFonts w:hint="eastAsia"/>
          <w:sz w:val="28"/>
          <w:szCs w:val="28"/>
          <w:rtl/>
        </w:rPr>
        <w:t>دهند</w:t>
      </w:r>
      <w:r w:rsidRPr="00EA45C7">
        <w:rPr>
          <w:rFonts w:ascii="Nazanin" w:hint="cs"/>
          <w:sz w:val="28"/>
          <w:szCs w:val="28"/>
          <w:rtl/>
        </w:rPr>
        <w:t xml:space="preserve"> (فرطوسی، طالبی و کرمی،1392).</w:t>
      </w:r>
    </w:p>
    <w:p w:rsidR="003B7D4F" w:rsidRPr="00EA45C7" w:rsidRDefault="003B7D4F" w:rsidP="003B7D4F">
      <w:pPr>
        <w:pStyle w:val="Heading2"/>
        <w:rPr>
          <w:rFonts w:cs="B Nazanin"/>
          <w:sz w:val="28"/>
          <w:szCs w:val="28"/>
        </w:rPr>
      </w:pPr>
      <w:r w:rsidRPr="00EA45C7">
        <w:rPr>
          <w:rFonts w:cs="B Nazanin" w:hint="cs"/>
          <w:sz w:val="28"/>
          <w:szCs w:val="28"/>
          <w:rtl/>
        </w:rPr>
        <w:t xml:space="preserve">تعریف عملیاتی متغییر پرسشنامه </w:t>
      </w:r>
    </w:p>
    <w:p w:rsidR="00B00961" w:rsidRDefault="003B7D4F" w:rsidP="001078DC">
      <w:pPr>
        <w:rPr>
          <w:sz w:val="28"/>
          <w:szCs w:val="28"/>
          <w:rtl/>
        </w:rPr>
      </w:pPr>
      <w:r w:rsidRPr="00EA45C7">
        <w:rPr>
          <w:rFonts w:hint="cs"/>
          <w:sz w:val="28"/>
          <w:szCs w:val="28"/>
          <w:rtl/>
        </w:rPr>
        <w:t>در این پژوهش منظور از باورهای فراشناختی، نمره ای است که آزمودنی ها از پرسشنامه باورهای فراشناختی (30-</w:t>
      </w:r>
      <w:r w:rsidRPr="00EA45C7">
        <w:rPr>
          <w:sz w:val="28"/>
          <w:szCs w:val="28"/>
        </w:rPr>
        <w:t>MCQ</w:t>
      </w:r>
      <w:r w:rsidRPr="00EA45C7">
        <w:rPr>
          <w:rFonts w:hint="cs"/>
          <w:sz w:val="28"/>
          <w:szCs w:val="28"/>
          <w:rtl/>
        </w:rPr>
        <w:t>) که پنج باور مثبت درباره نگرانی، کنترل ناپذیری و خطر، اطمینان شناختی، نیاز به کنترل افکار و خود آگاهی شناختی را می سنجد، کسب می کنند.</w:t>
      </w:r>
    </w:p>
    <w:p w:rsidR="003B7D4F" w:rsidRPr="00EA45C7" w:rsidRDefault="003B7D4F" w:rsidP="003B7D4F">
      <w:pPr>
        <w:rPr>
          <w:b/>
          <w:bCs/>
          <w:sz w:val="28"/>
          <w:szCs w:val="28"/>
          <w:rtl/>
        </w:rPr>
      </w:pPr>
    </w:p>
    <w:p w:rsidR="003B7D4F" w:rsidRPr="00EA45C7" w:rsidRDefault="003B7D4F" w:rsidP="003B7D4F">
      <w:pPr>
        <w:spacing w:after="0"/>
        <w:jc w:val="left"/>
        <w:rPr>
          <w:b/>
          <w:bCs/>
          <w:sz w:val="28"/>
          <w:szCs w:val="28"/>
        </w:rPr>
      </w:pPr>
      <w:r w:rsidRPr="00EA45C7">
        <w:rPr>
          <w:rFonts w:hint="cs"/>
          <w:b/>
          <w:bCs/>
          <w:sz w:val="28"/>
          <w:szCs w:val="28"/>
          <w:rtl/>
        </w:rPr>
        <w:t xml:space="preserve">تحلیل بر اساس میزان نمره پرسشنامه </w:t>
      </w:r>
    </w:p>
    <w:p w:rsidR="003B7D4F" w:rsidRPr="00EA45C7" w:rsidRDefault="003B7D4F" w:rsidP="003B7D4F">
      <w:pPr>
        <w:spacing w:after="0"/>
        <w:ind w:left="720"/>
        <w:contextualSpacing/>
        <w:rPr>
          <w:color w:val="000000"/>
          <w:sz w:val="28"/>
          <w:szCs w:val="28"/>
        </w:rPr>
      </w:pPr>
      <w:r w:rsidRPr="00EA45C7">
        <w:rPr>
          <w:rFonts w:hint="cs"/>
          <w:color w:val="000000"/>
          <w:sz w:val="28"/>
          <w:szCs w:val="28"/>
          <w:rtl/>
        </w:rPr>
        <w:t>بر اساس این روش از تحلیل شما نمره</w:t>
      </w:r>
      <w:r w:rsidRPr="00EA45C7">
        <w:rPr>
          <w:color w:val="000000"/>
          <w:sz w:val="28"/>
          <w:szCs w:val="28"/>
        </w:rPr>
        <w:softHyphen/>
      </w:r>
      <w:r w:rsidRPr="00EA45C7">
        <w:rPr>
          <w:rFonts w:hint="cs"/>
          <w:color w:val="000000"/>
          <w:sz w:val="28"/>
          <w:szCs w:val="28"/>
          <w:rtl/>
        </w:rPr>
        <w:t>های به دست آمده را  جمع کرده و سپس بر اساس جدول زیر قضاوت کنید.</w:t>
      </w:r>
    </w:p>
    <w:p w:rsidR="003B7D4F" w:rsidRPr="00EA45C7" w:rsidRDefault="003B7D4F" w:rsidP="003B7D4F">
      <w:pPr>
        <w:ind w:left="720"/>
        <w:contextualSpacing/>
        <w:rPr>
          <w:color w:val="000000"/>
          <w:sz w:val="28"/>
          <w:szCs w:val="28"/>
          <w:rtl/>
        </w:rPr>
      </w:pPr>
      <w:r w:rsidRPr="00EA45C7">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B7D4F" w:rsidRPr="00EA45C7" w:rsidRDefault="003B7D4F" w:rsidP="003B7D4F">
      <w:pPr>
        <w:ind w:left="720"/>
        <w:contextualSpacing/>
        <w:rPr>
          <w:sz w:val="28"/>
          <w:szCs w:val="28"/>
          <w:rtl/>
        </w:rPr>
      </w:pPr>
      <w:r w:rsidRPr="00EA45C7">
        <w:rPr>
          <w:rFonts w:hint="cs"/>
          <w:sz w:val="28"/>
          <w:szCs w:val="28"/>
          <w:rtl/>
        </w:rPr>
        <w:t>مثال: حد پایین نمرات پرسشنامه به طریق زیر بدست آمده است</w:t>
      </w:r>
    </w:p>
    <w:p w:rsidR="003B7D4F" w:rsidRDefault="003B7D4F" w:rsidP="003B7D4F">
      <w:pPr>
        <w:ind w:left="720"/>
        <w:contextualSpacing/>
        <w:rPr>
          <w:sz w:val="28"/>
          <w:szCs w:val="28"/>
          <w:rtl/>
        </w:rPr>
      </w:pPr>
      <w:r w:rsidRPr="00EA45C7">
        <w:rPr>
          <w:rFonts w:hint="cs"/>
          <w:sz w:val="28"/>
          <w:szCs w:val="28"/>
          <w:rtl/>
        </w:rPr>
        <w:t>تعداد سوالات پرسشنامه* 1 = حد پایین نمره</w:t>
      </w:r>
    </w:p>
    <w:p w:rsidR="00EA45C7" w:rsidRPr="00EA45C7" w:rsidRDefault="00EA45C7" w:rsidP="003B7D4F">
      <w:pPr>
        <w:ind w:left="720"/>
        <w:contextualSpacing/>
        <w:rPr>
          <w:sz w:val="28"/>
          <w:szCs w:val="28"/>
          <w:rtl/>
        </w:rPr>
      </w:pPr>
    </w:p>
    <w:tbl>
      <w:tblPr>
        <w:tblStyle w:val="GridTable4-Accent3"/>
        <w:bidiVisual/>
        <w:tblW w:w="92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394"/>
        <w:gridCol w:w="2803"/>
      </w:tblGrid>
      <w:tr w:rsidR="003B7D4F" w:rsidRPr="0098215D" w:rsidTr="00EA45C7">
        <w:trPr>
          <w:cnfStyle w:val="100000000000" w:firstRow="1" w:lastRow="0" w:firstColumn="0" w:lastColumn="0" w:oddVBand="0" w:evenVBand="0" w:oddHBand="0"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060" w:type="dxa"/>
            <w:tcBorders>
              <w:top w:val="none" w:sz="0" w:space="0" w:color="auto"/>
              <w:left w:val="none" w:sz="0" w:space="0" w:color="auto"/>
              <w:bottom w:val="none" w:sz="0" w:space="0" w:color="auto"/>
              <w:right w:val="none" w:sz="0" w:space="0" w:color="auto"/>
            </w:tcBorders>
          </w:tcPr>
          <w:p w:rsidR="003B7D4F" w:rsidRPr="00EA45C7" w:rsidRDefault="003B7D4F" w:rsidP="00E747CE">
            <w:pPr>
              <w:jc w:val="center"/>
              <w:rPr>
                <w:b w:val="0"/>
                <w:bCs w:val="0"/>
                <w:color w:val="auto"/>
                <w:sz w:val="22"/>
                <w:szCs w:val="24"/>
                <w:rtl/>
              </w:rPr>
            </w:pPr>
            <w:r w:rsidRPr="00EA45C7">
              <w:rPr>
                <w:rFonts w:hint="cs"/>
                <w:color w:val="auto"/>
                <w:sz w:val="22"/>
                <w:szCs w:val="24"/>
                <w:rtl/>
              </w:rPr>
              <w:lastRenderedPageBreak/>
              <w:t>حد پایین نمره</w:t>
            </w:r>
          </w:p>
        </w:tc>
        <w:tc>
          <w:tcPr>
            <w:tcW w:w="3394" w:type="dxa"/>
            <w:tcBorders>
              <w:top w:val="none" w:sz="0" w:space="0" w:color="auto"/>
              <w:left w:val="none" w:sz="0" w:space="0" w:color="auto"/>
              <w:bottom w:val="none" w:sz="0" w:space="0" w:color="auto"/>
              <w:right w:val="none" w:sz="0" w:space="0" w:color="auto"/>
            </w:tcBorders>
          </w:tcPr>
          <w:p w:rsidR="003B7D4F" w:rsidRPr="00EA45C7" w:rsidRDefault="003B7D4F" w:rsidP="00E747CE">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EA45C7">
              <w:rPr>
                <w:rFonts w:hint="cs"/>
                <w:color w:val="auto"/>
                <w:sz w:val="22"/>
                <w:szCs w:val="24"/>
                <w:rtl/>
              </w:rPr>
              <w:t>حد متوسط نمرات</w:t>
            </w:r>
          </w:p>
        </w:tc>
        <w:tc>
          <w:tcPr>
            <w:tcW w:w="2803" w:type="dxa"/>
            <w:tcBorders>
              <w:top w:val="none" w:sz="0" w:space="0" w:color="auto"/>
              <w:left w:val="none" w:sz="0" w:space="0" w:color="auto"/>
              <w:bottom w:val="none" w:sz="0" w:space="0" w:color="auto"/>
              <w:right w:val="none" w:sz="0" w:space="0" w:color="auto"/>
            </w:tcBorders>
          </w:tcPr>
          <w:p w:rsidR="003B7D4F" w:rsidRPr="00EA45C7" w:rsidRDefault="003B7D4F" w:rsidP="00E747CE">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EA45C7">
              <w:rPr>
                <w:rFonts w:hint="cs"/>
                <w:color w:val="auto"/>
                <w:sz w:val="22"/>
                <w:szCs w:val="24"/>
                <w:rtl/>
              </w:rPr>
              <w:t>حد بالای نمرات</w:t>
            </w:r>
          </w:p>
        </w:tc>
      </w:tr>
      <w:tr w:rsidR="003B7D4F" w:rsidRPr="0098215D" w:rsidTr="00EA45C7">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3060" w:type="dxa"/>
          </w:tcPr>
          <w:p w:rsidR="003B7D4F" w:rsidRPr="00EA45C7" w:rsidRDefault="003B7D4F" w:rsidP="00E747CE">
            <w:pPr>
              <w:jc w:val="center"/>
              <w:rPr>
                <w:sz w:val="22"/>
                <w:szCs w:val="24"/>
                <w:rtl/>
              </w:rPr>
            </w:pPr>
            <w:r w:rsidRPr="00EA45C7">
              <w:rPr>
                <w:rFonts w:hint="cs"/>
                <w:sz w:val="22"/>
                <w:szCs w:val="24"/>
                <w:rtl/>
              </w:rPr>
              <w:t>30</w:t>
            </w:r>
          </w:p>
        </w:tc>
        <w:tc>
          <w:tcPr>
            <w:tcW w:w="3394" w:type="dxa"/>
          </w:tcPr>
          <w:p w:rsidR="003B7D4F" w:rsidRPr="00EA45C7" w:rsidRDefault="003B7D4F" w:rsidP="00E747CE">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4"/>
                <w:rtl/>
              </w:rPr>
            </w:pPr>
            <w:r w:rsidRPr="00EA45C7">
              <w:rPr>
                <w:rFonts w:ascii="Calibri" w:hAnsi="Calibri" w:hint="cs"/>
                <w:sz w:val="22"/>
                <w:szCs w:val="24"/>
                <w:rtl/>
              </w:rPr>
              <w:t>90</w:t>
            </w:r>
          </w:p>
        </w:tc>
        <w:tc>
          <w:tcPr>
            <w:tcW w:w="2803" w:type="dxa"/>
          </w:tcPr>
          <w:p w:rsidR="003B7D4F" w:rsidRPr="00EA45C7" w:rsidRDefault="003B7D4F" w:rsidP="00E747CE">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4"/>
                <w:rtl/>
              </w:rPr>
            </w:pPr>
            <w:r w:rsidRPr="00EA45C7">
              <w:rPr>
                <w:rFonts w:ascii="Calibri" w:hAnsi="Calibri" w:hint="cs"/>
                <w:sz w:val="22"/>
                <w:szCs w:val="24"/>
                <w:rtl/>
              </w:rPr>
              <w:t>150</w:t>
            </w:r>
          </w:p>
        </w:tc>
      </w:tr>
    </w:tbl>
    <w:p w:rsidR="00EA45C7" w:rsidRPr="00EA45C7" w:rsidRDefault="00EA45C7" w:rsidP="003B7D4F">
      <w:pPr>
        <w:rPr>
          <w:sz w:val="16"/>
          <w:szCs w:val="18"/>
          <w:rtl/>
        </w:rPr>
      </w:pPr>
    </w:p>
    <w:p w:rsidR="003B7D4F" w:rsidRPr="00EA45C7" w:rsidRDefault="003B7D4F" w:rsidP="003B7D4F">
      <w:pPr>
        <w:rPr>
          <w:sz w:val="28"/>
          <w:szCs w:val="28"/>
          <w:rtl/>
        </w:rPr>
      </w:pPr>
      <w:r w:rsidRPr="00EA45C7">
        <w:rPr>
          <w:rFonts w:hint="cs"/>
          <w:sz w:val="28"/>
          <w:szCs w:val="28"/>
          <w:rtl/>
        </w:rPr>
        <w:t>امتیازات خود را از  30 عبارت فوق با یکدیگر جمع نمایید. حداقل امتیاز ممکن  30 و حداکثر   150 خواهد بود.</w:t>
      </w:r>
      <w:r w:rsidRPr="00EA45C7">
        <w:rPr>
          <w:sz w:val="28"/>
          <w:szCs w:val="28"/>
          <w:rtl/>
        </w:rPr>
        <w:t xml:space="preserve"> </w:t>
      </w:r>
    </w:p>
    <w:p w:rsidR="003B7D4F" w:rsidRPr="00B00961" w:rsidRDefault="003B7D4F" w:rsidP="00B00961">
      <w:pPr>
        <w:rPr>
          <w:rFonts w:ascii="Calibri" w:hAnsi="Calibri"/>
          <w:sz w:val="28"/>
          <w:szCs w:val="28"/>
        </w:rPr>
      </w:pPr>
      <w:r w:rsidRPr="00B00961">
        <w:rPr>
          <w:rFonts w:ascii="Calibri" w:hAnsi="Calibri" w:hint="cs"/>
          <w:sz w:val="28"/>
          <w:szCs w:val="28"/>
          <w:rtl/>
        </w:rPr>
        <w:t>در صورتی که نمرات پرسشنامه بین  30 تا  60 باشد،  میزان</w:t>
      </w:r>
      <w:r w:rsidRPr="00B00961">
        <w:rPr>
          <w:rFonts w:hint="cs"/>
          <w:sz w:val="28"/>
          <w:szCs w:val="28"/>
          <w:rtl/>
        </w:rPr>
        <w:t xml:space="preserve"> باورهای فراشناخت</w:t>
      </w:r>
      <w:r w:rsidRPr="00B00961">
        <w:rPr>
          <w:rFonts w:ascii="Calibri" w:hAnsi="Calibri" w:hint="cs"/>
          <w:sz w:val="28"/>
          <w:szCs w:val="28"/>
          <w:rtl/>
        </w:rPr>
        <w:t xml:space="preserve"> ضعیف می باشد.</w:t>
      </w:r>
    </w:p>
    <w:p w:rsidR="00B00961" w:rsidRDefault="003B7D4F" w:rsidP="00B00961">
      <w:pPr>
        <w:rPr>
          <w:rFonts w:ascii="Calibri" w:hAnsi="Calibri"/>
          <w:sz w:val="28"/>
          <w:szCs w:val="28"/>
          <w:rtl/>
        </w:rPr>
      </w:pPr>
      <w:r w:rsidRPr="00B00961">
        <w:rPr>
          <w:rFonts w:ascii="Calibri" w:hAnsi="Calibri" w:hint="cs"/>
          <w:sz w:val="28"/>
          <w:szCs w:val="28"/>
          <w:rtl/>
        </w:rPr>
        <w:t>در صورتی که نمرات پرسشنامه بین  60 تا   90 باشد،  میزان</w:t>
      </w:r>
      <w:r w:rsidRPr="00B00961">
        <w:rPr>
          <w:rFonts w:hint="cs"/>
          <w:sz w:val="28"/>
          <w:szCs w:val="28"/>
          <w:rtl/>
        </w:rPr>
        <w:t xml:space="preserve"> باورهای فراشناخت</w:t>
      </w:r>
      <w:r w:rsidRPr="00B00961">
        <w:rPr>
          <w:rFonts w:ascii="Calibri" w:hAnsi="Calibri" w:hint="cs"/>
          <w:sz w:val="28"/>
          <w:szCs w:val="28"/>
          <w:rtl/>
        </w:rPr>
        <w:t xml:space="preserve"> در سطح متوسطی می باشد.</w:t>
      </w:r>
    </w:p>
    <w:p w:rsidR="003B7D4F" w:rsidRPr="00B00961" w:rsidRDefault="003B7D4F" w:rsidP="00B00961">
      <w:pPr>
        <w:rPr>
          <w:rFonts w:ascii="Calibri" w:hAnsi="Calibri"/>
          <w:sz w:val="28"/>
          <w:szCs w:val="28"/>
          <w:rtl/>
        </w:rPr>
      </w:pPr>
      <w:r w:rsidRPr="00B00961">
        <w:rPr>
          <w:rFonts w:ascii="Calibri" w:hAnsi="Calibri" w:hint="cs"/>
          <w:sz w:val="28"/>
          <w:szCs w:val="28"/>
          <w:rtl/>
        </w:rPr>
        <w:t xml:space="preserve">در صورتی که نمرات بالای90  باشد،  میزان </w:t>
      </w:r>
      <w:r w:rsidRPr="00B00961">
        <w:rPr>
          <w:rFonts w:hint="cs"/>
          <w:sz w:val="28"/>
          <w:szCs w:val="28"/>
          <w:rtl/>
        </w:rPr>
        <w:t>باورهای فراشناخت</w:t>
      </w:r>
      <w:r w:rsidRPr="00B00961">
        <w:rPr>
          <w:rFonts w:ascii="Calibri" w:hAnsi="Calibri" w:hint="cs"/>
          <w:sz w:val="28"/>
          <w:szCs w:val="28"/>
          <w:rtl/>
        </w:rPr>
        <w:t xml:space="preserve"> بسیار خوب می باشد.</w:t>
      </w:r>
    </w:p>
    <w:p w:rsidR="003B7D4F" w:rsidRPr="00EA45C7" w:rsidRDefault="003B7D4F" w:rsidP="003B7D4F">
      <w:pPr>
        <w:ind w:left="720"/>
        <w:contextualSpacing/>
        <w:rPr>
          <w:sz w:val="28"/>
          <w:szCs w:val="28"/>
          <w:rtl/>
        </w:rPr>
      </w:pPr>
    </w:p>
    <w:p w:rsidR="003B7D4F" w:rsidRPr="00EA45C7" w:rsidRDefault="003B7D4F" w:rsidP="003B7D4F">
      <w:pPr>
        <w:spacing w:after="0"/>
        <w:rPr>
          <w:b/>
          <w:bCs/>
          <w:sz w:val="28"/>
          <w:szCs w:val="28"/>
        </w:rPr>
      </w:pPr>
      <w:r w:rsidRPr="00EA45C7">
        <w:rPr>
          <w:rFonts w:hint="cs"/>
          <w:b/>
          <w:bCs/>
          <w:sz w:val="28"/>
          <w:szCs w:val="28"/>
          <w:rtl/>
        </w:rPr>
        <w:t>روایی</w:t>
      </w:r>
      <w:r w:rsidRPr="00EA45C7">
        <w:rPr>
          <w:b/>
          <w:bCs/>
          <w:sz w:val="28"/>
          <w:szCs w:val="28"/>
          <w:rtl/>
        </w:rPr>
        <w:t xml:space="preserve"> </w:t>
      </w:r>
      <w:r w:rsidRPr="00EA45C7">
        <w:rPr>
          <w:rFonts w:hint="cs"/>
          <w:b/>
          <w:bCs/>
          <w:sz w:val="28"/>
          <w:szCs w:val="28"/>
          <w:rtl/>
        </w:rPr>
        <w:t>و</w:t>
      </w:r>
      <w:r w:rsidRPr="00EA45C7">
        <w:rPr>
          <w:b/>
          <w:bCs/>
          <w:sz w:val="28"/>
          <w:szCs w:val="28"/>
          <w:rtl/>
        </w:rPr>
        <w:t xml:space="preserve"> </w:t>
      </w:r>
      <w:r w:rsidRPr="00EA45C7">
        <w:rPr>
          <w:rFonts w:hint="cs"/>
          <w:b/>
          <w:bCs/>
          <w:sz w:val="28"/>
          <w:szCs w:val="28"/>
          <w:rtl/>
        </w:rPr>
        <w:t>پایایی</w:t>
      </w:r>
      <w:r w:rsidRPr="00EA45C7">
        <w:rPr>
          <w:b/>
          <w:bCs/>
          <w:sz w:val="28"/>
          <w:szCs w:val="28"/>
          <w:rtl/>
        </w:rPr>
        <w:t xml:space="preserve"> </w:t>
      </w:r>
      <w:r w:rsidRPr="00EA45C7">
        <w:rPr>
          <w:rFonts w:hint="cs"/>
          <w:b/>
          <w:bCs/>
          <w:sz w:val="28"/>
          <w:szCs w:val="28"/>
          <w:rtl/>
        </w:rPr>
        <w:t>پرسشنامه</w:t>
      </w:r>
    </w:p>
    <w:p w:rsidR="003B7D4F" w:rsidRPr="00EA45C7" w:rsidRDefault="003B7D4F" w:rsidP="003B7D4F">
      <w:pPr>
        <w:rPr>
          <w:rFonts w:eastAsia="Times New Roman"/>
          <w:sz w:val="28"/>
          <w:szCs w:val="28"/>
          <w:rtl/>
        </w:rPr>
      </w:pPr>
      <w:r w:rsidRPr="00EA45C7">
        <w:rPr>
          <w:rFonts w:eastAsia="Times New Roman" w:hint="cs"/>
          <w:b/>
          <w:bCs/>
          <w:sz w:val="28"/>
          <w:szCs w:val="28"/>
          <w:rtl/>
        </w:rPr>
        <w:t>روايي ابزار سنجش</w:t>
      </w:r>
      <w:r w:rsidRPr="00EA45C7">
        <w:rPr>
          <w:rFonts w:eastAsia="Times New Roman" w:hint="cs"/>
          <w:sz w:val="28"/>
          <w:szCs w:val="28"/>
          <w:rtl/>
        </w:rPr>
        <w:t>:</w:t>
      </w:r>
      <w:r w:rsidRPr="00EA45C7">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3B7D4F" w:rsidRPr="00EA45C7" w:rsidRDefault="003B7D4F" w:rsidP="003B7D4F">
      <w:pPr>
        <w:rPr>
          <w:b/>
          <w:sz w:val="28"/>
          <w:szCs w:val="28"/>
          <w:rtl/>
        </w:rPr>
      </w:pPr>
      <w:r w:rsidRPr="00EA45C7">
        <w:rPr>
          <w:rFonts w:hint="cs"/>
          <w:sz w:val="28"/>
          <w:szCs w:val="28"/>
          <w:rtl/>
        </w:rPr>
        <w:t>شيرين زاده دستگيري و همکاران (1387، به نقل از زمانزاده، 1392) ضريب همساني دروني آن را با كمك ضريب آلفاي كرونباخ براي كل مقياس 91/0 و براي خرده مقياس هاي آن در دامنه 28/0 تا 68/0 گزارش كرده</w:t>
      </w:r>
      <w:r w:rsidRPr="00EA45C7">
        <w:rPr>
          <w:rFonts w:hint="cs"/>
          <w:sz w:val="28"/>
          <w:szCs w:val="28"/>
        </w:rPr>
        <w:t xml:space="preserve"> </w:t>
      </w:r>
      <w:r w:rsidRPr="00EA45C7">
        <w:rPr>
          <w:rFonts w:hint="cs"/>
          <w:sz w:val="28"/>
          <w:szCs w:val="28"/>
          <w:rtl/>
        </w:rPr>
        <w:t xml:space="preserve">است. همبستگی زیر مقیاس های آن با کل آزمون در دامنه 58/0 تا 87/0 و همبستگی آنها با یکدیگر بین 26/0 تا 62/0 بود. در پژوهش سیدعلوی(1393) </w:t>
      </w:r>
      <w:r w:rsidRPr="00EA45C7">
        <w:rPr>
          <w:rFonts w:hint="cs"/>
          <w:b/>
          <w:sz w:val="28"/>
          <w:szCs w:val="28"/>
          <w:rtl/>
        </w:rPr>
        <w:t>برای</w:t>
      </w:r>
      <w:r w:rsidRPr="00EA45C7">
        <w:rPr>
          <w:b/>
          <w:sz w:val="28"/>
          <w:szCs w:val="28"/>
          <w:rtl/>
        </w:rPr>
        <w:t xml:space="preserve"> </w:t>
      </w:r>
      <w:r w:rsidRPr="00EA45C7">
        <w:rPr>
          <w:rFonts w:hint="cs"/>
          <w:b/>
          <w:sz w:val="28"/>
          <w:szCs w:val="28"/>
          <w:rtl/>
        </w:rPr>
        <w:t>بدست</w:t>
      </w:r>
      <w:r w:rsidRPr="00EA45C7">
        <w:rPr>
          <w:b/>
          <w:sz w:val="28"/>
          <w:szCs w:val="28"/>
          <w:rtl/>
        </w:rPr>
        <w:t xml:space="preserve"> </w:t>
      </w:r>
      <w:r w:rsidRPr="00EA45C7">
        <w:rPr>
          <w:rFonts w:hint="cs"/>
          <w:b/>
          <w:sz w:val="28"/>
          <w:szCs w:val="28"/>
          <w:rtl/>
        </w:rPr>
        <w:t>آوردن</w:t>
      </w:r>
      <w:r w:rsidRPr="00EA45C7">
        <w:rPr>
          <w:b/>
          <w:sz w:val="28"/>
          <w:szCs w:val="28"/>
          <w:rtl/>
        </w:rPr>
        <w:t xml:space="preserve"> </w:t>
      </w:r>
      <w:r w:rsidRPr="00EA45C7">
        <w:rPr>
          <w:rFonts w:hint="cs"/>
          <w:b/>
          <w:sz w:val="28"/>
          <w:szCs w:val="28"/>
          <w:rtl/>
        </w:rPr>
        <w:t>روایی</w:t>
      </w:r>
      <w:r w:rsidRPr="00EA45C7">
        <w:rPr>
          <w:b/>
          <w:sz w:val="28"/>
          <w:szCs w:val="28"/>
          <w:rtl/>
        </w:rPr>
        <w:t xml:space="preserve"> </w:t>
      </w:r>
      <w:r w:rsidRPr="00EA45C7">
        <w:rPr>
          <w:rFonts w:hint="cs"/>
          <w:b/>
          <w:sz w:val="28"/>
          <w:szCs w:val="28"/>
          <w:rtl/>
        </w:rPr>
        <w:t>پرسشنامه</w:t>
      </w:r>
      <w:r w:rsidRPr="00EA45C7">
        <w:rPr>
          <w:b/>
          <w:sz w:val="28"/>
          <w:szCs w:val="28"/>
          <w:rtl/>
        </w:rPr>
        <w:t xml:space="preserve"> </w:t>
      </w:r>
      <w:r w:rsidRPr="00EA45C7">
        <w:rPr>
          <w:rFonts w:hint="cs"/>
          <w:b/>
          <w:sz w:val="28"/>
          <w:szCs w:val="28"/>
          <w:rtl/>
        </w:rPr>
        <w:t>از</w:t>
      </w:r>
      <w:r w:rsidRPr="00EA45C7">
        <w:rPr>
          <w:b/>
          <w:sz w:val="28"/>
          <w:szCs w:val="28"/>
          <w:rtl/>
        </w:rPr>
        <w:t xml:space="preserve"> </w:t>
      </w:r>
      <w:r w:rsidRPr="00EA45C7">
        <w:rPr>
          <w:rFonts w:hint="cs"/>
          <w:b/>
          <w:sz w:val="28"/>
          <w:szCs w:val="28"/>
          <w:rtl/>
        </w:rPr>
        <w:t>نظرات</w:t>
      </w:r>
      <w:r w:rsidRPr="00EA45C7">
        <w:rPr>
          <w:b/>
          <w:sz w:val="28"/>
          <w:szCs w:val="28"/>
          <w:rtl/>
        </w:rPr>
        <w:t xml:space="preserve"> </w:t>
      </w:r>
      <w:r w:rsidRPr="00EA45C7">
        <w:rPr>
          <w:rFonts w:hint="cs"/>
          <w:b/>
          <w:sz w:val="28"/>
          <w:szCs w:val="28"/>
          <w:rtl/>
        </w:rPr>
        <w:t>استاد</w:t>
      </w:r>
      <w:r w:rsidRPr="00EA45C7">
        <w:rPr>
          <w:b/>
          <w:sz w:val="28"/>
          <w:szCs w:val="28"/>
          <w:rtl/>
        </w:rPr>
        <w:t xml:space="preserve"> </w:t>
      </w:r>
      <w:r w:rsidRPr="00EA45C7">
        <w:rPr>
          <w:rFonts w:hint="cs"/>
          <w:b/>
          <w:sz w:val="28"/>
          <w:szCs w:val="28"/>
          <w:rtl/>
        </w:rPr>
        <w:t>راهنما</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چندین</w:t>
      </w:r>
      <w:r w:rsidRPr="00EA45C7">
        <w:rPr>
          <w:b/>
          <w:sz w:val="28"/>
          <w:szCs w:val="28"/>
          <w:rtl/>
        </w:rPr>
        <w:t xml:space="preserve"> </w:t>
      </w:r>
      <w:r w:rsidRPr="00EA45C7">
        <w:rPr>
          <w:rFonts w:hint="cs"/>
          <w:b/>
          <w:sz w:val="28"/>
          <w:szCs w:val="28"/>
          <w:rtl/>
        </w:rPr>
        <w:t>تن</w:t>
      </w:r>
      <w:r w:rsidRPr="00EA45C7">
        <w:rPr>
          <w:b/>
          <w:sz w:val="28"/>
          <w:szCs w:val="28"/>
          <w:rtl/>
        </w:rPr>
        <w:t xml:space="preserve"> </w:t>
      </w:r>
      <w:r w:rsidRPr="00EA45C7">
        <w:rPr>
          <w:rFonts w:hint="cs"/>
          <w:b/>
          <w:sz w:val="28"/>
          <w:szCs w:val="28"/>
          <w:rtl/>
        </w:rPr>
        <w:t>از</w:t>
      </w:r>
      <w:r w:rsidRPr="00EA45C7">
        <w:rPr>
          <w:b/>
          <w:sz w:val="28"/>
          <w:szCs w:val="28"/>
          <w:rtl/>
        </w:rPr>
        <w:t xml:space="preserve"> </w:t>
      </w:r>
      <w:r w:rsidRPr="00EA45C7">
        <w:rPr>
          <w:rFonts w:hint="cs"/>
          <w:b/>
          <w:sz w:val="28"/>
          <w:szCs w:val="28"/>
          <w:rtl/>
        </w:rPr>
        <w:t>دیگر</w:t>
      </w:r>
      <w:r w:rsidRPr="00EA45C7">
        <w:rPr>
          <w:b/>
          <w:sz w:val="28"/>
          <w:szCs w:val="28"/>
          <w:rtl/>
        </w:rPr>
        <w:t xml:space="preserve"> </w:t>
      </w:r>
      <w:r w:rsidRPr="00EA45C7">
        <w:rPr>
          <w:rFonts w:hint="cs"/>
          <w:b/>
          <w:sz w:val="28"/>
          <w:szCs w:val="28"/>
          <w:rtl/>
        </w:rPr>
        <w:t>اساتید</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متخصصین</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کارشناسان</w:t>
      </w:r>
      <w:r w:rsidRPr="00EA45C7">
        <w:rPr>
          <w:b/>
          <w:sz w:val="28"/>
          <w:szCs w:val="28"/>
          <w:rtl/>
        </w:rPr>
        <w:t xml:space="preserve"> </w:t>
      </w:r>
      <w:r w:rsidRPr="00EA45C7">
        <w:rPr>
          <w:rFonts w:hint="cs"/>
          <w:b/>
          <w:sz w:val="28"/>
          <w:szCs w:val="28"/>
          <w:rtl/>
        </w:rPr>
        <w:t>استفاده</w:t>
      </w:r>
      <w:r w:rsidRPr="00EA45C7">
        <w:rPr>
          <w:b/>
          <w:sz w:val="28"/>
          <w:szCs w:val="28"/>
          <w:rtl/>
        </w:rPr>
        <w:t xml:space="preserve"> </w:t>
      </w:r>
      <w:r w:rsidRPr="00EA45C7">
        <w:rPr>
          <w:rFonts w:hint="cs"/>
          <w:b/>
          <w:sz w:val="28"/>
          <w:szCs w:val="28"/>
          <w:rtl/>
        </w:rPr>
        <w:t>شده</w:t>
      </w:r>
      <w:r w:rsidRPr="00EA45C7">
        <w:rPr>
          <w:b/>
          <w:sz w:val="28"/>
          <w:szCs w:val="28"/>
          <w:rtl/>
        </w:rPr>
        <w:t xml:space="preserve"> </w:t>
      </w:r>
      <w:r w:rsidRPr="00EA45C7">
        <w:rPr>
          <w:rFonts w:hint="cs"/>
          <w:b/>
          <w:sz w:val="28"/>
          <w:szCs w:val="28"/>
          <w:rtl/>
        </w:rPr>
        <w:t>است</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از</w:t>
      </w:r>
      <w:r w:rsidRPr="00EA45C7">
        <w:rPr>
          <w:b/>
          <w:sz w:val="28"/>
          <w:szCs w:val="28"/>
          <w:rtl/>
        </w:rPr>
        <w:t xml:space="preserve"> </w:t>
      </w:r>
      <w:r w:rsidRPr="00EA45C7">
        <w:rPr>
          <w:rFonts w:hint="cs"/>
          <w:b/>
          <w:sz w:val="28"/>
          <w:szCs w:val="28"/>
          <w:rtl/>
        </w:rPr>
        <w:t>آنها</w:t>
      </w:r>
      <w:r w:rsidRPr="00EA45C7">
        <w:rPr>
          <w:b/>
          <w:sz w:val="28"/>
          <w:szCs w:val="28"/>
          <w:rtl/>
        </w:rPr>
        <w:t xml:space="preserve"> </w:t>
      </w:r>
      <w:r w:rsidRPr="00EA45C7">
        <w:rPr>
          <w:rFonts w:hint="cs"/>
          <w:b/>
          <w:sz w:val="28"/>
          <w:szCs w:val="28"/>
          <w:rtl/>
        </w:rPr>
        <w:t>در</w:t>
      </w:r>
      <w:r w:rsidRPr="00EA45C7">
        <w:rPr>
          <w:b/>
          <w:sz w:val="28"/>
          <w:szCs w:val="28"/>
          <w:rtl/>
        </w:rPr>
        <w:t xml:space="preserve"> </w:t>
      </w:r>
      <w:r w:rsidRPr="00EA45C7">
        <w:rPr>
          <w:rFonts w:hint="cs"/>
          <w:b/>
          <w:sz w:val="28"/>
          <w:szCs w:val="28"/>
          <w:rtl/>
        </w:rPr>
        <w:t>مورد</w:t>
      </w:r>
      <w:r w:rsidRPr="00EA45C7">
        <w:rPr>
          <w:b/>
          <w:sz w:val="28"/>
          <w:szCs w:val="28"/>
          <w:rtl/>
        </w:rPr>
        <w:t xml:space="preserve"> </w:t>
      </w:r>
      <w:r w:rsidRPr="00EA45C7">
        <w:rPr>
          <w:rFonts w:hint="cs"/>
          <w:b/>
          <w:sz w:val="28"/>
          <w:szCs w:val="28"/>
          <w:rtl/>
        </w:rPr>
        <w:t>مربوط</w:t>
      </w:r>
      <w:r w:rsidRPr="00EA45C7">
        <w:rPr>
          <w:b/>
          <w:sz w:val="28"/>
          <w:szCs w:val="28"/>
          <w:rtl/>
        </w:rPr>
        <w:t xml:space="preserve"> </w:t>
      </w:r>
      <w:r w:rsidRPr="00EA45C7">
        <w:rPr>
          <w:rFonts w:hint="cs"/>
          <w:b/>
          <w:sz w:val="28"/>
          <w:szCs w:val="28"/>
          <w:rtl/>
        </w:rPr>
        <w:t>بودن</w:t>
      </w:r>
      <w:r w:rsidRPr="00EA45C7">
        <w:rPr>
          <w:b/>
          <w:sz w:val="28"/>
          <w:szCs w:val="28"/>
          <w:rtl/>
        </w:rPr>
        <w:t xml:space="preserve"> </w:t>
      </w:r>
      <w:r w:rsidRPr="00EA45C7">
        <w:rPr>
          <w:rFonts w:hint="cs"/>
          <w:b/>
          <w:sz w:val="28"/>
          <w:szCs w:val="28"/>
          <w:rtl/>
        </w:rPr>
        <w:t>سؤالات</w:t>
      </w:r>
      <w:r w:rsidRPr="00EA45C7">
        <w:rPr>
          <w:b/>
          <w:sz w:val="28"/>
          <w:szCs w:val="28"/>
          <w:rtl/>
        </w:rPr>
        <w:t xml:space="preserve"> </w:t>
      </w:r>
      <w:r w:rsidRPr="00EA45C7">
        <w:rPr>
          <w:rFonts w:hint="cs"/>
          <w:b/>
          <w:sz w:val="28"/>
          <w:szCs w:val="28"/>
          <w:rtl/>
        </w:rPr>
        <w:t>،</w:t>
      </w:r>
      <w:r w:rsidRPr="00EA45C7">
        <w:rPr>
          <w:b/>
          <w:sz w:val="28"/>
          <w:szCs w:val="28"/>
          <w:rtl/>
        </w:rPr>
        <w:t xml:space="preserve"> </w:t>
      </w:r>
      <w:r w:rsidRPr="00EA45C7">
        <w:rPr>
          <w:rFonts w:hint="cs"/>
          <w:b/>
          <w:sz w:val="28"/>
          <w:szCs w:val="28"/>
          <w:rtl/>
        </w:rPr>
        <w:t>واضح</w:t>
      </w:r>
      <w:r w:rsidRPr="00EA45C7">
        <w:rPr>
          <w:b/>
          <w:sz w:val="28"/>
          <w:szCs w:val="28"/>
          <w:rtl/>
        </w:rPr>
        <w:t xml:space="preserve"> </w:t>
      </w:r>
      <w:r w:rsidRPr="00EA45C7">
        <w:rPr>
          <w:rFonts w:hint="cs"/>
          <w:b/>
          <w:sz w:val="28"/>
          <w:szCs w:val="28"/>
          <w:rtl/>
        </w:rPr>
        <w:t>بودن</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قابل</w:t>
      </w:r>
      <w:r w:rsidRPr="00EA45C7">
        <w:rPr>
          <w:b/>
          <w:sz w:val="28"/>
          <w:szCs w:val="28"/>
          <w:rtl/>
        </w:rPr>
        <w:t xml:space="preserve"> </w:t>
      </w:r>
      <w:r w:rsidRPr="00EA45C7">
        <w:rPr>
          <w:rFonts w:hint="cs"/>
          <w:b/>
          <w:sz w:val="28"/>
          <w:szCs w:val="28"/>
          <w:rtl/>
        </w:rPr>
        <w:t>فهم</w:t>
      </w:r>
      <w:r w:rsidRPr="00EA45C7">
        <w:rPr>
          <w:b/>
          <w:sz w:val="28"/>
          <w:szCs w:val="28"/>
          <w:rtl/>
        </w:rPr>
        <w:t xml:space="preserve"> </w:t>
      </w:r>
      <w:r w:rsidRPr="00EA45C7">
        <w:rPr>
          <w:rFonts w:hint="cs"/>
          <w:b/>
          <w:sz w:val="28"/>
          <w:szCs w:val="28"/>
          <w:rtl/>
        </w:rPr>
        <w:t>بودن</w:t>
      </w:r>
      <w:r w:rsidRPr="00EA45C7">
        <w:rPr>
          <w:b/>
          <w:sz w:val="28"/>
          <w:szCs w:val="28"/>
          <w:rtl/>
        </w:rPr>
        <w:t xml:space="preserve"> </w:t>
      </w:r>
      <w:r w:rsidRPr="00EA45C7">
        <w:rPr>
          <w:rFonts w:hint="cs"/>
          <w:b/>
          <w:sz w:val="28"/>
          <w:szCs w:val="28"/>
          <w:rtl/>
        </w:rPr>
        <w:t>سؤالات</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اینکه</w:t>
      </w:r>
      <w:r w:rsidRPr="00EA45C7">
        <w:rPr>
          <w:b/>
          <w:sz w:val="28"/>
          <w:szCs w:val="28"/>
          <w:rtl/>
        </w:rPr>
        <w:t xml:space="preserve"> </w:t>
      </w:r>
      <w:r w:rsidRPr="00EA45C7">
        <w:rPr>
          <w:rFonts w:hint="cs"/>
          <w:b/>
          <w:sz w:val="28"/>
          <w:szCs w:val="28"/>
          <w:rtl/>
        </w:rPr>
        <w:t>آیا</w:t>
      </w:r>
      <w:r w:rsidRPr="00EA45C7">
        <w:rPr>
          <w:b/>
          <w:sz w:val="28"/>
          <w:szCs w:val="28"/>
          <w:rtl/>
        </w:rPr>
        <w:t xml:space="preserve"> </w:t>
      </w:r>
      <w:r w:rsidRPr="00EA45C7">
        <w:rPr>
          <w:rFonts w:hint="cs"/>
          <w:b/>
          <w:sz w:val="28"/>
          <w:szCs w:val="28"/>
          <w:rtl/>
        </w:rPr>
        <w:t>این</w:t>
      </w:r>
      <w:r w:rsidRPr="00EA45C7">
        <w:rPr>
          <w:b/>
          <w:sz w:val="28"/>
          <w:szCs w:val="28"/>
          <w:rtl/>
        </w:rPr>
        <w:t xml:space="preserve"> </w:t>
      </w:r>
      <w:r w:rsidRPr="00EA45C7">
        <w:rPr>
          <w:rFonts w:hint="cs"/>
          <w:b/>
          <w:sz w:val="28"/>
          <w:szCs w:val="28"/>
          <w:rtl/>
        </w:rPr>
        <w:t>سؤالات</w:t>
      </w:r>
      <w:r w:rsidRPr="00EA45C7">
        <w:rPr>
          <w:b/>
          <w:sz w:val="28"/>
          <w:szCs w:val="28"/>
          <w:rtl/>
        </w:rPr>
        <w:t xml:space="preserve"> </w:t>
      </w:r>
      <w:r w:rsidRPr="00EA45C7">
        <w:rPr>
          <w:rFonts w:hint="cs"/>
          <w:b/>
          <w:sz w:val="28"/>
          <w:szCs w:val="28"/>
          <w:rtl/>
        </w:rPr>
        <w:t>برای</w:t>
      </w:r>
      <w:r w:rsidRPr="00EA45C7">
        <w:rPr>
          <w:b/>
          <w:sz w:val="28"/>
          <w:szCs w:val="28"/>
          <w:rtl/>
        </w:rPr>
        <w:t xml:space="preserve"> </w:t>
      </w:r>
      <w:r w:rsidRPr="00EA45C7">
        <w:rPr>
          <w:rFonts w:hint="cs"/>
          <w:b/>
          <w:sz w:val="28"/>
          <w:szCs w:val="28"/>
          <w:rtl/>
        </w:rPr>
        <w:t>پرسشهای</w:t>
      </w:r>
      <w:r w:rsidRPr="00EA45C7">
        <w:rPr>
          <w:b/>
          <w:sz w:val="28"/>
          <w:szCs w:val="28"/>
          <w:rtl/>
        </w:rPr>
        <w:t xml:space="preserve"> </w:t>
      </w:r>
      <w:r w:rsidRPr="00EA45C7">
        <w:rPr>
          <w:rFonts w:hint="cs"/>
          <w:b/>
          <w:sz w:val="28"/>
          <w:szCs w:val="28"/>
          <w:rtl/>
        </w:rPr>
        <w:t>تحقیقاتی</w:t>
      </w:r>
      <w:r w:rsidRPr="00EA45C7">
        <w:rPr>
          <w:b/>
          <w:sz w:val="28"/>
          <w:szCs w:val="28"/>
          <w:rtl/>
        </w:rPr>
        <w:t xml:space="preserve"> </w:t>
      </w:r>
      <w:r w:rsidRPr="00EA45C7">
        <w:rPr>
          <w:rFonts w:hint="cs"/>
          <w:b/>
          <w:sz w:val="28"/>
          <w:szCs w:val="28"/>
          <w:rtl/>
        </w:rPr>
        <w:t>مناسب</w:t>
      </w:r>
      <w:r w:rsidRPr="00EA45C7">
        <w:rPr>
          <w:b/>
          <w:sz w:val="28"/>
          <w:szCs w:val="28"/>
          <w:rtl/>
        </w:rPr>
        <w:t xml:space="preserve"> </w:t>
      </w:r>
      <w:r w:rsidRPr="00EA45C7">
        <w:rPr>
          <w:rFonts w:hint="cs"/>
          <w:b/>
          <w:sz w:val="28"/>
          <w:szCs w:val="28"/>
          <w:rtl/>
        </w:rPr>
        <w:t>است</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آنها</w:t>
      </w:r>
      <w:r w:rsidRPr="00EA45C7">
        <w:rPr>
          <w:b/>
          <w:sz w:val="28"/>
          <w:szCs w:val="28"/>
          <w:rtl/>
        </w:rPr>
        <w:t xml:space="preserve"> </w:t>
      </w:r>
      <w:r w:rsidRPr="00EA45C7">
        <w:rPr>
          <w:rFonts w:hint="cs"/>
          <w:b/>
          <w:sz w:val="28"/>
          <w:szCs w:val="28"/>
          <w:rtl/>
        </w:rPr>
        <w:t>را</w:t>
      </w:r>
      <w:r w:rsidRPr="00EA45C7">
        <w:rPr>
          <w:b/>
          <w:sz w:val="28"/>
          <w:szCs w:val="28"/>
          <w:rtl/>
        </w:rPr>
        <w:t xml:space="preserve"> </w:t>
      </w:r>
      <w:r w:rsidRPr="00EA45C7">
        <w:rPr>
          <w:rFonts w:hint="cs"/>
          <w:b/>
          <w:sz w:val="28"/>
          <w:szCs w:val="28"/>
          <w:rtl/>
        </w:rPr>
        <w:t>مورد</w:t>
      </w:r>
      <w:r w:rsidRPr="00EA45C7">
        <w:rPr>
          <w:b/>
          <w:sz w:val="28"/>
          <w:szCs w:val="28"/>
          <w:rtl/>
        </w:rPr>
        <w:t xml:space="preserve"> </w:t>
      </w:r>
      <w:r w:rsidRPr="00EA45C7">
        <w:rPr>
          <w:rFonts w:hint="cs"/>
          <w:b/>
          <w:sz w:val="28"/>
          <w:szCs w:val="28"/>
          <w:rtl/>
        </w:rPr>
        <w:t>سنجش</w:t>
      </w:r>
      <w:r w:rsidRPr="00EA45C7">
        <w:rPr>
          <w:b/>
          <w:sz w:val="28"/>
          <w:szCs w:val="28"/>
          <w:rtl/>
        </w:rPr>
        <w:t xml:space="preserve"> </w:t>
      </w:r>
      <w:r w:rsidRPr="00EA45C7">
        <w:rPr>
          <w:rFonts w:hint="cs"/>
          <w:b/>
          <w:sz w:val="28"/>
          <w:szCs w:val="28"/>
          <w:rtl/>
        </w:rPr>
        <w:t>قرار</w:t>
      </w:r>
      <w:r w:rsidRPr="00EA45C7">
        <w:rPr>
          <w:b/>
          <w:sz w:val="28"/>
          <w:szCs w:val="28"/>
          <w:rtl/>
        </w:rPr>
        <w:t xml:space="preserve"> </w:t>
      </w:r>
      <w:r w:rsidRPr="00EA45C7">
        <w:rPr>
          <w:rFonts w:hint="cs"/>
          <w:b/>
          <w:sz w:val="28"/>
          <w:szCs w:val="28"/>
          <w:rtl/>
        </w:rPr>
        <w:t>می</w:t>
      </w:r>
      <w:r w:rsidRPr="00EA45C7">
        <w:rPr>
          <w:b/>
          <w:sz w:val="28"/>
          <w:szCs w:val="28"/>
          <w:rtl/>
        </w:rPr>
        <w:t xml:space="preserve"> </w:t>
      </w:r>
      <w:r w:rsidRPr="00EA45C7">
        <w:rPr>
          <w:rFonts w:hint="cs"/>
          <w:b/>
          <w:sz w:val="28"/>
          <w:szCs w:val="28"/>
          <w:rtl/>
        </w:rPr>
        <w:t>دهد</w:t>
      </w:r>
      <w:r w:rsidRPr="00EA45C7">
        <w:rPr>
          <w:b/>
          <w:sz w:val="28"/>
          <w:szCs w:val="28"/>
          <w:rtl/>
        </w:rPr>
        <w:t xml:space="preserve"> </w:t>
      </w:r>
      <w:r w:rsidRPr="00EA45C7">
        <w:rPr>
          <w:rFonts w:hint="cs"/>
          <w:b/>
          <w:sz w:val="28"/>
          <w:szCs w:val="28"/>
          <w:rtl/>
        </w:rPr>
        <w:t>،</w:t>
      </w:r>
      <w:r w:rsidRPr="00EA45C7">
        <w:rPr>
          <w:b/>
          <w:sz w:val="28"/>
          <w:szCs w:val="28"/>
          <w:rtl/>
        </w:rPr>
        <w:t xml:space="preserve"> </w:t>
      </w:r>
      <w:r w:rsidRPr="00EA45C7">
        <w:rPr>
          <w:rFonts w:hint="cs"/>
          <w:b/>
          <w:sz w:val="28"/>
          <w:szCs w:val="28"/>
          <w:rtl/>
        </w:rPr>
        <w:t>نظر</w:t>
      </w:r>
      <w:r w:rsidRPr="00EA45C7">
        <w:rPr>
          <w:b/>
          <w:sz w:val="28"/>
          <w:szCs w:val="28"/>
          <w:rtl/>
        </w:rPr>
        <w:t xml:space="preserve"> </w:t>
      </w:r>
      <w:r w:rsidRPr="00EA45C7">
        <w:rPr>
          <w:rFonts w:hint="cs"/>
          <w:b/>
          <w:sz w:val="28"/>
          <w:szCs w:val="28"/>
          <w:rtl/>
        </w:rPr>
        <w:t>خواهی</w:t>
      </w:r>
      <w:r w:rsidRPr="00EA45C7">
        <w:rPr>
          <w:b/>
          <w:sz w:val="28"/>
          <w:szCs w:val="28"/>
          <w:rtl/>
        </w:rPr>
        <w:t xml:space="preserve"> </w:t>
      </w:r>
      <w:r w:rsidRPr="00EA45C7">
        <w:rPr>
          <w:rFonts w:hint="cs"/>
          <w:b/>
          <w:sz w:val="28"/>
          <w:szCs w:val="28"/>
          <w:rtl/>
        </w:rPr>
        <w:t>شد</w:t>
      </w:r>
      <w:r w:rsidRPr="00EA45C7">
        <w:rPr>
          <w:b/>
          <w:sz w:val="28"/>
          <w:szCs w:val="28"/>
          <w:rtl/>
        </w:rPr>
        <w:t xml:space="preserve"> </w:t>
      </w:r>
      <w:r w:rsidRPr="00EA45C7">
        <w:rPr>
          <w:rFonts w:hint="cs"/>
          <w:b/>
          <w:sz w:val="28"/>
          <w:szCs w:val="28"/>
          <w:rtl/>
        </w:rPr>
        <w:t>و</w:t>
      </w:r>
      <w:r w:rsidRPr="00EA45C7">
        <w:rPr>
          <w:b/>
          <w:sz w:val="28"/>
          <w:szCs w:val="28"/>
          <w:rtl/>
        </w:rPr>
        <w:t xml:space="preserve"> </w:t>
      </w:r>
      <w:r w:rsidRPr="00EA45C7">
        <w:rPr>
          <w:rFonts w:hint="cs"/>
          <w:b/>
          <w:sz w:val="28"/>
          <w:szCs w:val="28"/>
          <w:rtl/>
        </w:rPr>
        <w:t>اصطلاحات</w:t>
      </w:r>
      <w:r w:rsidRPr="00EA45C7">
        <w:rPr>
          <w:b/>
          <w:sz w:val="28"/>
          <w:szCs w:val="28"/>
          <w:rtl/>
        </w:rPr>
        <w:t xml:space="preserve"> </w:t>
      </w:r>
      <w:r w:rsidRPr="00EA45C7">
        <w:rPr>
          <w:rFonts w:hint="cs"/>
          <w:b/>
          <w:sz w:val="28"/>
          <w:szCs w:val="28"/>
          <w:rtl/>
        </w:rPr>
        <w:t>مورد</w:t>
      </w:r>
      <w:r w:rsidRPr="00EA45C7">
        <w:rPr>
          <w:b/>
          <w:sz w:val="28"/>
          <w:szCs w:val="28"/>
          <w:rtl/>
        </w:rPr>
        <w:t xml:space="preserve"> </w:t>
      </w:r>
      <w:r w:rsidRPr="00EA45C7">
        <w:rPr>
          <w:rFonts w:hint="cs"/>
          <w:b/>
          <w:sz w:val="28"/>
          <w:szCs w:val="28"/>
          <w:rtl/>
        </w:rPr>
        <w:t>نظر</w:t>
      </w:r>
      <w:r w:rsidRPr="00EA45C7">
        <w:rPr>
          <w:b/>
          <w:sz w:val="28"/>
          <w:szCs w:val="28"/>
          <w:rtl/>
        </w:rPr>
        <w:t xml:space="preserve"> </w:t>
      </w:r>
      <w:r w:rsidRPr="00EA45C7">
        <w:rPr>
          <w:rFonts w:hint="cs"/>
          <w:b/>
          <w:sz w:val="28"/>
          <w:szCs w:val="28"/>
          <w:rtl/>
        </w:rPr>
        <w:t>در</w:t>
      </w:r>
      <w:r w:rsidRPr="00EA45C7">
        <w:rPr>
          <w:b/>
          <w:sz w:val="28"/>
          <w:szCs w:val="28"/>
          <w:rtl/>
        </w:rPr>
        <w:t xml:space="preserve"> </w:t>
      </w:r>
      <w:r w:rsidRPr="00EA45C7">
        <w:rPr>
          <w:rFonts w:hint="cs"/>
          <w:b/>
          <w:sz w:val="28"/>
          <w:szCs w:val="28"/>
          <w:rtl/>
        </w:rPr>
        <w:t>پرسشنامه</w:t>
      </w:r>
      <w:r w:rsidRPr="00EA45C7">
        <w:rPr>
          <w:b/>
          <w:sz w:val="28"/>
          <w:szCs w:val="28"/>
          <w:rtl/>
        </w:rPr>
        <w:t xml:space="preserve"> </w:t>
      </w:r>
      <w:r w:rsidRPr="00EA45C7">
        <w:rPr>
          <w:rFonts w:hint="cs"/>
          <w:b/>
          <w:sz w:val="28"/>
          <w:szCs w:val="28"/>
          <w:rtl/>
        </w:rPr>
        <w:t>اعمال</w:t>
      </w:r>
      <w:r w:rsidRPr="00EA45C7">
        <w:rPr>
          <w:b/>
          <w:sz w:val="28"/>
          <w:szCs w:val="28"/>
          <w:rtl/>
        </w:rPr>
        <w:t xml:space="preserve"> </w:t>
      </w:r>
      <w:r w:rsidRPr="00EA45C7">
        <w:rPr>
          <w:rFonts w:hint="cs"/>
          <w:b/>
          <w:sz w:val="28"/>
          <w:szCs w:val="28"/>
          <w:rtl/>
        </w:rPr>
        <w:t>گردید</w:t>
      </w:r>
      <w:r w:rsidRPr="00EA45C7">
        <w:rPr>
          <w:b/>
          <w:sz w:val="28"/>
          <w:szCs w:val="28"/>
          <w:rtl/>
        </w:rPr>
        <w:t xml:space="preserve">.  </w:t>
      </w:r>
    </w:p>
    <w:p w:rsidR="003B7D4F" w:rsidRPr="00EA45C7" w:rsidRDefault="003B7D4F" w:rsidP="003B7D4F">
      <w:pPr>
        <w:rPr>
          <w:rFonts w:eastAsia="Times New Roman"/>
          <w:sz w:val="28"/>
          <w:szCs w:val="28"/>
          <w:rtl/>
        </w:rPr>
      </w:pPr>
      <w:r w:rsidRPr="00EA45C7">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EA45C7">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EA45C7">
        <w:rPr>
          <w:rFonts w:eastAsia="Times New Roman" w:hint="cs"/>
          <w:sz w:val="28"/>
          <w:szCs w:val="28"/>
          <w:rtl/>
        </w:rPr>
        <w:t>.</w:t>
      </w:r>
    </w:p>
    <w:p w:rsidR="003B7D4F" w:rsidRPr="00EA45C7" w:rsidRDefault="003B7D4F" w:rsidP="003B7D4F">
      <w:pPr>
        <w:rPr>
          <w:sz w:val="28"/>
          <w:szCs w:val="28"/>
          <w:rtl/>
        </w:rPr>
      </w:pPr>
      <w:r w:rsidRPr="00EA45C7">
        <w:rPr>
          <w:rFonts w:hint="cs"/>
          <w:sz w:val="28"/>
          <w:szCs w:val="28"/>
          <w:rtl/>
        </w:rPr>
        <w:t xml:space="preserve">در تحقیقات ولز و همکاران (2004، به نقل از زمانزاده، 1392) دامنه ضريب آلفاي كرونباخ براي خرده مقياس ها از 72/0 تا 93/0 و پايايي آن به روش بازآزمايي براي نمره كل پس از دوره 18 تا 22 روزه 75/0 و براي خرده مقياس ها 59/0 تا 87/0 گزارش شد. در پژوهش زمانزاده (1392) نیز  پایایی پرسشنامه با روش آلفای کرونباخ </w:t>
      </w:r>
      <w:r w:rsidRPr="00EA45C7">
        <w:rPr>
          <w:rFonts w:hint="cs"/>
          <w:sz w:val="28"/>
          <w:szCs w:val="28"/>
          <w:rtl/>
        </w:rPr>
        <w:lastRenderedPageBreak/>
        <w:t>برای کل پرسشنامه 81/0 و برای زیر مقیاس های باورهای مثبت درباره نگرانی، کنترل ناپذیری و خطر، اطمینان شناختی، نیاز به کنترل افکار و خود آگاهی شناختی به ترتیب 60/0، 74/0، 72/0، 71/0 و 77/0 بدست آمد.</w:t>
      </w:r>
      <w:r w:rsidRPr="00EA45C7">
        <w:rPr>
          <w:sz w:val="28"/>
          <w:szCs w:val="28"/>
          <w:rtl/>
        </w:rPr>
        <w:t xml:space="preserve">   </w:t>
      </w:r>
    </w:p>
    <w:p w:rsidR="003B7D4F" w:rsidRPr="00B00961" w:rsidRDefault="003B7D4F" w:rsidP="00B00961">
      <w:pPr>
        <w:rPr>
          <w:sz w:val="28"/>
          <w:szCs w:val="28"/>
          <w:rtl/>
        </w:rPr>
      </w:pPr>
      <w:r w:rsidRPr="00EA45C7">
        <w:rPr>
          <w:rFonts w:hint="cs"/>
          <w:sz w:val="28"/>
          <w:szCs w:val="28"/>
          <w:rtl/>
        </w:rPr>
        <w:t xml:space="preserve">     </w:t>
      </w:r>
      <w:r w:rsidRPr="00EA45C7">
        <w:rPr>
          <w:sz w:val="28"/>
          <w:szCs w:val="28"/>
          <w:rtl/>
        </w:rPr>
        <w:t xml:space="preserve">در </w:t>
      </w:r>
      <w:r w:rsidRPr="00EA45C7">
        <w:rPr>
          <w:rFonts w:hint="cs"/>
          <w:sz w:val="28"/>
          <w:szCs w:val="28"/>
          <w:rtl/>
        </w:rPr>
        <w:t>تحقیق</w:t>
      </w:r>
      <w:r w:rsidRPr="00EA45C7">
        <w:rPr>
          <w:sz w:val="28"/>
          <w:szCs w:val="28"/>
          <w:rtl/>
        </w:rPr>
        <w:t xml:space="preserve"> </w:t>
      </w:r>
      <w:r w:rsidRPr="00EA45C7">
        <w:rPr>
          <w:rFonts w:hint="cs"/>
          <w:sz w:val="28"/>
          <w:szCs w:val="28"/>
          <w:rtl/>
        </w:rPr>
        <w:t>سیدعلوی(1393)</w:t>
      </w:r>
      <w:r w:rsidRPr="00EA45C7">
        <w:rPr>
          <w:sz w:val="28"/>
          <w:szCs w:val="28"/>
          <w:rtl/>
        </w:rPr>
        <w:t xml:space="preserve"> نیز ضریب پایایی پرسشنامه با روش آلفای کرونباخ </w:t>
      </w:r>
      <w:r w:rsidRPr="00EA45C7">
        <w:rPr>
          <w:rFonts w:hint="cs"/>
          <w:sz w:val="28"/>
          <w:szCs w:val="28"/>
          <w:rtl/>
        </w:rPr>
        <w:t>برای باور مثبت درباره نگرانی 80/0، کنترل ناپذیری 78/0، اطمینان شناختی کم 81/0، نیاز به کنترل افکار 80/0 و برای وقوف شناختی 79/0 بدست آمد.</w:t>
      </w:r>
    </w:p>
    <w:tbl>
      <w:tblPr>
        <w:bidiVisual/>
        <w:tblW w:w="36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1620"/>
        <w:gridCol w:w="1708"/>
        <w:gridCol w:w="1530"/>
      </w:tblGrid>
      <w:tr w:rsidR="003B7D4F" w:rsidRPr="00A40D24" w:rsidTr="00B00961">
        <w:trPr>
          <w:trHeight w:val="460"/>
          <w:jc w:val="center"/>
        </w:trPr>
        <w:tc>
          <w:tcPr>
            <w:tcW w:w="1468" w:type="pct"/>
            <w:shd w:val="clear" w:color="auto" w:fill="BFBFBF" w:themeFill="background1" w:themeFillShade="BF"/>
            <w:vAlign w:val="center"/>
          </w:tcPr>
          <w:p w:rsidR="003B7D4F" w:rsidRPr="00A40D24" w:rsidRDefault="003B7D4F" w:rsidP="00E747CE">
            <w:pPr>
              <w:spacing w:after="0"/>
              <w:jc w:val="center"/>
              <w:rPr>
                <w:b/>
                <w:bCs/>
                <w:sz w:val="22"/>
                <w:szCs w:val="22"/>
                <w:rtl/>
              </w:rPr>
            </w:pPr>
            <w:r w:rsidRPr="00A40D24">
              <w:rPr>
                <w:rFonts w:hint="cs"/>
                <w:b/>
                <w:bCs/>
                <w:sz w:val="22"/>
                <w:szCs w:val="22"/>
                <w:rtl/>
              </w:rPr>
              <w:t>متغیر</w:t>
            </w:r>
          </w:p>
        </w:tc>
        <w:tc>
          <w:tcPr>
            <w:tcW w:w="1178" w:type="pct"/>
            <w:shd w:val="clear" w:color="auto" w:fill="BFBFBF" w:themeFill="background1" w:themeFillShade="BF"/>
            <w:vAlign w:val="center"/>
          </w:tcPr>
          <w:p w:rsidR="003B7D4F" w:rsidRPr="00A40D24" w:rsidRDefault="003B7D4F" w:rsidP="00E747CE">
            <w:pPr>
              <w:spacing w:after="0"/>
              <w:jc w:val="center"/>
              <w:rPr>
                <w:b/>
                <w:bCs/>
                <w:sz w:val="22"/>
                <w:szCs w:val="22"/>
                <w:rtl/>
              </w:rPr>
            </w:pPr>
            <w:r w:rsidRPr="00A40D24">
              <w:rPr>
                <w:rFonts w:hint="cs"/>
                <w:b/>
                <w:bCs/>
                <w:sz w:val="22"/>
                <w:szCs w:val="22"/>
                <w:rtl/>
              </w:rPr>
              <w:t>تعداد سوال‌ها</w:t>
            </w:r>
          </w:p>
        </w:tc>
        <w:tc>
          <w:tcPr>
            <w:tcW w:w="1242" w:type="pct"/>
            <w:shd w:val="clear" w:color="auto" w:fill="BFBFBF" w:themeFill="background1" w:themeFillShade="BF"/>
            <w:vAlign w:val="center"/>
          </w:tcPr>
          <w:p w:rsidR="003B7D4F" w:rsidRPr="00A40D24" w:rsidRDefault="003B7D4F" w:rsidP="00E747CE">
            <w:pPr>
              <w:spacing w:after="0"/>
              <w:jc w:val="center"/>
              <w:rPr>
                <w:b/>
                <w:bCs/>
                <w:sz w:val="22"/>
                <w:szCs w:val="22"/>
                <w:rtl/>
              </w:rPr>
            </w:pPr>
            <w:r>
              <w:rPr>
                <w:rFonts w:hint="cs"/>
                <w:b/>
                <w:bCs/>
                <w:sz w:val="22"/>
                <w:szCs w:val="22"/>
                <w:rtl/>
              </w:rPr>
              <w:t>الفای قابل قبول</w:t>
            </w:r>
          </w:p>
        </w:tc>
        <w:tc>
          <w:tcPr>
            <w:tcW w:w="1112" w:type="pct"/>
            <w:shd w:val="clear" w:color="auto" w:fill="BFBFBF" w:themeFill="background1" w:themeFillShade="BF"/>
            <w:vAlign w:val="center"/>
          </w:tcPr>
          <w:p w:rsidR="003B7D4F" w:rsidRPr="00A40D24" w:rsidRDefault="003B7D4F" w:rsidP="00E747CE">
            <w:pPr>
              <w:spacing w:after="0"/>
              <w:jc w:val="center"/>
              <w:rPr>
                <w:b/>
                <w:bCs/>
                <w:sz w:val="22"/>
                <w:szCs w:val="22"/>
                <w:rtl/>
              </w:rPr>
            </w:pPr>
            <w:r>
              <w:rPr>
                <w:rFonts w:hint="cs"/>
                <w:b/>
                <w:bCs/>
                <w:sz w:val="22"/>
                <w:szCs w:val="22"/>
                <w:rtl/>
              </w:rPr>
              <w:t>الفای کرونباخ</w:t>
            </w:r>
          </w:p>
        </w:tc>
      </w:tr>
      <w:tr w:rsidR="003B7D4F" w:rsidRPr="00A40D24" w:rsidTr="00B00961">
        <w:trPr>
          <w:trHeight w:val="477"/>
          <w:jc w:val="center"/>
        </w:trPr>
        <w:tc>
          <w:tcPr>
            <w:tcW w:w="1468" w:type="pct"/>
            <w:vAlign w:val="center"/>
          </w:tcPr>
          <w:p w:rsidR="003B7D4F" w:rsidRPr="002E679A" w:rsidRDefault="003B7D4F" w:rsidP="00E747CE">
            <w:pPr>
              <w:spacing w:after="0"/>
              <w:jc w:val="center"/>
              <w:rPr>
                <w:b/>
                <w:bCs/>
                <w:sz w:val="22"/>
                <w:szCs w:val="22"/>
                <w:rtl/>
              </w:rPr>
            </w:pPr>
            <w:r w:rsidRPr="003B7D4F">
              <w:rPr>
                <w:b/>
                <w:bCs/>
                <w:sz w:val="22"/>
                <w:szCs w:val="22"/>
                <w:rtl/>
              </w:rPr>
              <w:t>باورها</w:t>
            </w:r>
            <w:r w:rsidRPr="003B7D4F">
              <w:rPr>
                <w:rFonts w:hint="cs"/>
                <w:b/>
                <w:bCs/>
                <w:sz w:val="22"/>
                <w:szCs w:val="22"/>
                <w:rtl/>
              </w:rPr>
              <w:t>ی</w:t>
            </w:r>
            <w:r w:rsidRPr="003B7D4F">
              <w:rPr>
                <w:b/>
                <w:bCs/>
                <w:sz w:val="22"/>
                <w:szCs w:val="22"/>
                <w:rtl/>
              </w:rPr>
              <w:t xml:space="preserve"> فراشناخت</w:t>
            </w:r>
          </w:p>
        </w:tc>
        <w:tc>
          <w:tcPr>
            <w:tcW w:w="1178" w:type="pct"/>
            <w:vAlign w:val="center"/>
          </w:tcPr>
          <w:p w:rsidR="003B7D4F" w:rsidRPr="002E679A" w:rsidRDefault="003B7D4F" w:rsidP="00E747CE">
            <w:pPr>
              <w:spacing w:after="0"/>
              <w:jc w:val="center"/>
              <w:rPr>
                <w:b/>
                <w:bCs/>
                <w:sz w:val="22"/>
                <w:szCs w:val="22"/>
                <w:rtl/>
              </w:rPr>
            </w:pPr>
            <w:r>
              <w:rPr>
                <w:rFonts w:hint="cs"/>
                <w:b/>
                <w:bCs/>
                <w:sz w:val="22"/>
                <w:szCs w:val="22"/>
                <w:rtl/>
              </w:rPr>
              <w:t>30</w:t>
            </w:r>
          </w:p>
        </w:tc>
        <w:tc>
          <w:tcPr>
            <w:tcW w:w="1242" w:type="pct"/>
            <w:vAlign w:val="center"/>
          </w:tcPr>
          <w:p w:rsidR="003B7D4F" w:rsidRPr="002E679A" w:rsidRDefault="003B7D4F" w:rsidP="00E747CE">
            <w:pPr>
              <w:spacing w:after="0"/>
              <w:jc w:val="center"/>
              <w:rPr>
                <w:b/>
                <w:bCs/>
                <w:sz w:val="22"/>
                <w:szCs w:val="22"/>
                <w:rtl/>
              </w:rPr>
            </w:pPr>
            <w:r>
              <w:rPr>
                <w:rFonts w:hint="cs"/>
                <w:b/>
                <w:bCs/>
                <w:sz w:val="22"/>
                <w:szCs w:val="22"/>
                <w:rtl/>
              </w:rPr>
              <w:t>7/0</w:t>
            </w:r>
          </w:p>
        </w:tc>
        <w:tc>
          <w:tcPr>
            <w:tcW w:w="1112" w:type="pct"/>
          </w:tcPr>
          <w:p w:rsidR="003B7D4F" w:rsidRPr="002E679A" w:rsidRDefault="003B7D4F" w:rsidP="00E747CE">
            <w:pPr>
              <w:spacing w:after="0"/>
              <w:jc w:val="center"/>
              <w:rPr>
                <w:b/>
                <w:bCs/>
                <w:sz w:val="22"/>
                <w:szCs w:val="22"/>
              </w:rPr>
            </w:pPr>
            <w:r>
              <w:rPr>
                <w:rFonts w:hint="cs"/>
                <w:b/>
                <w:bCs/>
                <w:sz w:val="22"/>
                <w:szCs w:val="22"/>
                <w:rtl/>
              </w:rPr>
              <w:t>80/0</w:t>
            </w:r>
          </w:p>
        </w:tc>
      </w:tr>
    </w:tbl>
    <w:p w:rsidR="001078DC" w:rsidRDefault="001078DC" w:rsidP="003B7D4F">
      <w:pPr>
        <w:spacing w:after="0"/>
        <w:rPr>
          <w:b/>
          <w:bCs/>
          <w:sz w:val="28"/>
          <w:szCs w:val="28"/>
          <w:rtl/>
        </w:rPr>
      </w:pPr>
    </w:p>
    <w:p w:rsidR="003B7D4F" w:rsidRDefault="00B00961" w:rsidP="003B7D4F">
      <w:pPr>
        <w:spacing w:after="0"/>
        <w:rPr>
          <w:b/>
          <w:bCs/>
          <w:sz w:val="28"/>
          <w:szCs w:val="28"/>
          <w:rtl/>
        </w:rPr>
      </w:pPr>
      <w:r w:rsidRPr="00B00961">
        <w:rPr>
          <w:rFonts w:hint="cs"/>
          <w:b/>
          <w:bCs/>
          <w:sz w:val="28"/>
          <w:szCs w:val="28"/>
          <w:rtl/>
        </w:rPr>
        <w:t>منابع</w:t>
      </w:r>
      <w:r w:rsidR="003B7D4F" w:rsidRPr="00B00961">
        <w:rPr>
          <w:rFonts w:hint="cs"/>
          <w:b/>
          <w:bCs/>
          <w:sz w:val="28"/>
          <w:szCs w:val="28"/>
          <w:rtl/>
        </w:rPr>
        <w:t xml:space="preserve">: </w:t>
      </w:r>
    </w:p>
    <w:p w:rsidR="00B00961" w:rsidRPr="00B00961" w:rsidRDefault="00B00961" w:rsidP="003B7D4F">
      <w:pPr>
        <w:spacing w:after="0"/>
        <w:rPr>
          <w:rFonts w:ascii="BLotus"/>
          <w:b/>
          <w:bCs/>
          <w:sz w:val="28"/>
          <w:szCs w:val="28"/>
          <w:rtl/>
        </w:rPr>
      </w:pPr>
    </w:p>
    <w:p w:rsidR="003B7D4F" w:rsidRPr="00B00961" w:rsidRDefault="003B7D4F" w:rsidP="003B7D4F">
      <w:pPr>
        <w:rPr>
          <w:sz w:val="28"/>
          <w:szCs w:val="28"/>
          <w:rtl/>
        </w:rPr>
      </w:pPr>
      <w:r w:rsidRPr="00B00961">
        <w:rPr>
          <w:rFonts w:hint="cs"/>
          <w:sz w:val="28"/>
          <w:szCs w:val="28"/>
          <w:rtl/>
        </w:rPr>
        <w:t>زمانزاده، مریم. (1392).</w:t>
      </w:r>
      <w:r w:rsidRPr="00B00961">
        <w:rPr>
          <w:rFonts w:hint="cs"/>
          <w:i/>
          <w:iCs/>
          <w:sz w:val="28"/>
          <w:szCs w:val="28"/>
          <w:rtl/>
        </w:rPr>
        <w:t xml:space="preserve"> </w:t>
      </w:r>
      <w:r w:rsidRPr="00B00961">
        <w:rPr>
          <w:rFonts w:hint="cs"/>
          <w:b/>
          <w:bCs/>
          <w:sz w:val="28"/>
          <w:szCs w:val="28"/>
          <w:rtl/>
        </w:rPr>
        <w:t>مقایسه رابطه هوش معنوی و باورهای فراشناختی با بهزیستی روانشناختی پرستاران اهواز.</w:t>
      </w:r>
      <w:r w:rsidRPr="00B00961">
        <w:rPr>
          <w:rFonts w:hint="cs"/>
          <w:sz w:val="28"/>
          <w:szCs w:val="28"/>
          <w:rtl/>
        </w:rPr>
        <w:t xml:space="preserve"> پایان نامه کارشناسی ارشد. دانشگاه علوم تحقیقات خوزستان.</w:t>
      </w:r>
    </w:p>
    <w:p w:rsidR="003B7D4F" w:rsidRPr="00B00961" w:rsidRDefault="003B7D4F" w:rsidP="00B00961">
      <w:pPr>
        <w:rPr>
          <w:sz w:val="28"/>
          <w:szCs w:val="28"/>
          <w:rtl/>
        </w:rPr>
      </w:pPr>
      <w:r w:rsidRPr="00B00961">
        <w:rPr>
          <w:rFonts w:hint="cs"/>
          <w:sz w:val="28"/>
          <w:szCs w:val="28"/>
          <w:rtl/>
        </w:rPr>
        <w:t xml:space="preserve">سرمد، ز.؛ بازرگان، ع. و حجازي، ا. (1387) </w:t>
      </w:r>
      <w:r w:rsidRPr="00B00961">
        <w:rPr>
          <w:rFonts w:hint="cs"/>
          <w:b/>
          <w:bCs/>
          <w:sz w:val="28"/>
          <w:szCs w:val="28"/>
          <w:rtl/>
        </w:rPr>
        <w:t>روش‌هاي تحقيق در علوم رفتاري</w:t>
      </w:r>
      <w:r w:rsidR="00B00961">
        <w:rPr>
          <w:rFonts w:hint="cs"/>
          <w:b/>
          <w:bCs/>
          <w:sz w:val="28"/>
          <w:szCs w:val="28"/>
          <w:rtl/>
        </w:rPr>
        <w:t>.</w:t>
      </w:r>
    </w:p>
    <w:p w:rsidR="003B7D4F" w:rsidRPr="00B00961" w:rsidRDefault="003B7D4F" w:rsidP="003B7D4F">
      <w:pPr>
        <w:rPr>
          <w:b/>
          <w:bCs/>
          <w:sz w:val="28"/>
          <w:szCs w:val="28"/>
          <w:rtl/>
        </w:rPr>
      </w:pPr>
      <w:r w:rsidRPr="00B00961">
        <w:rPr>
          <w:rFonts w:hint="cs"/>
          <w:sz w:val="28"/>
          <w:szCs w:val="28"/>
          <w:rtl/>
        </w:rPr>
        <w:t xml:space="preserve">سیدعلوی، ساناز(1393)، </w:t>
      </w:r>
      <w:r w:rsidRPr="00B00961">
        <w:rPr>
          <w:rFonts w:hint="cs"/>
          <w:b/>
          <w:bCs/>
          <w:sz w:val="28"/>
          <w:szCs w:val="28"/>
          <w:rtl/>
        </w:rPr>
        <w:t>اثربخشی گروه درمانی مبتنی بر مراحل تغییر بر انعطاف پذیری کنشی و باورهای فراشناختی معتادین وابسته به مواد افیونی</w:t>
      </w:r>
      <w:r w:rsidRPr="00B00961">
        <w:rPr>
          <w:rFonts w:hint="cs"/>
          <w:sz w:val="28"/>
          <w:szCs w:val="28"/>
          <w:rtl/>
        </w:rPr>
        <w:t>، پایان نامه کارشناسی ارشد روانشناسی مشاوره، دانشگاه آزاد اسلامی واحد علوم و تحقیقات.</w:t>
      </w:r>
    </w:p>
    <w:p w:rsidR="003B7D4F" w:rsidRPr="00B00961" w:rsidRDefault="003B7D4F" w:rsidP="00B00961">
      <w:pPr>
        <w:rPr>
          <w:sz w:val="28"/>
          <w:szCs w:val="28"/>
          <w:rtl/>
        </w:rPr>
      </w:pPr>
      <w:r w:rsidRPr="00B00961">
        <w:rPr>
          <w:rFonts w:hint="cs"/>
          <w:sz w:val="28"/>
          <w:szCs w:val="28"/>
          <w:rtl/>
        </w:rPr>
        <w:t xml:space="preserve">فرطوسی، مرضیه. طالبی، فریبا و کرمی، فهیمه. (1392). </w:t>
      </w:r>
      <w:r w:rsidRPr="00B00961">
        <w:rPr>
          <w:rFonts w:hint="cs"/>
          <w:b/>
          <w:bCs/>
          <w:sz w:val="28"/>
          <w:szCs w:val="28"/>
          <w:rtl/>
        </w:rPr>
        <w:t>مقایسه باورهای فراشناختی زنان معتاد و زنان عادی.</w:t>
      </w:r>
      <w:r w:rsidRPr="00B00961">
        <w:rPr>
          <w:rFonts w:hint="cs"/>
          <w:sz w:val="28"/>
          <w:szCs w:val="28"/>
          <w:rtl/>
        </w:rPr>
        <w:t xml:space="preserve"> پایان نامه کارشناسی. دانشگاه آزاد اسلامی مرودشت.</w:t>
      </w:r>
    </w:p>
    <w:p w:rsidR="003B7D4F" w:rsidRPr="00B00961" w:rsidRDefault="003B7D4F" w:rsidP="003B7D4F">
      <w:pPr>
        <w:bidi w:val="0"/>
        <w:rPr>
          <w:rFonts w:ascii="Times New B NazaninB Nazanin(He" w:hAnsi="Times New B NazaninB Nazanin(He" w:cstheme="majorBidi"/>
          <w:iCs/>
          <w:sz w:val="28"/>
          <w:szCs w:val="28"/>
        </w:rPr>
      </w:pPr>
      <w:proofErr w:type="spellStart"/>
      <w:r w:rsidRPr="00B00961">
        <w:rPr>
          <w:rFonts w:ascii="Times New B NazaninB Nazanin(He" w:hAnsi="Times New B NazaninB Nazanin(He" w:cstheme="majorBidi"/>
          <w:sz w:val="28"/>
          <w:szCs w:val="28"/>
        </w:rPr>
        <w:t>Janeck</w:t>
      </w:r>
      <w:proofErr w:type="spellEnd"/>
      <w:r w:rsidRPr="00B00961">
        <w:rPr>
          <w:rFonts w:ascii="Times New B NazaninB Nazanin(He" w:hAnsi="Times New B NazaninB Nazanin(He" w:cstheme="majorBidi"/>
          <w:sz w:val="28"/>
          <w:szCs w:val="28"/>
        </w:rPr>
        <w:t xml:space="preserve">, A.S., Calamari, J.E., Riemann, B.C. and </w:t>
      </w:r>
      <w:proofErr w:type="spellStart"/>
      <w:r w:rsidRPr="00B00961">
        <w:rPr>
          <w:rFonts w:ascii="Times New B NazaninB Nazanin(He" w:hAnsi="Times New B NazaninB Nazanin(He" w:cstheme="majorBidi"/>
          <w:sz w:val="28"/>
          <w:szCs w:val="28"/>
        </w:rPr>
        <w:t>Heffolinger</w:t>
      </w:r>
      <w:proofErr w:type="spellEnd"/>
      <w:r w:rsidRPr="00B00961">
        <w:rPr>
          <w:rFonts w:ascii="Times New B NazaninB Nazanin(He" w:hAnsi="Times New B NazaninB Nazanin(He" w:cstheme="majorBidi"/>
          <w:sz w:val="28"/>
          <w:szCs w:val="28"/>
        </w:rPr>
        <w:t xml:space="preserve">, S.K. (2006). Too much Thinking about thinking: Meta cognitive differences in obsessive disorder. </w:t>
      </w:r>
      <w:r w:rsidRPr="00B00961">
        <w:rPr>
          <w:rFonts w:ascii="Times New B NazaninB Nazanin(He" w:hAnsi="Times New B NazaninB Nazanin(He" w:cstheme="majorBidi"/>
          <w:i/>
          <w:iCs/>
          <w:sz w:val="28"/>
          <w:szCs w:val="28"/>
        </w:rPr>
        <w:t>Journal of Anxiety disorders</w:t>
      </w:r>
      <w:r w:rsidRPr="00B00961">
        <w:rPr>
          <w:rFonts w:ascii="Times New B NazaninB Nazanin(He" w:hAnsi="Times New B NazaninB Nazanin(He" w:cstheme="majorBidi"/>
          <w:sz w:val="28"/>
          <w:szCs w:val="28"/>
        </w:rPr>
        <w:t>,</w:t>
      </w:r>
      <w:r w:rsidRPr="00B00961">
        <w:rPr>
          <w:rFonts w:ascii="Times New B NazaninB Nazanin(He" w:hAnsi="Times New B NazaninB Nazanin(He" w:cstheme="majorBidi"/>
          <w:b/>
          <w:bCs/>
          <w:sz w:val="28"/>
          <w:szCs w:val="28"/>
        </w:rPr>
        <w:t xml:space="preserve"> </w:t>
      </w:r>
      <w:r w:rsidRPr="00B00961">
        <w:rPr>
          <w:rFonts w:ascii="Times New B NazaninB Nazanin(He" w:hAnsi="Times New B NazaninB Nazanin(He" w:cstheme="majorBidi"/>
          <w:sz w:val="28"/>
          <w:szCs w:val="28"/>
        </w:rPr>
        <w:t>17: 181-195.</w:t>
      </w:r>
    </w:p>
    <w:p w:rsidR="00A957F7" w:rsidRPr="00B00961" w:rsidRDefault="003B7D4F" w:rsidP="003B7D4F">
      <w:pPr>
        <w:bidi w:val="0"/>
        <w:rPr>
          <w:rFonts w:ascii="Times New B Nazanin(Headings CS" w:hAnsi="Times New B Nazanin(Headings CS" w:cstheme="majorBidi"/>
          <w:sz w:val="28"/>
          <w:szCs w:val="28"/>
        </w:rPr>
      </w:pPr>
      <w:r w:rsidRPr="00B00961">
        <w:rPr>
          <w:rFonts w:ascii="Times New B Nazanin(Headings CS" w:hAnsi="Times New B Nazanin(Headings CS" w:cstheme="majorBidi"/>
          <w:sz w:val="28"/>
          <w:szCs w:val="28"/>
        </w:rPr>
        <w:t xml:space="preserve">We </w:t>
      </w:r>
      <w:proofErr w:type="spellStart"/>
      <w:r w:rsidRPr="00B00961">
        <w:rPr>
          <w:rFonts w:ascii="Times New B Nazanin(Headings CS" w:hAnsi="Times New B Nazanin(Headings CS" w:cstheme="majorBidi"/>
          <w:sz w:val="28"/>
          <w:szCs w:val="28"/>
        </w:rPr>
        <w:t>lls</w:t>
      </w:r>
      <w:proofErr w:type="spellEnd"/>
      <w:r w:rsidRPr="00B00961">
        <w:rPr>
          <w:rFonts w:ascii="Times New B Nazanin(Headings CS" w:hAnsi="Times New B Nazanin(Headings CS" w:cstheme="majorBidi"/>
          <w:sz w:val="28"/>
          <w:szCs w:val="28"/>
        </w:rPr>
        <w:t xml:space="preserve">, A.; &amp; Car </w:t>
      </w:r>
      <w:proofErr w:type="spellStart"/>
      <w:r w:rsidRPr="00B00961">
        <w:rPr>
          <w:rFonts w:ascii="Times New B Nazanin(Headings CS" w:hAnsi="Times New B Nazanin(Headings CS" w:cstheme="majorBidi"/>
          <w:sz w:val="28"/>
          <w:szCs w:val="28"/>
        </w:rPr>
        <w:t>twr</w:t>
      </w:r>
      <w:proofErr w:type="spellEnd"/>
      <w:r w:rsidRPr="00B00961">
        <w:rPr>
          <w:rFonts w:ascii="Times New B Nazanin(Headings CS" w:hAnsi="Times New B Nazanin(Headings CS" w:cstheme="majorBidi"/>
          <w:sz w:val="28"/>
          <w:szCs w:val="28"/>
        </w:rPr>
        <w:t xml:space="preserve"> </w:t>
      </w:r>
      <w:proofErr w:type="spellStart"/>
      <w:r w:rsidRPr="00B00961">
        <w:rPr>
          <w:rFonts w:ascii="Times New B Nazanin(Headings CS" w:hAnsi="Times New B Nazanin(Headings CS" w:cstheme="majorBidi"/>
          <w:sz w:val="28"/>
          <w:szCs w:val="28"/>
        </w:rPr>
        <w:t>ight</w:t>
      </w:r>
      <w:proofErr w:type="spellEnd"/>
      <w:r w:rsidRPr="00B00961">
        <w:rPr>
          <w:rFonts w:ascii="Times New B Nazanin(Headings CS" w:hAnsi="Times New B Nazanin(Headings CS" w:cstheme="majorBidi"/>
          <w:sz w:val="28"/>
          <w:szCs w:val="28"/>
        </w:rPr>
        <w:t>-Hat ton, S. (1997</w:t>
      </w:r>
      <w:proofErr w:type="gramStart"/>
      <w:r w:rsidRPr="00B00961">
        <w:rPr>
          <w:rFonts w:ascii="Times New B Nazanin(Headings CS" w:hAnsi="Times New B Nazanin(Headings CS" w:cstheme="majorBidi"/>
          <w:sz w:val="28"/>
          <w:szCs w:val="28"/>
        </w:rPr>
        <w:t>) .</w:t>
      </w:r>
      <w:proofErr w:type="gramEnd"/>
      <w:r w:rsidRPr="00B00961">
        <w:rPr>
          <w:rFonts w:ascii="Times New B Nazanin(Headings CS" w:hAnsi="Times New B Nazanin(Headings CS" w:cstheme="majorBidi"/>
          <w:sz w:val="28"/>
          <w:szCs w:val="28"/>
        </w:rPr>
        <w:t xml:space="preserve"> A </w:t>
      </w:r>
      <w:proofErr w:type="spellStart"/>
      <w:r w:rsidRPr="00B00961">
        <w:rPr>
          <w:rFonts w:ascii="Times New B Nazanin(Headings CS" w:hAnsi="Times New B Nazanin(Headings CS" w:cstheme="majorBidi"/>
          <w:sz w:val="28"/>
          <w:szCs w:val="28"/>
        </w:rPr>
        <w:t>shor</w:t>
      </w:r>
      <w:proofErr w:type="spellEnd"/>
      <w:r w:rsidRPr="00B00961">
        <w:rPr>
          <w:rFonts w:ascii="Times New B Nazanin(Headings CS" w:hAnsi="Times New B Nazanin(Headings CS" w:cstheme="majorBidi"/>
          <w:sz w:val="28"/>
          <w:szCs w:val="28"/>
        </w:rPr>
        <w:t xml:space="preserve"> t form of the Meta </w:t>
      </w:r>
      <w:proofErr w:type="spellStart"/>
      <w:r w:rsidRPr="00B00961">
        <w:rPr>
          <w:rFonts w:ascii="Times New B Nazanin(Headings CS" w:hAnsi="Times New B Nazanin(Headings CS" w:cstheme="majorBidi"/>
          <w:sz w:val="28"/>
          <w:szCs w:val="28"/>
        </w:rPr>
        <w:t>cognit</w:t>
      </w:r>
      <w:proofErr w:type="spellEnd"/>
      <w:r w:rsidRPr="00B00961">
        <w:rPr>
          <w:rFonts w:ascii="Times New B Nazanin(Headings CS" w:hAnsi="Times New B Nazanin(Headings CS" w:cstheme="majorBidi"/>
          <w:sz w:val="28"/>
          <w:szCs w:val="28"/>
        </w:rPr>
        <w:t xml:space="preserve"> ions Quest </w:t>
      </w:r>
      <w:proofErr w:type="spellStart"/>
      <w:r w:rsidRPr="00B00961">
        <w:rPr>
          <w:rFonts w:ascii="Times New B Nazanin(Headings CS" w:hAnsi="Times New B Nazanin(Headings CS" w:cstheme="majorBidi"/>
          <w:sz w:val="28"/>
          <w:szCs w:val="28"/>
        </w:rPr>
        <w:t>ionnair</w:t>
      </w:r>
      <w:proofErr w:type="spellEnd"/>
      <w:r w:rsidRPr="00B00961">
        <w:rPr>
          <w:rFonts w:ascii="Times New B Nazanin(Headings CS" w:hAnsi="Times New B Nazanin(Headings CS" w:cstheme="majorBidi"/>
          <w:sz w:val="28"/>
          <w:szCs w:val="28"/>
        </w:rPr>
        <w:t xml:space="preserve"> e</w:t>
      </w:r>
      <w:proofErr w:type="gramStart"/>
      <w:r w:rsidRPr="00B00961">
        <w:rPr>
          <w:rFonts w:ascii="Times New B Nazanin(Headings CS" w:hAnsi="Times New B Nazanin(Headings CS" w:cstheme="majorBidi"/>
          <w:sz w:val="28"/>
          <w:szCs w:val="28"/>
          <w:rtl/>
        </w:rPr>
        <w:t>:</w:t>
      </w:r>
      <w:r w:rsidRPr="00B00961">
        <w:rPr>
          <w:rFonts w:ascii="Times New B Nazanin(Headings CS" w:hAnsi="Times New B Nazanin(Headings CS" w:cstheme="majorBidi"/>
          <w:sz w:val="28"/>
          <w:szCs w:val="28"/>
        </w:rPr>
        <w:t>Properties</w:t>
      </w:r>
      <w:proofErr w:type="gramEnd"/>
      <w:r w:rsidRPr="00B00961">
        <w:rPr>
          <w:rFonts w:ascii="Times New B Nazanin(Headings CS" w:hAnsi="Times New B Nazanin(Headings CS" w:cstheme="majorBidi"/>
          <w:sz w:val="28"/>
          <w:szCs w:val="28"/>
        </w:rPr>
        <w:t xml:space="preserve"> of theMCQ-30. Behavior Research and Therapy, 42, (4), 385-396</w:t>
      </w:r>
      <w:r w:rsidRPr="00B00961">
        <w:rPr>
          <w:rFonts w:ascii="Times New B Nazanin(Headings CS" w:hAnsi="Times New B Nazanin(Headings CS" w:cstheme="majorBidi"/>
          <w:sz w:val="28"/>
          <w:szCs w:val="28"/>
          <w:rtl/>
        </w:rPr>
        <w:t>.</w:t>
      </w:r>
    </w:p>
    <w:sectPr w:rsidR="00A957F7" w:rsidRPr="00B00961" w:rsidSect="001078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DD1" w:rsidRDefault="00DC0DD1" w:rsidP="003B7D4F">
      <w:pPr>
        <w:spacing w:after="0"/>
      </w:pPr>
      <w:r>
        <w:separator/>
      </w:r>
    </w:p>
  </w:endnote>
  <w:endnote w:type="continuationSeparator" w:id="0">
    <w:p w:rsidR="00DC0DD1" w:rsidRDefault="00DC0DD1" w:rsidP="003B7D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Nazanin">
    <w:altName w:val="Courier New"/>
    <w:charset w:val="B2"/>
    <w:family w:val="auto"/>
    <w:pitch w:val="variable"/>
    <w:sig w:usb0="00002000"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Times New B NazaninB Nazanin(He">
    <w:altName w:val="Times New Roman"/>
    <w:panose1 w:val="00000000000000000000"/>
    <w:charset w:val="00"/>
    <w:family w:val="roman"/>
    <w:notTrueType/>
    <w:pitch w:val="default"/>
  </w:font>
  <w:font w:name="Times New B Nazanin(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B" w:rsidRDefault="00AB3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B" w:rsidRDefault="00AB3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B" w:rsidRDefault="00AB3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DD1" w:rsidRDefault="00DC0DD1" w:rsidP="003B7D4F">
      <w:pPr>
        <w:spacing w:after="0"/>
      </w:pPr>
      <w:r>
        <w:separator/>
      </w:r>
    </w:p>
  </w:footnote>
  <w:footnote w:type="continuationSeparator" w:id="0">
    <w:p w:rsidR="00DC0DD1" w:rsidRDefault="00DC0DD1" w:rsidP="003B7D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B" w:rsidRDefault="00AB3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B" w:rsidRDefault="00AB37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B" w:rsidRDefault="00AB3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45A7F"/>
    <w:multiLevelType w:val="hybridMultilevel"/>
    <w:tmpl w:val="9AD6772E"/>
    <w:lvl w:ilvl="0" w:tplc="2320EA5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D4F"/>
    <w:rsid w:val="000B7502"/>
    <w:rsid w:val="001078DC"/>
    <w:rsid w:val="003B7D4F"/>
    <w:rsid w:val="007B332D"/>
    <w:rsid w:val="0082750B"/>
    <w:rsid w:val="009872A1"/>
    <w:rsid w:val="00A35D53"/>
    <w:rsid w:val="00AB373B"/>
    <w:rsid w:val="00B00961"/>
    <w:rsid w:val="00DC0DD1"/>
    <w:rsid w:val="00EA45C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3B7D4F"/>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3B7D4F"/>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3B7D4F"/>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3B7D4F"/>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4F"/>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3B7D4F"/>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3B7D4F"/>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3B7D4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B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B7D4F"/>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3B7D4F"/>
    <w:rPr>
      <w:rFonts w:ascii="Calibri" w:eastAsia="Times New Roman" w:hAnsi="Calibri" w:cs="Arial"/>
      <w:lang w:bidi="ar-SA"/>
    </w:rPr>
  </w:style>
  <w:style w:type="paragraph" w:styleId="ListParagraph">
    <w:name w:val="List Paragraph"/>
    <w:aliases w:val="nemodar,heading2,List Paragraph2,subsubtiltle"/>
    <w:basedOn w:val="Normal"/>
    <w:link w:val="ListParagraphChar"/>
    <w:uiPriority w:val="34"/>
    <w:qFormat/>
    <w:rsid w:val="003B7D4F"/>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3B7D4F"/>
    <w:rPr>
      <w:rFonts w:ascii="Times New Roman" w:eastAsia="Calibri" w:hAnsi="Times New Roman" w:cs="B Nazanin"/>
      <w:sz w:val="24"/>
      <w:szCs w:val="26"/>
      <w:lang w:val="x-none" w:eastAsia="x-none"/>
    </w:rPr>
  </w:style>
  <w:style w:type="paragraph" w:customStyle="1" w:styleId="Heading31">
    <w:name w:val="Heading 31"/>
    <w:basedOn w:val="Normal"/>
    <w:link w:val="heading3Char0"/>
    <w:qFormat/>
    <w:rsid w:val="003B7D4F"/>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3B7D4F"/>
    <w:rPr>
      <w:rFonts w:eastAsiaTheme="minorEastAsia" w:cs="B Titr"/>
      <w:b/>
      <w:bCs/>
      <w:sz w:val="26"/>
      <w:szCs w:val="26"/>
    </w:rPr>
  </w:style>
  <w:style w:type="paragraph" w:styleId="FootnoteText">
    <w:name w:val="footnote text"/>
    <w:aliases w:val=" Char,پاورقي,متن زيرنويس,زيرنويس,Char Char,Char Char Char Char Char Char,Char Char Char Char,Char,Footnote Text Char Char Char Char,Footnote Text1 Char,Footnote Text2,Footnote Text Char Char Char Char1"/>
    <w:basedOn w:val="Normal"/>
    <w:link w:val="FootnoteTextChar"/>
    <w:unhideWhenUsed/>
    <w:rsid w:val="003B7D4F"/>
    <w:pPr>
      <w:spacing w:line="276" w:lineRule="auto"/>
      <w:jc w:val="left"/>
    </w:pPr>
    <w:rPr>
      <w:rFonts w:ascii="Calibri" w:hAnsi="Calibri" w:cs="Arial"/>
      <w:sz w:val="20"/>
      <w:szCs w:val="20"/>
    </w:rPr>
  </w:style>
  <w:style w:type="character" w:customStyle="1" w:styleId="FootnoteTextChar">
    <w:name w:val="Footnote Text Char"/>
    <w:aliases w:val=" Char Char,پاورقي Char,متن زيرنويس Char,زيرنويس Char,Char Char Char,Char Char Char Char Char Char Char,Char Char Char Char Char,Char Char1,Footnote Text Char Char Char Char Char,Footnote Text1 Char Char,Footnote Text2 Char"/>
    <w:basedOn w:val="DefaultParagraphFont"/>
    <w:link w:val="FootnoteText"/>
    <w:rsid w:val="003B7D4F"/>
    <w:rPr>
      <w:rFonts w:ascii="Calibri" w:eastAsia="Calibri" w:hAnsi="Calibri" w:cs="Arial"/>
      <w:sz w:val="20"/>
      <w:szCs w:val="20"/>
    </w:rPr>
  </w:style>
  <w:style w:type="character" w:styleId="FootnoteReference">
    <w:name w:val="footnote reference"/>
    <w:aliases w:val="شماره زيرنويس"/>
    <w:basedOn w:val="DefaultParagraphFont"/>
    <w:unhideWhenUsed/>
    <w:rsid w:val="003B7D4F"/>
    <w:rPr>
      <w:vertAlign w:val="superscript"/>
    </w:rPr>
  </w:style>
  <w:style w:type="character" w:customStyle="1" w:styleId="SubtitleChar">
    <w:name w:val="Subtitle Char"/>
    <w:link w:val="Subtitle"/>
    <w:locked/>
    <w:rsid w:val="003B7D4F"/>
    <w:rPr>
      <w:sz w:val="28"/>
      <w:szCs w:val="28"/>
      <w:lang w:bidi="ar-SA"/>
    </w:rPr>
  </w:style>
  <w:style w:type="paragraph" w:styleId="Subtitle">
    <w:name w:val="Subtitle"/>
    <w:basedOn w:val="Normal"/>
    <w:link w:val="SubtitleChar"/>
    <w:qFormat/>
    <w:rsid w:val="003B7D4F"/>
    <w:pPr>
      <w:spacing w:after="0"/>
      <w:jc w:val="center"/>
    </w:pPr>
    <w:rPr>
      <w:rFonts w:asciiTheme="minorHAnsi" w:eastAsiaTheme="minorHAnsi" w:hAnsiTheme="minorHAnsi" w:cstheme="minorBidi"/>
      <w:sz w:val="28"/>
      <w:szCs w:val="28"/>
      <w:lang w:bidi="ar-SA"/>
    </w:rPr>
  </w:style>
  <w:style w:type="character" w:customStyle="1" w:styleId="SubtitleChar1">
    <w:name w:val="Subtitle Char1"/>
    <w:basedOn w:val="DefaultParagraphFont"/>
    <w:uiPriority w:val="11"/>
    <w:rsid w:val="003B7D4F"/>
    <w:rPr>
      <w:rFonts w:eastAsiaTheme="minorEastAsia"/>
      <w:color w:val="5A5A5A" w:themeColor="text1" w:themeTint="A5"/>
      <w:spacing w:val="15"/>
    </w:rPr>
  </w:style>
  <w:style w:type="table" w:styleId="GridTable4-Accent3">
    <w:name w:val="Grid Table 4 Accent 3"/>
    <w:basedOn w:val="TableNormal"/>
    <w:uiPriority w:val="49"/>
    <w:rsid w:val="00EA45C7"/>
    <w:pPr>
      <w:spacing w:after="0" w:line="240" w:lineRule="auto"/>
    </w:pPr>
    <w:rPr>
      <w:lang w:bidi="ar-S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B373B"/>
    <w:pPr>
      <w:tabs>
        <w:tab w:val="center" w:pos="4680"/>
        <w:tab w:val="right" w:pos="9360"/>
      </w:tabs>
      <w:spacing w:after="0"/>
    </w:pPr>
  </w:style>
  <w:style w:type="character" w:customStyle="1" w:styleId="HeaderChar">
    <w:name w:val="Header Char"/>
    <w:basedOn w:val="DefaultParagraphFont"/>
    <w:link w:val="Header"/>
    <w:uiPriority w:val="99"/>
    <w:rsid w:val="00AB373B"/>
    <w:rPr>
      <w:rFonts w:ascii="Times New Roman" w:eastAsia="Calibri" w:hAnsi="Times New Roman" w:cs="B Nazanin"/>
      <w:sz w:val="24"/>
      <w:szCs w:val="26"/>
    </w:rPr>
  </w:style>
  <w:style w:type="paragraph" w:styleId="Footer">
    <w:name w:val="footer"/>
    <w:basedOn w:val="Normal"/>
    <w:link w:val="FooterChar"/>
    <w:uiPriority w:val="99"/>
    <w:unhideWhenUsed/>
    <w:rsid w:val="00AB373B"/>
    <w:pPr>
      <w:tabs>
        <w:tab w:val="center" w:pos="4680"/>
        <w:tab w:val="right" w:pos="9360"/>
      </w:tabs>
      <w:spacing w:after="0"/>
    </w:pPr>
  </w:style>
  <w:style w:type="character" w:customStyle="1" w:styleId="FooterChar">
    <w:name w:val="Footer Char"/>
    <w:basedOn w:val="DefaultParagraphFont"/>
    <w:link w:val="Footer"/>
    <w:uiPriority w:val="99"/>
    <w:rsid w:val="00AB373B"/>
    <w:rPr>
      <w:rFonts w:ascii="Times New Roman" w:eastAsia="Calibri" w:hAnsi="Times New Roman" w:cs="B Nazani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2021-05-16T07:27:00Z</dcterms:created>
  <dcterms:modified xsi:type="dcterms:W3CDTF">2021-05-16T07:31:00Z</dcterms:modified>
</cp:coreProperties>
</file>