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9AF" w:rsidRDefault="00F529AF" w:rsidP="00F529AF">
      <w:pPr>
        <w:tabs>
          <w:tab w:val="left" w:pos="708"/>
        </w:tabs>
        <w:spacing w:line="360" w:lineRule="auto"/>
        <w:ind w:right="426"/>
        <w:jc w:val="center"/>
        <w:rPr>
          <w:rFonts w:cs="B Titr"/>
          <w:b/>
          <w:bCs/>
          <w:sz w:val="32"/>
          <w:szCs w:val="32"/>
          <w:rtl/>
        </w:rPr>
      </w:pPr>
      <w:bookmarkStart w:id="0" w:name="_GoBack"/>
      <w:r w:rsidRPr="00F529AF">
        <w:rPr>
          <w:rFonts w:cs="B Titr"/>
          <w:b/>
          <w:bCs/>
          <w:sz w:val="32"/>
          <w:szCs w:val="32"/>
          <w:rtl/>
        </w:rPr>
        <w:t xml:space="preserve">پرسشنامه خودکار آمدی </w:t>
      </w:r>
      <w:r w:rsidRPr="00F529AF">
        <w:rPr>
          <w:rFonts w:cs="B Titr" w:hint="cs"/>
          <w:b/>
          <w:bCs/>
          <w:sz w:val="32"/>
          <w:szCs w:val="32"/>
          <w:rtl/>
        </w:rPr>
        <w:t>اجتماعی</w:t>
      </w:r>
      <w:r w:rsidRPr="00F529AF">
        <w:rPr>
          <w:rFonts w:cs="B Titr"/>
          <w:b/>
          <w:bCs/>
          <w:sz w:val="32"/>
          <w:szCs w:val="32"/>
          <w:rtl/>
        </w:rPr>
        <w:t xml:space="preserve"> نوجوان (کنلی</w:t>
      </w:r>
      <w:bookmarkEnd w:id="0"/>
      <w:r w:rsidRPr="00F529AF">
        <w:rPr>
          <w:rFonts w:cs="B Titr"/>
          <w:b/>
          <w:bCs/>
          <w:sz w:val="32"/>
          <w:szCs w:val="32"/>
          <w:rtl/>
        </w:rPr>
        <w:t>، 1989)</w:t>
      </w:r>
    </w:p>
    <w:p w:rsidR="00F529AF" w:rsidRPr="006762EA" w:rsidRDefault="00F529AF" w:rsidP="00F529AF">
      <w:pPr>
        <w:spacing w:line="360" w:lineRule="auto"/>
        <w:jc w:val="both"/>
        <w:rPr>
          <w:rFonts w:cs="B Titr"/>
          <w:b/>
          <w:bCs/>
          <w:sz w:val="14"/>
          <w:szCs w:val="14"/>
          <w:rtl/>
        </w:rPr>
      </w:pPr>
    </w:p>
    <w:p w:rsidR="006762EA" w:rsidRPr="00F529AF" w:rsidRDefault="006762EA" w:rsidP="006762EA">
      <w:pPr>
        <w:spacing w:line="360" w:lineRule="auto"/>
        <w:ind w:left="31"/>
        <w:jc w:val="both"/>
        <w:rPr>
          <w:rFonts w:cs="B Nazanin" w:hint="cs"/>
          <w:sz w:val="28"/>
          <w:szCs w:val="28"/>
          <w:rtl/>
        </w:rPr>
      </w:pPr>
      <w:r w:rsidRPr="00F529AF">
        <w:rPr>
          <w:rFonts w:cs="B Nazanin"/>
          <w:sz w:val="28"/>
          <w:szCs w:val="28"/>
          <w:rtl/>
        </w:rPr>
        <w:t>پرسشنامه خود کار آمدی اجتماعی نوجوان در سال 1989 توسط کنللی به منظور سنجش میزان خودکار آمدی نوجوانان ساخته شد. این پرسشنامه دارای 25 گویه است که زیر مقیاس هایی همچون قاطعیت اجتماعی، عملکرد در موقعیت های اجتماعی، شرکت در گروه های اجتماعی، جنبه های</w:t>
      </w:r>
      <w:r w:rsidRPr="00F529AF">
        <w:rPr>
          <w:rFonts w:cs="B Nazanin" w:hint="cs"/>
          <w:sz w:val="28"/>
          <w:szCs w:val="28"/>
          <w:rtl/>
        </w:rPr>
        <w:t xml:space="preserve"> </w:t>
      </w:r>
      <w:r w:rsidRPr="00F529AF">
        <w:rPr>
          <w:rFonts w:cs="B Nazanin"/>
          <w:sz w:val="28"/>
          <w:szCs w:val="28"/>
          <w:rtl/>
        </w:rPr>
        <w:t>دوستی و صمیمیت و کمک کردن یا کمک گرفتن را می سنجد.</w:t>
      </w:r>
    </w:p>
    <w:p w:rsidR="006762EA" w:rsidRPr="006762EA" w:rsidRDefault="006762EA" w:rsidP="00F529AF">
      <w:pPr>
        <w:spacing w:line="360" w:lineRule="auto"/>
        <w:jc w:val="both"/>
        <w:rPr>
          <w:rFonts w:cs="B Titr"/>
          <w:b/>
          <w:bCs/>
          <w:sz w:val="16"/>
          <w:szCs w:val="16"/>
          <w:rtl/>
        </w:rPr>
      </w:pPr>
    </w:p>
    <w:p w:rsidR="00F529AF" w:rsidRPr="00F529AF" w:rsidRDefault="00F529AF" w:rsidP="006762EA">
      <w:pPr>
        <w:spacing w:line="276" w:lineRule="auto"/>
        <w:jc w:val="highKashida"/>
        <w:rPr>
          <w:rFonts w:cs="B Nazanin"/>
          <w:sz w:val="28"/>
          <w:szCs w:val="28"/>
          <w:rtl/>
        </w:rPr>
      </w:pPr>
      <w:r w:rsidRPr="00F529AF">
        <w:rPr>
          <w:rFonts w:cs="B Nazanin"/>
          <w:b/>
          <w:bCs/>
          <w:sz w:val="28"/>
          <w:szCs w:val="28"/>
          <w:rtl/>
        </w:rPr>
        <w:t>دانش آموز عزیز:</w:t>
      </w:r>
      <w:r w:rsidRPr="00F529AF">
        <w:rPr>
          <w:rFonts w:cs="B Nazanin"/>
          <w:sz w:val="28"/>
          <w:szCs w:val="28"/>
          <w:rtl/>
        </w:rPr>
        <w:t xml:space="preserve"> لطفا عبارت زیر را خوتنده و تعیین کنید انجام هر یک ار آن ها چه قدربرای شما سخت یا آسان است.</w:t>
      </w:r>
    </w:p>
    <w:p w:rsidR="00F529AF" w:rsidRPr="00F529AF" w:rsidRDefault="00F529AF" w:rsidP="006762EA">
      <w:pPr>
        <w:spacing w:line="276" w:lineRule="auto"/>
        <w:jc w:val="both"/>
        <w:rPr>
          <w:rFonts w:cs="B Nazanin"/>
          <w:sz w:val="28"/>
          <w:szCs w:val="28"/>
          <w:rtl/>
        </w:rPr>
      </w:pPr>
      <w:r w:rsidRPr="00F529AF">
        <w:rPr>
          <w:rFonts w:cs="B Nazanin"/>
          <w:sz w:val="28"/>
          <w:szCs w:val="28"/>
          <w:rtl/>
        </w:rPr>
        <w:t>گزینه ای را که مطابق با سطح دشواری است، علامت بزنید. با تشکر از دانش آموز گرامی</w:t>
      </w:r>
    </w:p>
    <w:tbl>
      <w:tblPr>
        <w:tblStyle w:val="GridTable4-Accent3"/>
        <w:bidiVisual/>
        <w:tblW w:w="9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580"/>
        <w:gridCol w:w="540"/>
        <w:gridCol w:w="540"/>
        <w:gridCol w:w="540"/>
        <w:gridCol w:w="540"/>
        <w:gridCol w:w="540"/>
        <w:gridCol w:w="540"/>
        <w:gridCol w:w="534"/>
      </w:tblGrid>
      <w:tr w:rsidR="007B6C2D" w:rsidRPr="007B6C2D" w:rsidTr="006762EA">
        <w:trPr>
          <w:cnfStyle w:val="100000000000" w:firstRow="1" w:lastRow="0" w:firstColumn="0" w:lastColumn="0" w:oddVBand="0" w:evenVBand="0" w:oddHBand="0" w:evenHBand="0" w:firstRowFirstColumn="0" w:firstRowLastColumn="0" w:lastRowFirstColumn="0" w:lastRowLastColumn="0"/>
          <w:cantSplit/>
          <w:trHeight w:val="1610"/>
          <w:jc w:val="center"/>
        </w:trPr>
        <w:tc>
          <w:tcPr>
            <w:cnfStyle w:val="001000000000" w:firstRow="0" w:lastRow="0" w:firstColumn="1" w:lastColumn="0" w:oddVBand="0" w:evenVBand="0" w:oddHBand="0" w:evenHBand="0" w:firstRowFirstColumn="0" w:firstRowLastColumn="0" w:lastRowFirstColumn="0" w:lastRowLastColumn="0"/>
            <w:tcW w:w="533" w:type="dxa"/>
            <w:tcBorders>
              <w:top w:val="none" w:sz="0" w:space="0" w:color="auto"/>
              <w:left w:val="none" w:sz="0" w:space="0" w:color="auto"/>
              <w:bottom w:val="none" w:sz="0" w:space="0" w:color="auto"/>
              <w:right w:val="none" w:sz="0" w:space="0" w:color="auto"/>
            </w:tcBorders>
            <w:textDirection w:val="btLr"/>
            <w:vAlign w:val="center"/>
          </w:tcPr>
          <w:p w:rsidR="007B6C2D" w:rsidRPr="007B6C2D" w:rsidRDefault="007B6C2D" w:rsidP="007B6C2D">
            <w:pPr>
              <w:spacing w:line="276" w:lineRule="auto"/>
              <w:ind w:left="113" w:right="113"/>
              <w:jc w:val="center"/>
              <w:rPr>
                <w:rFonts w:cs="B Nazanin"/>
                <w:color w:val="auto"/>
                <w:lang w:bidi="fa-IR"/>
              </w:rPr>
            </w:pPr>
            <w:r w:rsidRPr="007B6C2D">
              <w:rPr>
                <w:rFonts w:cs="B Nazanin" w:hint="cs"/>
                <w:color w:val="auto"/>
                <w:rtl/>
                <w:lang w:bidi="fa-IR"/>
              </w:rPr>
              <w:t>ردیف</w:t>
            </w:r>
          </w:p>
        </w:tc>
        <w:tc>
          <w:tcPr>
            <w:tcW w:w="5580" w:type="dxa"/>
            <w:tcBorders>
              <w:top w:val="none" w:sz="0" w:space="0" w:color="auto"/>
              <w:left w:val="none" w:sz="0" w:space="0" w:color="auto"/>
              <w:bottom w:val="none" w:sz="0" w:space="0" w:color="auto"/>
              <w:right w:val="none" w:sz="0" w:space="0" w:color="auto"/>
            </w:tcBorders>
            <w:vAlign w:val="center"/>
            <w:hideMark/>
          </w:tcPr>
          <w:p w:rsidR="007B6C2D" w:rsidRPr="007B6C2D" w:rsidRDefault="007B6C2D"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sz w:val="32"/>
                <w:szCs w:val="32"/>
                <w:lang w:bidi="fa-IR"/>
              </w:rPr>
            </w:pPr>
            <w:r w:rsidRPr="007B6C2D">
              <w:rPr>
                <w:rFonts w:cs="B Nazanin"/>
                <w:color w:val="auto"/>
                <w:sz w:val="32"/>
                <w:szCs w:val="32"/>
                <w:rtl/>
              </w:rPr>
              <w:t>عبارت</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7B6C2D" w:rsidRPr="007B6C2D" w:rsidRDefault="007B6C2D" w:rsidP="007B6C2D">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غیر ممکن</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7B6C2D" w:rsidRPr="007B6C2D" w:rsidRDefault="007B6C2D" w:rsidP="007B6C2D">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بسیار سخت</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7B6C2D" w:rsidRPr="007B6C2D" w:rsidRDefault="007B6C2D" w:rsidP="007B6C2D">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سخت</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7B6C2D" w:rsidRPr="007B6C2D" w:rsidRDefault="007B6C2D" w:rsidP="007B6C2D">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کمی سخت</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7B6C2D" w:rsidRPr="007B6C2D" w:rsidRDefault="007B6C2D" w:rsidP="007B6C2D">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ساده</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7B6C2D" w:rsidRPr="007B6C2D" w:rsidRDefault="007B6C2D" w:rsidP="007B6C2D">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بسیار ساده</w:t>
            </w:r>
          </w:p>
        </w:tc>
        <w:tc>
          <w:tcPr>
            <w:tcW w:w="534" w:type="dxa"/>
            <w:tcBorders>
              <w:top w:val="none" w:sz="0" w:space="0" w:color="auto"/>
              <w:left w:val="none" w:sz="0" w:space="0" w:color="auto"/>
              <w:bottom w:val="none" w:sz="0" w:space="0" w:color="auto"/>
              <w:right w:val="none" w:sz="0" w:space="0" w:color="auto"/>
            </w:tcBorders>
            <w:textDirection w:val="btLr"/>
            <w:vAlign w:val="center"/>
            <w:hideMark/>
          </w:tcPr>
          <w:p w:rsidR="007B6C2D" w:rsidRPr="007B6C2D" w:rsidRDefault="007B6C2D" w:rsidP="007B6C2D">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بیش از حد ساده</w:t>
            </w:r>
          </w:p>
        </w:tc>
      </w:tr>
      <w:tr w:rsidR="007B6C2D" w:rsidRPr="007B6C2D" w:rsidTr="006762EA">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شروع به گفتگو با دختر یا پسری می کنید که به خوبی نمی شناسید.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2</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نزد گروهی از بچه ها که در حال بحث در مورد موضوعی هستند که مورد علاقه شماست، عقیده خود را بیان می کنید.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3</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برای ناهار به گروهی از بچه ها در رستوران مدرسه ملحق می شوید.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4</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به همراه دانش آموزی که به خوبی نمیشناسید، بر روی یک برنامه کار می کنید.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5</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به دانش آموز جدید کمک می کنید تا با گروه دوستان شما احساس راحتی کند.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6</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گروهی از بچه ها را در مورد تجربه جالبی که یک بار داشته اید سهیم می کنید(تجربه تان را با آنها در میان می گذارید.)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7</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خود را در وضعیت اجتماعی جدید و متفاوتی قرار می دهید.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8</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برای کمک به سامان دهی یک جشن در مدرسه داوطلب میشوید.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9</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درخواست می کنید به گروهی از بچه ها که قصد رفتن را دارند بپیوندید.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lastRenderedPageBreak/>
              <w:t>10</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هنگامی که کسی شما را به کاری که انجام نداده اید، متهم می کند، بر رئی حقوق خود پافشاری می کنید.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11</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دعوت به یک مهمانی را که توسط یکی از محبوب ترین بچه های کلاس ترتیب داده می شود، می پذیرید.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12</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در مذاکره موضوع خود را حفظ می کنید.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13</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درگیر فعالیت های گروهی می شوید.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14</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فردی را برای گذراندن تعطیلات با وی می یابید.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15</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نوعی لباس را که دوست دارید، اگر چه ممکن است متفاوت از آنچه دیگران می پوشند باشد، می پوشید.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16</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در یک صف، به دانش آموزی که جلوی شما می رود، در مورد این که منتظر نوبت خودش باشد، تذکر می دهید.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17</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هنگامی که فرد دیگری در کلاس تان شما را مسخره می کند، ایستادگی می کنید.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18</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به دانش آموزی که برای مدت کوتاهی در حال بازدید از مدرسه شما است، برای این که اوقات خوش و تجارب جالبی داشته باشد، کمک می کنید.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19</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به باشگاه مدرسه یا تیم ورزشی می پیوندید.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20</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احساسات خود را نزد فرد دیگر بیان می کنید.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21</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از فردی تقاضا می کنید تا روز پنج شنبه به خانه شما بیاید.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22</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از فردی درخواست می کنید تا با شما به مهمانی مدرسه یا تماشای فیلم بیاید.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23</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به یک مهمانی که مطمئن هستید هیچ یک از افرادرا نخواهید شناخت، می روید.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r w:rsidR="007B6C2D" w:rsidRPr="007B6C2D" w:rsidTr="006762EA">
        <w:trPr>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24</w:t>
            </w:r>
          </w:p>
        </w:tc>
        <w:tc>
          <w:tcPr>
            <w:tcW w:w="5580" w:type="dxa"/>
            <w:hideMark/>
          </w:tcPr>
          <w:p w:rsidR="007B6C2D" w:rsidRPr="007B6C2D" w:rsidRDefault="007B6C2D" w:rsidP="007B6C2D">
            <w:pPr>
              <w:spacing w:line="276"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7B6C2D">
              <w:rPr>
                <w:rFonts w:cs="B Nazanin"/>
                <w:rtl/>
              </w:rPr>
              <w:t>وقتی که به کمک نیاز دارید، ا</w:t>
            </w:r>
            <w:r>
              <w:rPr>
                <w:rFonts w:cs="B Nazanin"/>
                <w:rtl/>
              </w:rPr>
              <w:t>ز دانش آموز دیگر درخواست کمک می</w:t>
            </w:r>
            <w:r w:rsidRPr="007B6C2D">
              <w:rPr>
                <w:rFonts w:cs="B Nazanin"/>
                <w:rtl/>
              </w:rPr>
              <w:t>کنید.</w:t>
            </w: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lang w:bidi="fa-IR"/>
              </w:rPr>
            </w:pPr>
          </w:p>
        </w:tc>
      </w:tr>
      <w:tr w:rsidR="007B6C2D" w:rsidRPr="007B6C2D" w:rsidTr="006762EA">
        <w:trPr>
          <w:cnfStyle w:val="000000100000" w:firstRow="0" w:lastRow="0" w:firstColumn="0" w:lastColumn="0" w:oddVBand="0" w:evenVBand="0" w:oddHBand="1" w:evenHBand="0" w:firstRowFirstColumn="0" w:firstRowLastColumn="0" w:lastRowFirstColumn="0" w:lastRowLastColumn="0"/>
          <w:trHeight w:val="193"/>
          <w:jc w:val="center"/>
        </w:trPr>
        <w:tc>
          <w:tcPr>
            <w:cnfStyle w:val="001000000000" w:firstRow="0" w:lastRow="0" w:firstColumn="1" w:lastColumn="0" w:oddVBand="0" w:evenVBand="0" w:oddHBand="0" w:evenHBand="0" w:firstRowFirstColumn="0" w:firstRowLastColumn="0" w:lastRowFirstColumn="0" w:lastRowLastColumn="0"/>
            <w:tcW w:w="533" w:type="dxa"/>
          </w:tcPr>
          <w:p w:rsidR="007B6C2D" w:rsidRPr="007B6C2D" w:rsidRDefault="007B6C2D" w:rsidP="007B6C2D">
            <w:pPr>
              <w:spacing w:line="276" w:lineRule="auto"/>
              <w:rPr>
                <w:rFonts w:cs="B Nazanin"/>
                <w:b w:val="0"/>
                <w:bCs w:val="0"/>
                <w:rtl/>
              </w:rPr>
            </w:pPr>
            <w:r w:rsidRPr="007B6C2D">
              <w:rPr>
                <w:rFonts w:cs="B Nazanin" w:hint="cs"/>
                <w:b w:val="0"/>
                <w:bCs w:val="0"/>
                <w:rtl/>
              </w:rPr>
              <w:t>25</w:t>
            </w:r>
          </w:p>
        </w:tc>
        <w:tc>
          <w:tcPr>
            <w:tcW w:w="5580" w:type="dxa"/>
            <w:hideMark/>
          </w:tcPr>
          <w:p w:rsidR="007B6C2D" w:rsidRPr="007B6C2D" w:rsidRDefault="007B6C2D" w:rsidP="007B6C2D">
            <w:pPr>
              <w:spacing w:line="276"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7B6C2D">
              <w:rPr>
                <w:rFonts w:cs="B Nazanin"/>
                <w:rtl/>
              </w:rPr>
              <w:t>با افراد هم سن خود،رابطه دوستی برقرار می کنید</w:t>
            </w: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40"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c>
          <w:tcPr>
            <w:tcW w:w="534" w:type="dxa"/>
          </w:tcPr>
          <w:p w:rsidR="007B6C2D" w:rsidRPr="007B6C2D" w:rsidRDefault="007B6C2D"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lang w:bidi="fa-IR"/>
              </w:rPr>
            </w:pPr>
          </w:p>
        </w:tc>
      </w:tr>
    </w:tbl>
    <w:p w:rsidR="007B6C2D" w:rsidRPr="00F529AF" w:rsidRDefault="007B6C2D" w:rsidP="006762EA">
      <w:pPr>
        <w:spacing w:line="360" w:lineRule="auto"/>
        <w:jc w:val="both"/>
        <w:rPr>
          <w:rFonts w:cs="B Nazanin" w:hint="cs"/>
          <w:sz w:val="28"/>
          <w:szCs w:val="28"/>
          <w:rtl/>
        </w:rPr>
      </w:pPr>
    </w:p>
    <w:p w:rsidR="00F529AF" w:rsidRPr="00F529AF" w:rsidRDefault="00F529AF" w:rsidP="00F529AF">
      <w:pPr>
        <w:spacing w:line="480" w:lineRule="auto"/>
        <w:ind w:left="31"/>
        <w:rPr>
          <w:rFonts w:cs="B Nazanin" w:hint="cs"/>
          <w:b/>
          <w:bCs/>
          <w:sz w:val="28"/>
          <w:szCs w:val="28"/>
          <w:rtl/>
        </w:rPr>
      </w:pPr>
      <w:r w:rsidRPr="00F529AF">
        <w:rPr>
          <w:rFonts w:cs="B Nazanin" w:hint="cs"/>
          <w:b/>
          <w:bCs/>
          <w:sz w:val="28"/>
          <w:szCs w:val="28"/>
          <w:rtl/>
        </w:rPr>
        <w:t>مولفه ها و سوالات مربوط به هر مولفه:</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3628"/>
      </w:tblGrid>
      <w:tr w:rsidR="00F529AF" w:rsidRPr="007B6C2D" w:rsidTr="007B6C2D">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628" w:type="dxa"/>
            <w:tcBorders>
              <w:top w:val="none" w:sz="0" w:space="0" w:color="auto"/>
              <w:left w:val="none" w:sz="0" w:space="0" w:color="auto"/>
              <w:bottom w:val="none" w:sz="0" w:space="0" w:color="auto"/>
              <w:right w:val="none" w:sz="0" w:space="0" w:color="auto"/>
            </w:tcBorders>
          </w:tcPr>
          <w:p w:rsidR="00F529AF" w:rsidRPr="007B6C2D" w:rsidRDefault="00F529AF" w:rsidP="007B6C2D">
            <w:pPr>
              <w:spacing w:line="276" w:lineRule="auto"/>
              <w:jc w:val="center"/>
              <w:rPr>
                <w:rFonts w:cs="B Nazanin"/>
                <w:color w:val="auto"/>
                <w:rtl/>
              </w:rPr>
            </w:pPr>
            <w:r w:rsidRPr="007B6C2D">
              <w:rPr>
                <w:rFonts w:cs="B Nazanin"/>
                <w:color w:val="auto"/>
                <w:rtl/>
              </w:rPr>
              <w:t>قاطعیت اجتماعی</w:t>
            </w:r>
          </w:p>
        </w:tc>
        <w:tc>
          <w:tcPr>
            <w:tcW w:w="3628" w:type="dxa"/>
            <w:tcBorders>
              <w:top w:val="none" w:sz="0" w:space="0" w:color="auto"/>
              <w:left w:val="none" w:sz="0" w:space="0" w:color="auto"/>
              <w:bottom w:val="none" w:sz="0" w:space="0" w:color="auto"/>
              <w:right w:val="none" w:sz="0" w:space="0" w:color="auto"/>
            </w:tcBorders>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rtl/>
              </w:rPr>
            </w:pPr>
            <w:r w:rsidRPr="007B6C2D">
              <w:rPr>
                <w:rFonts w:cs="B Nazanin"/>
                <w:color w:val="auto"/>
                <w:rtl/>
              </w:rPr>
              <w:t>2، 10، 12، 16، 17</w:t>
            </w:r>
          </w:p>
        </w:tc>
      </w:tr>
      <w:tr w:rsidR="00F529AF" w:rsidRPr="007B6C2D" w:rsidTr="007B6C2D">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628" w:type="dxa"/>
          </w:tcPr>
          <w:p w:rsidR="00F529AF" w:rsidRPr="007B6C2D" w:rsidRDefault="00F529AF" w:rsidP="007B6C2D">
            <w:pPr>
              <w:spacing w:line="276" w:lineRule="auto"/>
              <w:jc w:val="center"/>
              <w:rPr>
                <w:rFonts w:cs="B Nazanin"/>
                <w:rtl/>
              </w:rPr>
            </w:pPr>
            <w:r w:rsidRPr="007B6C2D">
              <w:rPr>
                <w:rFonts w:cs="B Nazanin"/>
                <w:rtl/>
              </w:rPr>
              <w:t>عملکرد در موقعیت های اجتماعی</w:t>
            </w:r>
          </w:p>
        </w:tc>
        <w:tc>
          <w:tcPr>
            <w:tcW w:w="3628" w:type="dxa"/>
          </w:tcPr>
          <w:p w:rsidR="00F529AF" w:rsidRPr="007B6C2D"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rtl/>
              </w:rPr>
            </w:pPr>
            <w:r w:rsidRPr="007B6C2D">
              <w:rPr>
                <w:rFonts w:cs="B Nazanin"/>
                <w:rtl/>
              </w:rPr>
              <w:t>6، 7، 8، 15، 23</w:t>
            </w:r>
          </w:p>
        </w:tc>
      </w:tr>
      <w:tr w:rsidR="00F529AF" w:rsidRPr="007B6C2D" w:rsidTr="007B6C2D">
        <w:trPr>
          <w:trHeight w:val="70"/>
          <w:jc w:val="center"/>
        </w:trPr>
        <w:tc>
          <w:tcPr>
            <w:cnfStyle w:val="001000000000" w:firstRow="0" w:lastRow="0" w:firstColumn="1" w:lastColumn="0" w:oddVBand="0" w:evenVBand="0" w:oddHBand="0" w:evenHBand="0" w:firstRowFirstColumn="0" w:firstRowLastColumn="0" w:lastRowFirstColumn="0" w:lastRowLastColumn="0"/>
            <w:tcW w:w="3628" w:type="dxa"/>
          </w:tcPr>
          <w:p w:rsidR="00F529AF" w:rsidRPr="007B6C2D" w:rsidRDefault="00F529AF" w:rsidP="007B6C2D">
            <w:pPr>
              <w:spacing w:line="276" w:lineRule="auto"/>
              <w:jc w:val="center"/>
              <w:rPr>
                <w:rFonts w:cs="B Nazanin"/>
                <w:rtl/>
              </w:rPr>
            </w:pPr>
            <w:r w:rsidRPr="007B6C2D">
              <w:rPr>
                <w:rFonts w:cs="B Nazanin"/>
                <w:rtl/>
              </w:rPr>
              <w:t>شرکت در گروه های اجتماعی</w:t>
            </w:r>
          </w:p>
        </w:tc>
        <w:tc>
          <w:tcPr>
            <w:tcW w:w="3628" w:type="dxa"/>
          </w:tcPr>
          <w:p w:rsidR="00F529AF" w:rsidRPr="007B6C2D" w:rsidRDefault="00F529AF"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rtl/>
              </w:rPr>
            </w:pPr>
            <w:r w:rsidRPr="007B6C2D">
              <w:rPr>
                <w:rFonts w:cs="B Nazanin"/>
                <w:rtl/>
              </w:rPr>
              <w:t>3، 9، 11، 13، 19</w:t>
            </w:r>
          </w:p>
        </w:tc>
      </w:tr>
      <w:tr w:rsidR="00F529AF" w:rsidRPr="007B6C2D" w:rsidTr="007B6C2D">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3628" w:type="dxa"/>
          </w:tcPr>
          <w:p w:rsidR="00F529AF" w:rsidRPr="007B6C2D" w:rsidRDefault="00F529AF" w:rsidP="007B6C2D">
            <w:pPr>
              <w:spacing w:line="276" w:lineRule="auto"/>
              <w:jc w:val="center"/>
              <w:rPr>
                <w:rFonts w:cs="B Nazanin"/>
                <w:rtl/>
              </w:rPr>
            </w:pPr>
            <w:r w:rsidRPr="007B6C2D">
              <w:rPr>
                <w:rFonts w:cs="B Nazanin"/>
                <w:rtl/>
              </w:rPr>
              <w:lastRenderedPageBreak/>
              <w:t>جنبه های دوستی و صمیمیت</w:t>
            </w:r>
          </w:p>
        </w:tc>
        <w:tc>
          <w:tcPr>
            <w:tcW w:w="3628" w:type="dxa"/>
          </w:tcPr>
          <w:p w:rsidR="00F529AF" w:rsidRPr="007B6C2D"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rtl/>
              </w:rPr>
            </w:pPr>
            <w:r w:rsidRPr="007B6C2D">
              <w:rPr>
                <w:rFonts w:cs="B Nazanin"/>
                <w:rtl/>
              </w:rPr>
              <w:t>20، 21، 22، 25، 1، 4، 14</w:t>
            </w:r>
          </w:p>
        </w:tc>
      </w:tr>
      <w:tr w:rsidR="00F529AF" w:rsidRPr="007B6C2D" w:rsidTr="007B6C2D">
        <w:trPr>
          <w:trHeight w:val="170"/>
          <w:jc w:val="center"/>
        </w:trPr>
        <w:tc>
          <w:tcPr>
            <w:cnfStyle w:val="001000000000" w:firstRow="0" w:lastRow="0" w:firstColumn="1" w:lastColumn="0" w:oddVBand="0" w:evenVBand="0" w:oddHBand="0" w:evenHBand="0" w:firstRowFirstColumn="0" w:firstRowLastColumn="0" w:lastRowFirstColumn="0" w:lastRowLastColumn="0"/>
            <w:tcW w:w="3628" w:type="dxa"/>
          </w:tcPr>
          <w:p w:rsidR="00F529AF" w:rsidRPr="007B6C2D" w:rsidRDefault="00F529AF" w:rsidP="007B6C2D">
            <w:pPr>
              <w:spacing w:line="276" w:lineRule="auto"/>
              <w:jc w:val="center"/>
              <w:rPr>
                <w:rFonts w:cs="B Nazanin"/>
                <w:rtl/>
              </w:rPr>
            </w:pPr>
            <w:r w:rsidRPr="007B6C2D">
              <w:rPr>
                <w:rFonts w:cs="B Nazanin"/>
                <w:rtl/>
              </w:rPr>
              <w:t>کمک کردن یا کمک گرفتن</w:t>
            </w:r>
          </w:p>
        </w:tc>
        <w:tc>
          <w:tcPr>
            <w:tcW w:w="3628" w:type="dxa"/>
          </w:tcPr>
          <w:p w:rsidR="00F529AF" w:rsidRPr="007B6C2D" w:rsidRDefault="00F529AF" w:rsidP="007B6C2D">
            <w:pPr>
              <w:spacing w:line="276" w:lineRule="auto"/>
              <w:jc w:val="center"/>
              <w:cnfStyle w:val="000000000000" w:firstRow="0" w:lastRow="0" w:firstColumn="0" w:lastColumn="0" w:oddVBand="0" w:evenVBand="0" w:oddHBand="0" w:evenHBand="0" w:firstRowFirstColumn="0" w:firstRowLastColumn="0" w:lastRowFirstColumn="0" w:lastRowLastColumn="0"/>
              <w:rPr>
                <w:rFonts w:cs="B Nazanin"/>
                <w:rtl/>
              </w:rPr>
            </w:pPr>
            <w:r w:rsidRPr="007B6C2D">
              <w:rPr>
                <w:rFonts w:cs="B Nazanin"/>
                <w:rtl/>
              </w:rPr>
              <w:t>5، 18، 24</w:t>
            </w:r>
          </w:p>
        </w:tc>
      </w:tr>
    </w:tbl>
    <w:p w:rsidR="00F529AF" w:rsidRPr="00F529AF" w:rsidRDefault="00F529AF" w:rsidP="00F529AF">
      <w:pPr>
        <w:spacing w:line="360" w:lineRule="auto"/>
        <w:ind w:left="720" w:firstLine="720"/>
        <w:jc w:val="center"/>
        <w:rPr>
          <w:rFonts w:cs="B Nazanin" w:hint="cs"/>
          <w:sz w:val="28"/>
          <w:szCs w:val="28"/>
          <w:rtl/>
        </w:rPr>
      </w:pPr>
    </w:p>
    <w:p w:rsidR="00F529AF" w:rsidRPr="00F529AF" w:rsidRDefault="00F529AF" w:rsidP="00F529AF">
      <w:pPr>
        <w:spacing w:line="360" w:lineRule="auto"/>
        <w:ind w:left="31"/>
        <w:rPr>
          <w:rFonts w:cs="B Nazanin"/>
          <w:b/>
          <w:bCs/>
          <w:sz w:val="28"/>
          <w:szCs w:val="28"/>
          <w:rtl/>
        </w:rPr>
      </w:pPr>
      <w:r w:rsidRPr="00F529AF">
        <w:rPr>
          <w:rFonts w:cs="B Nazanin" w:hint="cs"/>
          <w:b/>
          <w:bCs/>
          <w:sz w:val="28"/>
          <w:szCs w:val="28"/>
          <w:rtl/>
        </w:rPr>
        <w:t>نمره گذاری:</w:t>
      </w:r>
    </w:p>
    <w:p w:rsidR="00F529AF" w:rsidRPr="00F529AF" w:rsidRDefault="00F529AF" w:rsidP="00F529AF">
      <w:pPr>
        <w:spacing w:line="360" w:lineRule="auto"/>
        <w:ind w:left="31"/>
        <w:jc w:val="center"/>
        <w:rPr>
          <w:rFonts w:cs="B Nazanin"/>
          <w:sz w:val="28"/>
          <w:szCs w:val="28"/>
        </w:rPr>
      </w:pPr>
      <w:r w:rsidRPr="00F529AF">
        <w:rPr>
          <w:rFonts w:cs="B Nazanin"/>
          <w:sz w:val="28"/>
          <w:szCs w:val="28"/>
          <w:rtl/>
        </w:rPr>
        <w:t>شیوه نمره گذاری</w:t>
      </w:r>
      <w:r w:rsidRPr="00F529AF">
        <w:rPr>
          <w:rFonts w:cs="B Nazanin"/>
          <w:sz w:val="28"/>
          <w:szCs w:val="28"/>
        </w:rPr>
        <w:t xml:space="preserve"> </w:t>
      </w:r>
      <w:r w:rsidRPr="00F529AF">
        <w:rPr>
          <w:rFonts w:cs="B Nazanin"/>
          <w:sz w:val="28"/>
          <w:szCs w:val="28"/>
          <w:rtl/>
        </w:rPr>
        <w:t>این پرسشنامه بر اساس طیف7 درجه ای لیکرث در جدول زیر ارائه شده است:</w:t>
      </w:r>
      <w:r w:rsidRPr="00F529AF">
        <w:rPr>
          <w:rFonts w:cs="B Nazanin"/>
          <w:sz w:val="28"/>
          <w:szCs w:val="28"/>
        </w:rPr>
        <w:tab/>
      </w:r>
      <w:r w:rsidRPr="00F529AF">
        <w:rPr>
          <w:rFonts w:cs="B Nazanin"/>
          <w:sz w:val="28"/>
          <w:szCs w:val="28"/>
        </w:rPr>
        <w:tab/>
      </w:r>
      <w:r w:rsidRPr="00F529AF">
        <w:rPr>
          <w:rFonts w:cs="B Nazanin"/>
          <w:sz w:val="28"/>
          <w:szCs w:val="28"/>
        </w:rPr>
        <w:tab/>
      </w:r>
      <w:r w:rsidRPr="00F529AF">
        <w:rPr>
          <w:rFonts w:cs="B Nazanin"/>
          <w:sz w:val="28"/>
          <w:szCs w:val="28"/>
        </w:rPr>
        <w:tab/>
      </w:r>
    </w:p>
    <w:tbl>
      <w:tblPr>
        <w:tblStyle w:val="GridTable4-Accent3"/>
        <w:bidiVisual/>
        <w:tblW w:w="990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355"/>
        <w:gridCol w:w="1354"/>
        <w:gridCol w:w="1055"/>
        <w:gridCol w:w="1422"/>
        <w:gridCol w:w="801"/>
        <w:gridCol w:w="1260"/>
        <w:gridCol w:w="1606"/>
      </w:tblGrid>
      <w:tr w:rsidR="00F529AF" w:rsidRPr="00F529AF" w:rsidTr="007B6C2D">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1056"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rPr>
                <w:rFonts w:cs="B Nazanin"/>
                <w:color w:val="auto"/>
                <w:lang w:bidi="fa-IR"/>
              </w:rPr>
            </w:pPr>
            <w:r w:rsidRPr="007B6C2D">
              <w:rPr>
                <w:rFonts w:cs="B Nazanin"/>
                <w:color w:val="auto"/>
                <w:rtl/>
              </w:rPr>
              <w:t>گزینه</w:t>
            </w:r>
          </w:p>
        </w:tc>
        <w:tc>
          <w:tcPr>
            <w:tcW w:w="1355"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غیر ممکن</w:t>
            </w:r>
          </w:p>
        </w:tc>
        <w:tc>
          <w:tcPr>
            <w:tcW w:w="1354"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بسیار سخت</w:t>
            </w:r>
          </w:p>
        </w:tc>
        <w:tc>
          <w:tcPr>
            <w:tcW w:w="1055"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سخت</w:t>
            </w:r>
          </w:p>
        </w:tc>
        <w:tc>
          <w:tcPr>
            <w:tcW w:w="1422"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کمی سخت</w:t>
            </w:r>
          </w:p>
        </w:tc>
        <w:tc>
          <w:tcPr>
            <w:tcW w:w="801"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ساده</w:t>
            </w:r>
          </w:p>
        </w:tc>
        <w:tc>
          <w:tcPr>
            <w:tcW w:w="1260"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بسیار ساده</w:t>
            </w:r>
          </w:p>
        </w:tc>
        <w:tc>
          <w:tcPr>
            <w:tcW w:w="1606"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lang w:bidi="fa-IR"/>
              </w:rPr>
            </w:pPr>
            <w:r w:rsidRPr="007B6C2D">
              <w:rPr>
                <w:rFonts w:cs="B Nazanin"/>
                <w:color w:val="auto"/>
                <w:rtl/>
              </w:rPr>
              <w:t>بیش از حد ساده</w:t>
            </w:r>
          </w:p>
        </w:tc>
      </w:tr>
      <w:tr w:rsidR="00F529AF" w:rsidRPr="00F529AF" w:rsidTr="007B6C2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56" w:type="dxa"/>
            <w:hideMark/>
          </w:tcPr>
          <w:p w:rsidR="00F529AF" w:rsidRPr="00F529AF" w:rsidRDefault="00F529AF" w:rsidP="007B6C2D">
            <w:pPr>
              <w:spacing w:line="276" w:lineRule="auto"/>
              <w:jc w:val="center"/>
              <w:rPr>
                <w:rFonts w:cs="B Nazanin"/>
                <w:sz w:val="28"/>
                <w:szCs w:val="28"/>
                <w:lang w:bidi="fa-IR"/>
              </w:rPr>
            </w:pPr>
            <w:r w:rsidRPr="00F529AF">
              <w:rPr>
                <w:rFonts w:cs="B Nazanin"/>
                <w:sz w:val="28"/>
                <w:szCs w:val="28"/>
                <w:rtl/>
              </w:rPr>
              <w:t>امتیاز</w:t>
            </w:r>
          </w:p>
        </w:tc>
        <w:tc>
          <w:tcPr>
            <w:tcW w:w="1355" w:type="dxa"/>
            <w:hideMark/>
          </w:tcPr>
          <w:p w:rsidR="00F529AF" w:rsidRPr="00F529AF"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sz w:val="28"/>
                <w:szCs w:val="28"/>
                <w:lang w:bidi="fa-IR"/>
              </w:rPr>
            </w:pPr>
            <w:r w:rsidRPr="00F529AF">
              <w:rPr>
                <w:rFonts w:cs="B Nazanin"/>
                <w:sz w:val="28"/>
                <w:szCs w:val="28"/>
                <w:rtl/>
              </w:rPr>
              <w:t>1</w:t>
            </w:r>
          </w:p>
        </w:tc>
        <w:tc>
          <w:tcPr>
            <w:tcW w:w="1354" w:type="dxa"/>
            <w:hideMark/>
          </w:tcPr>
          <w:p w:rsidR="00F529AF" w:rsidRPr="00F529AF"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sz w:val="28"/>
                <w:szCs w:val="28"/>
                <w:lang w:bidi="fa-IR"/>
              </w:rPr>
            </w:pPr>
            <w:r w:rsidRPr="00F529AF">
              <w:rPr>
                <w:rFonts w:cs="B Nazanin"/>
                <w:sz w:val="28"/>
                <w:szCs w:val="28"/>
                <w:rtl/>
              </w:rPr>
              <w:t>2</w:t>
            </w:r>
          </w:p>
        </w:tc>
        <w:tc>
          <w:tcPr>
            <w:tcW w:w="1055" w:type="dxa"/>
            <w:hideMark/>
          </w:tcPr>
          <w:p w:rsidR="00F529AF" w:rsidRPr="00F529AF"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sz w:val="28"/>
                <w:szCs w:val="28"/>
                <w:lang w:bidi="fa-IR"/>
              </w:rPr>
            </w:pPr>
            <w:r w:rsidRPr="00F529AF">
              <w:rPr>
                <w:rFonts w:cs="B Nazanin"/>
                <w:sz w:val="28"/>
                <w:szCs w:val="28"/>
                <w:rtl/>
              </w:rPr>
              <w:t>3</w:t>
            </w:r>
          </w:p>
        </w:tc>
        <w:tc>
          <w:tcPr>
            <w:tcW w:w="1422" w:type="dxa"/>
            <w:hideMark/>
          </w:tcPr>
          <w:p w:rsidR="00F529AF" w:rsidRPr="00F529AF"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sz w:val="28"/>
                <w:szCs w:val="28"/>
                <w:lang w:bidi="fa-IR"/>
              </w:rPr>
            </w:pPr>
            <w:r w:rsidRPr="00F529AF">
              <w:rPr>
                <w:rFonts w:cs="B Nazanin"/>
                <w:sz w:val="28"/>
                <w:szCs w:val="28"/>
                <w:rtl/>
              </w:rPr>
              <w:t>4</w:t>
            </w:r>
          </w:p>
        </w:tc>
        <w:tc>
          <w:tcPr>
            <w:tcW w:w="801" w:type="dxa"/>
            <w:hideMark/>
          </w:tcPr>
          <w:p w:rsidR="00F529AF" w:rsidRPr="00F529AF"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sz w:val="28"/>
                <w:szCs w:val="28"/>
                <w:lang w:bidi="fa-IR"/>
              </w:rPr>
            </w:pPr>
            <w:r w:rsidRPr="00F529AF">
              <w:rPr>
                <w:rFonts w:cs="B Nazanin"/>
                <w:sz w:val="28"/>
                <w:szCs w:val="28"/>
                <w:rtl/>
              </w:rPr>
              <w:t>5</w:t>
            </w:r>
          </w:p>
        </w:tc>
        <w:tc>
          <w:tcPr>
            <w:tcW w:w="1260" w:type="dxa"/>
            <w:hideMark/>
          </w:tcPr>
          <w:p w:rsidR="00F529AF" w:rsidRPr="00F529AF"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sz w:val="28"/>
                <w:szCs w:val="28"/>
                <w:lang w:bidi="fa-IR"/>
              </w:rPr>
            </w:pPr>
            <w:r w:rsidRPr="00F529AF">
              <w:rPr>
                <w:rFonts w:cs="B Nazanin"/>
                <w:sz w:val="28"/>
                <w:szCs w:val="28"/>
                <w:rtl/>
              </w:rPr>
              <w:t>6</w:t>
            </w:r>
          </w:p>
        </w:tc>
        <w:tc>
          <w:tcPr>
            <w:tcW w:w="1606" w:type="dxa"/>
            <w:hideMark/>
          </w:tcPr>
          <w:p w:rsidR="00F529AF" w:rsidRPr="00F529AF" w:rsidRDefault="00F529AF" w:rsidP="007B6C2D">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sz w:val="28"/>
                <w:szCs w:val="28"/>
                <w:lang w:bidi="fa-IR"/>
              </w:rPr>
            </w:pPr>
            <w:r w:rsidRPr="00F529AF">
              <w:rPr>
                <w:rFonts w:cs="B Nazanin"/>
                <w:sz w:val="28"/>
                <w:szCs w:val="28"/>
                <w:rtl/>
              </w:rPr>
              <w:t>7</w:t>
            </w:r>
          </w:p>
        </w:tc>
      </w:tr>
    </w:tbl>
    <w:p w:rsidR="00F529AF" w:rsidRPr="00F529AF" w:rsidRDefault="00F529AF" w:rsidP="00F529AF">
      <w:pPr>
        <w:spacing w:line="360" w:lineRule="auto"/>
        <w:ind w:left="31"/>
        <w:jc w:val="both"/>
        <w:rPr>
          <w:rFonts w:cs="B Nazanin" w:hint="cs"/>
          <w:sz w:val="28"/>
          <w:szCs w:val="28"/>
          <w:rtl/>
        </w:rPr>
      </w:pPr>
    </w:p>
    <w:p w:rsidR="00F529AF" w:rsidRPr="00F529AF" w:rsidRDefault="00F529AF" w:rsidP="006762EA">
      <w:pPr>
        <w:spacing w:after="200" w:line="276" w:lineRule="auto"/>
        <w:contextualSpacing/>
        <w:rPr>
          <w:rFonts w:ascii="Arial" w:hAnsi="Arial" w:cs="B Nazanin"/>
          <w:b/>
          <w:bCs/>
          <w:sz w:val="28"/>
          <w:szCs w:val="28"/>
          <w:rtl/>
          <w:lang w:bidi="fa-IR"/>
        </w:rPr>
      </w:pPr>
      <w:r w:rsidRPr="00F529AF">
        <w:rPr>
          <w:rFonts w:ascii="Arial" w:eastAsia="Calibri" w:hAnsi="Arial" w:cs="B Nazanin"/>
          <w:b/>
          <w:bCs/>
          <w:sz w:val="28"/>
          <w:szCs w:val="28"/>
          <w:rtl/>
          <w:lang w:bidi="fa-IR"/>
        </w:rPr>
        <w:t xml:space="preserve">تحلیل ( تفسیر) بر اساس میزان نمره پرسشنامه </w:t>
      </w:r>
    </w:p>
    <w:p w:rsidR="00F529AF" w:rsidRPr="00F529AF" w:rsidRDefault="00F529AF" w:rsidP="006762EA">
      <w:pPr>
        <w:spacing w:line="276" w:lineRule="auto"/>
        <w:contextualSpacing/>
        <w:rPr>
          <w:rFonts w:ascii="Arial" w:eastAsia="Calibri" w:hAnsi="Arial" w:cs="B Nazanin"/>
          <w:sz w:val="28"/>
          <w:szCs w:val="28"/>
          <w:lang w:bidi="fa-IR"/>
        </w:rPr>
      </w:pPr>
      <w:r w:rsidRPr="00F529AF">
        <w:rPr>
          <w:rFonts w:ascii="Arial" w:eastAsia="Calibri" w:hAnsi="Arial" w:cs="B Nazanin"/>
          <w:sz w:val="28"/>
          <w:szCs w:val="28"/>
          <w:rtl/>
          <w:lang w:bidi="fa-IR"/>
        </w:rPr>
        <w:t>بر اساس این روش از تحلیل شما نمره</w:t>
      </w:r>
      <w:r w:rsidRPr="00F529AF">
        <w:rPr>
          <w:rFonts w:ascii="Arial" w:eastAsia="Calibri" w:hAnsi="Arial" w:cs="B Nazanin"/>
          <w:sz w:val="28"/>
          <w:szCs w:val="28"/>
          <w:lang w:bidi="fa-IR"/>
        </w:rPr>
        <w:softHyphen/>
      </w:r>
      <w:r w:rsidRPr="00F529AF">
        <w:rPr>
          <w:rFonts w:ascii="Arial" w:eastAsia="Calibri" w:hAnsi="Arial" w:cs="B Nazanin"/>
          <w:sz w:val="28"/>
          <w:szCs w:val="28"/>
          <w:rtl/>
          <w:lang w:bidi="fa-IR"/>
        </w:rPr>
        <w:t>های به دست آمده را  جمع کرده و سپس بر اساس جدول زیر قضاوت کنید.توجه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F529AF" w:rsidRPr="00F529AF" w:rsidRDefault="00F529AF" w:rsidP="006762EA">
      <w:pPr>
        <w:spacing w:after="200" w:line="276" w:lineRule="auto"/>
        <w:contextualSpacing/>
        <w:rPr>
          <w:rFonts w:ascii="Arial" w:eastAsia="Calibri" w:hAnsi="Arial" w:cs="B Nazanin"/>
          <w:sz w:val="28"/>
          <w:szCs w:val="28"/>
          <w:rtl/>
          <w:lang w:bidi="fa-IR"/>
        </w:rPr>
      </w:pPr>
      <w:r w:rsidRPr="00F529AF">
        <w:rPr>
          <w:rFonts w:ascii="Arial" w:eastAsia="Calibri" w:hAnsi="Arial" w:cs="B Nazanin"/>
          <w:sz w:val="28"/>
          <w:szCs w:val="28"/>
          <w:rtl/>
          <w:lang w:bidi="fa-IR"/>
        </w:rPr>
        <w:t>مثال: حد پایین نمرات پرسشنامه به طریق زیر بدست آمده است</w:t>
      </w:r>
    </w:p>
    <w:p w:rsidR="00F529AF" w:rsidRPr="00F529AF" w:rsidRDefault="00F529AF" w:rsidP="006762EA">
      <w:pPr>
        <w:spacing w:after="200" w:line="276" w:lineRule="auto"/>
        <w:contextualSpacing/>
        <w:rPr>
          <w:rFonts w:ascii="Arial" w:eastAsia="Calibri" w:hAnsi="Arial" w:cs="B Nazanin"/>
          <w:sz w:val="28"/>
          <w:szCs w:val="28"/>
          <w:rtl/>
          <w:lang w:bidi="fa-IR"/>
        </w:rPr>
      </w:pPr>
      <w:r w:rsidRPr="00F529AF">
        <w:rPr>
          <w:rFonts w:ascii="Arial" w:eastAsia="Calibri" w:hAnsi="Arial" w:cs="B Nazanin"/>
          <w:sz w:val="28"/>
          <w:szCs w:val="28"/>
          <w:rtl/>
          <w:lang w:bidi="fa-IR"/>
        </w:rPr>
        <w:t>تعداد سوالات پرسشنامه * 1 = حد پایین نمره</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2427"/>
        <w:gridCol w:w="2006"/>
      </w:tblGrid>
      <w:tr w:rsidR="00F529AF" w:rsidRPr="007B6C2D" w:rsidTr="007B6C2D">
        <w:trPr>
          <w:cnfStyle w:val="100000000000" w:firstRow="1" w:lastRow="0" w:firstColumn="0" w:lastColumn="0" w:oddVBand="0" w:evenVBand="0" w:oddHBand="0" w:evenHBand="0" w:firstRowFirstColumn="0" w:firstRowLastColumn="0" w:lastRowFirstColumn="0" w:lastRowLastColumn="0"/>
          <w:trHeight w:val="442"/>
          <w:jc w:val="center"/>
        </w:trPr>
        <w:tc>
          <w:tcPr>
            <w:cnfStyle w:val="001000000000" w:firstRow="0" w:lastRow="0" w:firstColumn="1" w:lastColumn="0" w:oddVBand="0" w:evenVBand="0" w:oddHBand="0" w:evenHBand="0" w:firstRowFirstColumn="0" w:firstRowLastColumn="0" w:lastRowFirstColumn="0" w:lastRowLastColumn="0"/>
            <w:tcW w:w="2186"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360" w:lineRule="auto"/>
              <w:jc w:val="center"/>
              <w:rPr>
                <w:rFonts w:ascii="Arial" w:eastAsia="Calibri" w:hAnsi="Arial" w:cs="B Nazanin"/>
                <w:color w:val="auto"/>
                <w:lang w:bidi="fa-IR"/>
              </w:rPr>
            </w:pPr>
            <w:r w:rsidRPr="007B6C2D">
              <w:rPr>
                <w:rFonts w:ascii="Arial" w:eastAsia="Calibri" w:hAnsi="Arial" w:cs="B Nazanin"/>
                <w:color w:val="auto"/>
                <w:rtl/>
                <w:lang w:bidi="fa-IR"/>
              </w:rPr>
              <w:t>حد پایین نمره</w:t>
            </w:r>
          </w:p>
        </w:tc>
        <w:tc>
          <w:tcPr>
            <w:tcW w:w="2427"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lang w:bidi="fa-IR"/>
              </w:rPr>
            </w:pPr>
            <w:r w:rsidRPr="007B6C2D">
              <w:rPr>
                <w:rFonts w:ascii="Arial" w:eastAsia="Calibri" w:hAnsi="Arial" w:cs="B Nazanin"/>
                <w:color w:val="auto"/>
                <w:rtl/>
                <w:lang w:bidi="fa-IR"/>
              </w:rPr>
              <w:t>حد متوسط نمرات</w:t>
            </w:r>
          </w:p>
        </w:tc>
        <w:tc>
          <w:tcPr>
            <w:tcW w:w="2006" w:type="dxa"/>
            <w:tcBorders>
              <w:top w:val="none" w:sz="0" w:space="0" w:color="auto"/>
              <w:left w:val="none" w:sz="0" w:space="0" w:color="auto"/>
              <w:bottom w:val="none" w:sz="0" w:space="0" w:color="auto"/>
              <w:right w:val="none" w:sz="0" w:space="0" w:color="auto"/>
            </w:tcBorders>
            <w:hideMark/>
          </w:tcPr>
          <w:p w:rsidR="00F529AF" w:rsidRPr="007B6C2D" w:rsidRDefault="00F529AF" w:rsidP="007B6C2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lang w:bidi="fa-IR"/>
              </w:rPr>
            </w:pPr>
            <w:r w:rsidRPr="007B6C2D">
              <w:rPr>
                <w:rFonts w:ascii="Arial" w:eastAsia="Calibri" w:hAnsi="Arial" w:cs="B Nazanin"/>
                <w:color w:val="auto"/>
                <w:rtl/>
                <w:lang w:bidi="fa-IR"/>
              </w:rPr>
              <w:t>حد بالای نمرات</w:t>
            </w:r>
          </w:p>
        </w:tc>
      </w:tr>
      <w:tr w:rsidR="00F529AF" w:rsidRPr="007B6C2D" w:rsidTr="007B6C2D">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186" w:type="dxa"/>
            <w:hideMark/>
          </w:tcPr>
          <w:p w:rsidR="00F529AF" w:rsidRPr="007B6C2D" w:rsidRDefault="00F529AF" w:rsidP="007B6C2D">
            <w:pPr>
              <w:spacing w:line="360" w:lineRule="auto"/>
              <w:jc w:val="center"/>
              <w:rPr>
                <w:rFonts w:ascii="Arial" w:eastAsia="Calibri" w:hAnsi="Arial" w:cs="B Nazanin"/>
                <w:lang w:bidi="fa-IR"/>
              </w:rPr>
            </w:pPr>
            <w:r w:rsidRPr="007B6C2D">
              <w:rPr>
                <w:rFonts w:ascii="Arial" w:eastAsia="Calibri" w:hAnsi="Arial" w:cs="B Nazanin" w:hint="cs"/>
                <w:rtl/>
                <w:lang w:bidi="fa-IR"/>
              </w:rPr>
              <w:t>25</w:t>
            </w:r>
          </w:p>
        </w:tc>
        <w:tc>
          <w:tcPr>
            <w:tcW w:w="2427" w:type="dxa"/>
            <w:hideMark/>
          </w:tcPr>
          <w:p w:rsidR="00F529AF" w:rsidRPr="007B6C2D" w:rsidRDefault="00F529AF" w:rsidP="007B6C2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lang w:bidi="fa-IR"/>
              </w:rPr>
            </w:pPr>
            <w:r w:rsidRPr="007B6C2D">
              <w:rPr>
                <w:rFonts w:ascii="Arial" w:eastAsia="Calibri" w:hAnsi="Arial" w:cs="B Nazanin" w:hint="cs"/>
                <w:b/>
                <w:bCs/>
                <w:rtl/>
                <w:lang w:bidi="fa-IR"/>
              </w:rPr>
              <w:t>100</w:t>
            </w:r>
          </w:p>
        </w:tc>
        <w:tc>
          <w:tcPr>
            <w:tcW w:w="2006" w:type="dxa"/>
            <w:hideMark/>
          </w:tcPr>
          <w:p w:rsidR="00F529AF" w:rsidRPr="007B6C2D" w:rsidRDefault="00F529AF" w:rsidP="007B6C2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lang w:bidi="fa-IR"/>
              </w:rPr>
            </w:pPr>
            <w:r w:rsidRPr="007B6C2D">
              <w:rPr>
                <w:rFonts w:ascii="Arial" w:eastAsia="Calibri" w:hAnsi="Arial" w:cs="B Nazanin" w:hint="cs"/>
                <w:b/>
                <w:bCs/>
                <w:rtl/>
                <w:lang w:bidi="fa-IR"/>
              </w:rPr>
              <w:t>175</w:t>
            </w:r>
          </w:p>
        </w:tc>
      </w:tr>
    </w:tbl>
    <w:p w:rsidR="006762EA" w:rsidRPr="00F529AF" w:rsidRDefault="006762EA" w:rsidP="00F529AF">
      <w:pPr>
        <w:spacing w:line="360" w:lineRule="auto"/>
        <w:jc w:val="both"/>
        <w:rPr>
          <w:rFonts w:ascii="Calibri" w:eastAsia="Calibri" w:hAnsi="Calibri" w:cs="B Nazanin"/>
          <w:sz w:val="28"/>
          <w:szCs w:val="28"/>
          <w:rtl/>
          <w:lang w:bidi="fa-IR"/>
        </w:rPr>
      </w:pPr>
    </w:p>
    <w:p w:rsidR="00F529AF" w:rsidRPr="00F529AF" w:rsidRDefault="00F529AF" w:rsidP="006762EA">
      <w:pPr>
        <w:spacing w:line="276" w:lineRule="auto"/>
        <w:jc w:val="both"/>
        <w:rPr>
          <w:rFonts w:ascii="Calibri" w:eastAsia="Calibri" w:hAnsi="Calibri" w:cs="B Nazanin"/>
          <w:sz w:val="28"/>
          <w:szCs w:val="28"/>
          <w:rtl/>
          <w:lang w:bidi="fa-IR"/>
        </w:rPr>
      </w:pPr>
      <w:r w:rsidRPr="00F529AF">
        <w:rPr>
          <w:rFonts w:ascii="Calibri" w:eastAsia="Calibri" w:hAnsi="Calibri" w:cs="B Nazanin" w:hint="cs"/>
          <w:sz w:val="28"/>
          <w:szCs w:val="28"/>
          <w:rtl/>
          <w:lang w:bidi="fa-IR"/>
        </w:rPr>
        <w:t>امتیازات خود را از 25 عبارت فوق با یکدیگر جمع نمایید. حداقل امتیاز ممکن 25 و حداکثر 175 خواهد بود.</w:t>
      </w:r>
      <w:r w:rsidRPr="00F529AF">
        <w:rPr>
          <w:rFonts w:ascii="Calibri" w:eastAsia="Calibri" w:hAnsi="Calibri" w:cs="B Nazanin"/>
          <w:sz w:val="28"/>
          <w:szCs w:val="28"/>
          <w:rtl/>
          <w:lang w:bidi="fa-IR"/>
        </w:rPr>
        <w:t xml:space="preserve"> </w:t>
      </w:r>
    </w:p>
    <w:p w:rsidR="00F529AF" w:rsidRPr="00F529AF" w:rsidRDefault="00F529AF" w:rsidP="006762EA">
      <w:pPr>
        <w:spacing w:line="276" w:lineRule="auto"/>
        <w:jc w:val="both"/>
        <w:rPr>
          <w:rFonts w:ascii="Calibri" w:eastAsia="Calibri" w:hAnsi="Calibri" w:cs="B Nazanin" w:hint="cs"/>
          <w:sz w:val="28"/>
          <w:szCs w:val="28"/>
          <w:rtl/>
          <w:lang w:bidi="fa-IR"/>
        </w:rPr>
      </w:pPr>
      <w:r w:rsidRPr="00F529AF">
        <w:rPr>
          <w:rFonts w:ascii="Calibri" w:eastAsia="Calibri" w:hAnsi="Calibri" w:cs="B Nazanin" w:hint="cs"/>
          <w:sz w:val="28"/>
          <w:szCs w:val="28"/>
          <w:rtl/>
          <w:lang w:bidi="fa-IR"/>
        </w:rPr>
        <w:t>نمره بین  25 تا 50  : خودکارآمدی اجتماعی در نوجوان پایین است.</w:t>
      </w:r>
    </w:p>
    <w:p w:rsidR="00F529AF" w:rsidRPr="00F529AF" w:rsidRDefault="00F529AF" w:rsidP="006762EA">
      <w:pPr>
        <w:spacing w:line="276" w:lineRule="auto"/>
        <w:jc w:val="both"/>
        <w:rPr>
          <w:rFonts w:ascii="Calibri" w:eastAsia="Calibri" w:hAnsi="Calibri" w:cs="B Nazanin" w:hint="cs"/>
          <w:sz w:val="28"/>
          <w:szCs w:val="28"/>
          <w:rtl/>
          <w:lang w:bidi="fa-IR"/>
        </w:rPr>
      </w:pPr>
      <w:r w:rsidRPr="00F529AF">
        <w:rPr>
          <w:rFonts w:ascii="Calibri" w:eastAsia="Calibri" w:hAnsi="Calibri" w:cs="B Nazanin" w:hint="cs"/>
          <w:sz w:val="28"/>
          <w:szCs w:val="28"/>
          <w:rtl/>
          <w:lang w:bidi="fa-IR"/>
        </w:rPr>
        <w:t>نمره بین 50 تا 100 :  خودکارآمدی اجتماعی در نوجوان متوسط است.</w:t>
      </w:r>
    </w:p>
    <w:p w:rsidR="00F529AF" w:rsidRPr="00F529AF" w:rsidRDefault="00F529AF" w:rsidP="006762EA">
      <w:pPr>
        <w:spacing w:line="276" w:lineRule="auto"/>
        <w:jc w:val="both"/>
        <w:rPr>
          <w:rFonts w:ascii="Calibri" w:eastAsia="Calibri" w:hAnsi="Calibri" w:cs="B Nazanin"/>
          <w:sz w:val="28"/>
          <w:szCs w:val="28"/>
          <w:rtl/>
          <w:lang w:bidi="fa-IR"/>
        </w:rPr>
      </w:pPr>
      <w:r w:rsidRPr="00F529AF">
        <w:rPr>
          <w:rFonts w:ascii="Calibri" w:eastAsia="Calibri" w:hAnsi="Calibri" w:cs="B Nazanin" w:hint="cs"/>
          <w:sz w:val="28"/>
          <w:szCs w:val="28"/>
          <w:rtl/>
          <w:lang w:bidi="fa-IR"/>
        </w:rPr>
        <w:t>نمره بالاتر از 100  : خودکارآمدی اجتماعی در نوجوان بالا است .</w:t>
      </w:r>
    </w:p>
    <w:p w:rsidR="00F529AF" w:rsidRPr="00F529AF" w:rsidRDefault="00F529AF" w:rsidP="006762EA">
      <w:pPr>
        <w:spacing w:line="276" w:lineRule="auto"/>
        <w:ind w:left="31"/>
        <w:jc w:val="both"/>
        <w:rPr>
          <w:rFonts w:cs="B Nazanin" w:hint="cs"/>
          <w:sz w:val="28"/>
          <w:szCs w:val="28"/>
          <w:rtl/>
        </w:rPr>
      </w:pPr>
      <w:r w:rsidRPr="00F529AF">
        <w:rPr>
          <w:rFonts w:cs="B Nazanin"/>
          <w:sz w:val="28"/>
          <w:szCs w:val="28"/>
          <w:rtl/>
        </w:rPr>
        <w:t>برای بدست آوردن امتیاز هر بعد، مجموع امتیازات مربوط به تک تک سوالات آن را با هم جمع نمایید. برای بدست آوردن</w:t>
      </w:r>
      <w:r w:rsidRPr="00F529AF">
        <w:rPr>
          <w:rFonts w:cs="B Nazanin" w:hint="cs"/>
          <w:sz w:val="28"/>
          <w:szCs w:val="28"/>
          <w:rtl/>
        </w:rPr>
        <w:t xml:space="preserve"> </w:t>
      </w:r>
      <w:r w:rsidRPr="00F529AF">
        <w:rPr>
          <w:rFonts w:cs="B Nazanin"/>
          <w:sz w:val="28"/>
          <w:szCs w:val="28"/>
          <w:rtl/>
        </w:rPr>
        <w:t xml:space="preserve">امتیاز کلی پرسشنامه، کل سوالات پرسشنامه را با هم جمع نمایید. این امتیازات دامنه ای از 25 تا </w:t>
      </w:r>
      <w:r w:rsidRPr="00F529AF">
        <w:rPr>
          <w:rFonts w:cs="B Nazanin"/>
          <w:sz w:val="28"/>
          <w:szCs w:val="28"/>
          <w:rtl/>
        </w:rPr>
        <w:lastRenderedPageBreak/>
        <w:t>175 خواهد داشت،</w:t>
      </w:r>
      <w:r w:rsidRPr="00F529AF">
        <w:rPr>
          <w:rFonts w:cs="B Nazanin" w:hint="cs"/>
          <w:sz w:val="28"/>
          <w:szCs w:val="28"/>
          <w:rtl/>
        </w:rPr>
        <w:t xml:space="preserve"> </w:t>
      </w:r>
      <w:r w:rsidRPr="00F529AF">
        <w:rPr>
          <w:rFonts w:cs="B Nazanin"/>
          <w:sz w:val="28"/>
          <w:szCs w:val="28"/>
          <w:rtl/>
        </w:rPr>
        <w:t>بدیهی است که هر چه این امتیاز بالاتر باشد نشان دهنده میزان خودکار آمدی بیشتر فرد پاسخ دهنده خواهد بود و برعکس.</w:t>
      </w:r>
    </w:p>
    <w:p w:rsidR="00F529AF" w:rsidRPr="00F529AF" w:rsidRDefault="00F529AF" w:rsidP="00F529AF">
      <w:pPr>
        <w:spacing w:line="360" w:lineRule="auto"/>
        <w:ind w:left="31"/>
        <w:jc w:val="both"/>
        <w:rPr>
          <w:rFonts w:cs="B Nazanin"/>
          <w:sz w:val="28"/>
          <w:szCs w:val="28"/>
          <w:rtl/>
        </w:rPr>
      </w:pPr>
    </w:p>
    <w:p w:rsidR="00F529AF" w:rsidRPr="00F529AF" w:rsidRDefault="00F529AF" w:rsidP="00F529AF">
      <w:pPr>
        <w:spacing w:line="480" w:lineRule="auto"/>
        <w:ind w:left="31"/>
        <w:jc w:val="both"/>
        <w:rPr>
          <w:rFonts w:cs="B Nazanin" w:hint="cs"/>
          <w:b/>
          <w:bCs/>
          <w:sz w:val="28"/>
          <w:szCs w:val="28"/>
          <w:rtl/>
        </w:rPr>
      </w:pPr>
      <w:r w:rsidRPr="00F529AF">
        <w:rPr>
          <w:rFonts w:cs="B Nazanin"/>
          <w:b/>
          <w:bCs/>
          <w:sz w:val="28"/>
          <w:szCs w:val="28"/>
          <w:rtl/>
        </w:rPr>
        <w:t>هنجاریابی:</w:t>
      </w:r>
    </w:p>
    <w:tbl>
      <w:tblPr>
        <w:tblStyle w:val="GridTable4-Accent3"/>
        <w:bidiVisual/>
        <w:tblW w:w="911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
        <w:gridCol w:w="956"/>
        <w:gridCol w:w="960"/>
        <w:gridCol w:w="13"/>
        <w:gridCol w:w="1141"/>
        <w:gridCol w:w="13"/>
        <w:gridCol w:w="1497"/>
        <w:gridCol w:w="13"/>
        <w:gridCol w:w="1319"/>
        <w:gridCol w:w="13"/>
        <w:gridCol w:w="1763"/>
        <w:gridCol w:w="13"/>
        <w:gridCol w:w="1376"/>
        <w:gridCol w:w="18"/>
      </w:tblGrid>
      <w:tr w:rsidR="006762EA" w:rsidRPr="00F529AF" w:rsidTr="006762EA">
        <w:trPr>
          <w:gridBefore w:val="1"/>
          <w:cnfStyle w:val="100000000000" w:firstRow="1" w:lastRow="0" w:firstColumn="0" w:lastColumn="0" w:oddVBand="0" w:evenVBand="0" w:oddHBand="0" w:evenHBand="0" w:firstRowFirstColumn="0" w:firstRowLastColumn="0" w:lastRowFirstColumn="0" w:lastRowLastColumn="0"/>
          <w:wBefore w:w="18" w:type="dxa"/>
          <w:trHeight w:val="1568"/>
        </w:trPr>
        <w:tc>
          <w:tcPr>
            <w:cnfStyle w:val="001000000000" w:firstRow="0" w:lastRow="0" w:firstColumn="1" w:lastColumn="0" w:oddVBand="0" w:evenVBand="0" w:oddHBand="0" w:evenHBand="0" w:firstRowFirstColumn="0" w:firstRowLastColumn="0" w:lastRowFirstColumn="0" w:lastRowLastColumn="0"/>
            <w:tcW w:w="1916" w:type="dxa"/>
            <w:gridSpan w:val="2"/>
            <w:tcBorders>
              <w:top w:val="single" w:sz="4" w:space="0" w:color="auto"/>
              <w:left w:val="single" w:sz="4" w:space="0" w:color="auto"/>
              <w:bottom w:val="single" w:sz="4" w:space="0" w:color="auto"/>
              <w:right w:val="single" w:sz="4" w:space="0" w:color="auto"/>
            </w:tcBorders>
          </w:tcPr>
          <w:p w:rsidR="00F529AF" w:rsidRPr="007B6C2D" w:rsidRDefault="00F529AF" w:rsidP="006762EA">
            <w:pPr>
              <w:jc w:val="right"/>
              <w:rPr>
                <w:rFonts w:cs="B Nazanin"/>
                <w:color w:val="auto"/>
                <w:rtl/>
              </w:rPr>
            </w:pPr>
            <w:r w:rsidRPr="007B6C2D">
              <w:rPr>
                <w:rFonts w:cs="B Nazanin"/>
                <w:color w:val="auto"/>
                <w:rtl/>
              </w:rPr>
              <w:t>مؤلفه ها</w:t>
            </w:r>
          </w:p>
          <w:p w:rsidR="00F529AF" w:rsidRPr="007B6C2D" w:rsidRDefault="00F529AF" w:rsidP="006762EA">
            <w:pPr>
              <w:rPr>
                <w:rFonts w:cs="B Nazanin" w:hint="cs"/>
                <w:color w:val="auto"/>
                <w:rtl/>
              </w:rPr>
            </w:pPr>
            <w:r w:rsidRPr="007B6C2D">
              <w:rPr>
                <w:rFonts w:cs="B Nazanin"/>
                <w:color w:val="auto"/>
                <w:rtl/>
              </w:rPr>
              <w:t>گروه ها</w:t>
            </w:r>
          </w:p>
        </w:tc>
        <w:tc>
          <w:tcPr>
            <w:tcW w:w="1154" w:type="dxa"/>
            <w:gridSpan w:val="2"/>
            <w:tcBorders>
              <w:top w:val="single" w:sz="4" w:space="0" w:color="auto"/>
              <w:left w:val="single" w:sz="4" w:space="0" w:color="auto"/>
              <w:bottom w:val="single" w:sz="4" w:space="0" w:color="auto"/>
              <w:right w:val="single" w:sz="4" w:space="0" w:color="auto"/>
            </w:tcBorders>
          </w:tcPr>
          <w:p w:rsidR="00F529AF" w:rsidRPr="007B6C2D" w:rsidRDefault="00F529AF" w:rsidP="006762EA">
            <w:pPr>
              <w:jc w:val="center"/>
              <w:cnfStyle w:val="100000000000" w:firstRow="1" w:lastRow="0" w:firstColumn="0" w:lastColumn="0" w:oddVBand="0" w:evenVBand="0" w:oddHBand="0" w:evenHBand="0" w:firstRowFirstColumn="0" w:firstRowLastColumn="0" w:lastRowFirstColumn="0" w:lastRowLastColumn="0"/>
              <w:rPr>
                <w:rFonts w:cs="B Nazanin"/>
                <w:color w:val="auto"/>
                <w:rtl/>
              </w:rPr>
            </w:pPr>
            <w:r w:rsidRPr="007B6C2D">
              <w:rPr>
                <w:rFonts w:cs="B Nazanin" w:hint="cs"/>
                <w:color w:val="auto"/>
                <w:rtl/>
              </w:rPr>
              <w:t>قاطعیت</w:t>
            </w:r>
          </w:p>
          <w:p w:rsidR="00F529AF" w:rsidRPr="007B6C2D" w:rsidRDefault="00F529AF" w:rsidP="006762EA">
            <w:pPr>
              <w:jc w:val="center"/>
              <w:cnfStyle w:val="100000000000" w:firstRow="1" w:lastRow="0" w:firstColumn="0" w:lastColumn="0" w:oddVBand="0" w:evenVBand="0" w:oddHBand="0" w:evenHBand="0" w:firstRowFirstColumn="0" w:firstRowLastColumn="0" w:lastRowFirstColumn="0" w:lastRowLastColumn="0"/>
              <w:rPr>
                <w:rFonts w:cs="B Nazanin" w:hint="cs"/>
                <w:color w:val="auto"/>
                <w:rtl/>
              </w:rPr>
            </w:pPr>
            <w:r w:rsidRPr="007B6C2D">
              <w:rPr>
                <w:rFonts w:cs="B Nazanin" w:hint="cs"/>
                <w:color w:val="auto"/>
                <w:rtl/>
              </w:rPr>
              <w:t>اجتماعی</w:t>
            </w:r>
          </w:p>
        </w:tc>
        <w:tc>
          <w:tcPr>
            <w:tcW w:w="1510" w:type="dxa"/>
            <w:gridSpan w:val="2"/>
            <w:tcBorders>
              <w:top w:val="single" w:sz="4" w:space="0" w:color="auto"/>
              <w:left w:val="single" w:sz="4" w:space="0" w:color="auto"/>
              <w:bottom w:val="single" w:sz="4" w:space="0" w:color="auto"/>
              <w:right w:val="single" w:sz="4" w:space="0" w:color="auto"/>
            </w:tcBorders>
          </w:tcPr>
          <w:p w:rsidR="00F529AF" w:rsidRPr="007B6C2D" w:rsidRDefault="00F529AF" w:rsidP="006762EA">
            <w:pPr>
              <w:jc w:val="center"/>
              <w:cnfStyle w:val="100000000000" w:firstRow="1" w:lastRow="0" w:firstColumn="0" w:lastColumn="0" w:oddVBand="0" w:evenVBand="0" w:oddHBand="0" w:evenHBand="0" w:firstRowFirstColumn="0" w:firstRowLastColumn="0" w:lastRowFirstColumn="0" w:lastRowLastColumn="0"/>
              <w:rPr>
                <w:rFonts w:cs="B Nazanin" w:hint="cs"/>
                <w:color w:val="auto"/>
                <w:rtl/>
              </w:rPr>
            </w:pPr>
            <w:r w:rsidRPr="007B6C2D">
              <w:rPr>
                <w:rFonts w:cs="B Nazanin" w:hint="cs"/>
                <w:color w:val="auto"/>
                <w:rtl/>
              </w:rPr>
              <w:t>عملکرد در موقعیت های اجتماعی</w:t>
            </w:r>
          </w:p>
        </w:tc>
        <w:tc>
          <w:tcPr>
            <w:tcW w:w="1332" w:type="dxa"/>
            <w:gridSpan w:val="2"/>
            <w:tcBorders>
              <w:top w:val="single" w:sz="4" w:space="0" w:color="auto"/>
              <w:left w:val="single" w:sz="4" w:space="0" w:color="auto"/>
              <w:bottom w:val="single" w:sz="4" w:space="0" w:color="auto"/>
              <w:right w:val="single" w:sz="4" w:space="0" w:color="auto"/>
            </w:tcBorders>
          </w:tcPr>
          <w:p w:rsidR="00F529AF" w:rsidRPr="007B6C2D" w:rsidRDefault="00F529AF" w:rsidP="006762EA">
            <w:pPr>
              <w:jc w:val="center"/>
              <w:cnfStyle w:val="100000000000" w:firstRow="1" w:lastRow="0" w:firstColumn="0" w:lastColumn="0" w:oddVBand="0" w:evenVBand="0" w:oddHBand="0" w:evenHBand="0" w:firstRowFirstColumn="0" w:firstRowLastColumn="0" w:lastRowFirstColumn="0" w:lastRowLastColumn="0"/>
              <w:rPr>
                <w:rFonts w:cs="B Nazanin" w:hint="cs"/>
                <w:color w:val="auto"/>
                <w:rtl/>
              </w:rPr>
            </w:pPr>
            <w:r w:rsidRPr="007B6C2D">
              <w:rPr>
                <w:rFonts w:cs="B Nazanin" w:hint="cs"/>
                <w:color w:val="auto"/>
                <w:rtl/>
              </w:rPr>
              <w:t>شرکت در گروه ها</w:t>
            </w:r>
          </w:p>
        </w:tc>
        <w:tc>
          <w:tcPr>
            <w:tcW w:w="1776" w:type="dxa"/>
            <w:gridSpan w:val="2"/>
            <w:tcBorders>
              <w:top w:val="single" w:sz="4" w:space="0" w:color="auto"/>
              <w:left w:val="single" w:sz="4" w:space="0" w:color="auto"/>
              <w:bottom w:val="single" w:sz="4" w:space="0" w:color="auto"/>
              <w:right w:val="single" w:sz="4" w:space="0" w:color="auto"/>
            </w:tcBorders>
          </w:tcPr>
          <w:p w:rsidR="00F529AF" w:rsidRPr="007B6C2D" w:rsidRDefault="00F529AF" w:rsidP="006762EA">
            <w:pPr>
              <w:jc w:val="center"/>
              <w:cnfStyle w:val="100000000000" w:firstRow="1" w:lastRow="0" w:firstColumn="0" w:lastColumn="0" w:oddVBand="0" w:evenVBand="0" w:oddHBand="0" w:evenHBand="0" w:firstRowFirstColumn="0" w:firstRowLastColumn="0" w:lastRowFirstColumn="0" w:lastRowLastColumn="0"/>
              <w:rPr>
                <w:rFonts w:cs="B Nazanin" w:hint="cs"/>
                <w:color w:val="auto"/>
                <w:rtl/>
              </w:rPr>
            </w:pPr>
            <w:r w:rsidRPr="007B6C2D">
              <w:rPr>
                <w:rFonts w:cs="B Nazanin" w:hint="cs"/>
                <w:color w:val="auto"/>
                <w:rtl/>
              </w:rPr>
              <w:t>جنبه های دوستی و صمیمیت</w:t>
            </w:r>
          </w:p>
        </w:tc>
        <w:tc>
          <w:tcPr>
            <w:tcW w:w="1407" w:type="dxa"/>
            <w:gridSpan w:val="3"/>
            <w:tcBorders>
              <w:top w:val="single" w:sz="4" w:space="0" w:color="auto"/>
              <w:left w:val="single" w:sz="4" w:space="0" w:color="auto"/>
              <w:bottom w:val="single" w:sz="4" w:space="0" w:color="auto"/>
              <w:right w:val="single" w:sz="4" w:space="0" w:color="auto"/>
            </w:tcBorders>
          </w:tcPr>
          <w:p w:rsidR="00F529AF" w:rsidRPr="007B6C2D" w:rsidRDefault="00F529AF" w:rsidP="006762EA">
            <w:pPr>
              <w:jc w:val="center"/>
              <w:cnfStyle w:val="100000000000" w:firstRow="1" w:lastRow="0" w:firstColumn="0" w:lastColumn="0" w:oddVBand="0" w:evenVBand="0" w:oddHBand="0" w:evenHBand="0" w:firstRowFirstColumn="0" w:firstRowLastColumn="0" w:lastRowFirstColumn="0" w:lastRowLastColumn="0"/>
              <w:rPr>
                <w:rFonts w:cs="B Nazanin" w:hint="cs"/>
                <w:color w:val="auto"/>
                <w:rtl/>
              </w:rPr>
            </w:pPr>
            <w:r w:rsidRPr="007B6C2D">
              <w:rPr>
                <w:rFonts w:cs="B Nazanin" w:hint="cs"/>
                <w:color w:val="auto"/>
                <w:rtl/>
              </w:rPr>
              <w:t>کمک کردن یا کمک گرفتن</w:t>
            </w:r>
          </w:p>
        </w:tc>
      </w:tr>
      <w:tr w:rsidR="006762EA" w:rsidRPr="00F529AF" w:rsidTr="006762EA">
        <w:trPr>
          <w:gridAfter w:val="1"/>
          <w:cnfStyle w:val="000000100000" w:firstRow="0" w:lastRow="0" w:firstColumn="0" w:lastColumn="0" w:oddVBand="0" w:evenVBand="0" w:oddHBand="1" w:evenHBand="0" w:firstRowFirstColumn="0" w:firstRowLastColumn="0" w:lastRowFirstColumn="0" w:lastRowLastColumn="0"/>
          <w:wAfter w:w="18" w:type="dxa"/>
          <w:trHeight w:val="456"/>
        </w:trPr>
        <w:tc>
          <w:tcPr>
            <w:cnfStyle w:val="001000000000" w:firstRow="0" w:lastRow="0" w:firstColumn="1" w:lastColumn="0" w:oddVBand="0" w:evenVBand="0" w:oddHBand="0" w:evenHBand="0" w:firstRowFirstColumn="0" w:firstRowLastColumn="0" w:lastRowFirstColumn="0" w:lastRowLastColumn="0"/>
            <w:tcW w:w="974" w:type="dxa"/>
            <w:gridSpan w:val="2"/>
            <w:vMerge w:val="restart"/>
            <w:textDirection w:val="btLr"/>
          </w:tcPr>
          <w:p w:rsidR="00F529AF" w:rsidRPr="00F529AF" w:rsidRDefault="00F529AF" w:rsidP="006762EA">
            <w:pPr>
              <w:ind w:left="113" w:right="113"/>
              <w:jc w:val="center"/>
              <w:rPr>
                <w:rFonts w:cs="B Nazanin" w:hint="cs"/>
                <w:sz w:val="28"/>
                <w:szCs w:val="28"/>
                <w:rtl/>
              </w:rPr>
            </w:pPr>
            <w:r w:rsidRPr="00F529AF">
              <w:rPr>
                <w:rFonts w:cs="B Nazanin" w:hint="cs"/>
                <w:sz w:val="28"/>
                <w:szCs w:val="28"/>
                <w:rtl/>
              </w:rPr>
              <w:t>عادی</w:t>
            </w:r>
          </w:p>
        </w:tc>
        <w:tc>
          <w:tcPr>
            <w:tcW w:w="973"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میانگین</w:t>
            </w:r>
          </w:p>
        </w:tc>
        <w:tc>
          <w:tcPr>
            <w:tcW w:w="1154"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10/25</w:t>
            </w:r>
          </w:p>
        </w:tc>
        <w:tc>
          <w:tcPr>
            <w:tcW w:w="1510"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83/19</w:t>
            </w:r>
          </w:p>
        </w:tc>
        <w:tc>
          <w:tcPr>
            <w:tcW w:w="1332"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87/22</w:t>
            </w:r>
          </w:p>
        </w:tc>
        <w:tc>
          <w:tcPr>
            <w:tcW w:w="1776"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07/27</w:t>
            </w:r>
          </w:p>
        </w:tc>
        <w:tc>
          <w:tcPr>
            <w:tcW w:w="1376" w:type="dxa"/>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82/15</w:t>
            </w:r>
          </w:p>
        </w:tc>
      </w:tr>
      <w:tr w:rsidR="00F529AF" w:rsidRPr="00F529AF" w:rsidTr="006762EA">
        <w:trPr>
          <w:gridAfter w:val="1"/>
          <w:wAfter w:w="18" w:type="dxa"/>
          <w:trHeight w:val="456"/>
        </w:trPr>
        <w:tc>
          <w:tcPr>
            <w:cnfStyle w:val="001000000000" w:firstRow="0" w:lastRow="0" w:firstColumn="1" w:lastColumn="0" w:oddVBand="0" w:evenVBand="0" w:oddHBand="0" w:evenHBand="0" w:firstRowFirstColumn="0" w:firstRowLastColumn="0" w:lastRowFirstColumn="0" w:lastRowLastColumn="0"/>
            <w:tcW w:w="974" w:type="dxa"/>
            <w:gridSpan w:val="2"/>
            <w:vMerge/>
          </w:tcPr>
          <w:p w:rsidR="00F529AF" w:rsidRPr="00F529AF" w:rsidRDefault="00F529AF" w:rsidP="006762EA">
            <w:pPr>
              <w:jc w:val="center"/>
              <w:rPr>
                <w:rFonts w:cs="B Nazanin" w:hint="cs"/>
                <w:sz w:val="28"/>
                <w:szCs w:val="28"/>
                <w:rtl/>
              </w:rPr>
            </w:pPr>
          </w:p>
        </w:tc>
        <w:tc>
          <w:tcPr>
            <w:tcW w:w="973"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تعداد</w:t>
            </w:r>
          </w:p>
        </w:tc>
        <w:tc>
          <w:tcPr>
            <w:tcW w:w="1154"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385</w:t>
            </w:r>
          </w:p>
        </w:tc>
        <w:tc>
          <w:tcPr>
            <w:tcW w:w="1510"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385</w:t>
            </w:r>
          </w:p>
        </w:tc>
        <w:tc>
          <w:tcPr>
            <w:tcW w:w="1332"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385</w:t>
            </w:r>
          </w:p>
        </w:tc>
        <w:tc>
          <w:tcPr>
            <w:tcW w:w="1776"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385</w:t>
            </w:r>
          </w:p>
        </w:tc>
        <w:tc>
          <w:tcPr>
            <w:tcW w:w="1376" w:type="dxa"/>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385</w:t>
            </w:r>
          </w:p>
        </w:tc>
      </w:tr>
      <w:tr w:rsidR="006762EA" w:rsidRPr="00F529AF" w:rsidTr="006762EA">
        <w:trPr>
          <w:gridAfter w:val="1"/>
          <w:cnfStyle w:val="000000100000" w:firstRow="0" w:lastRow="0" w:firstColumn="0" w:lastColumn="0" w:oddVBand="0" w:evenVBand="0" w:oddHBand="1" w:evenHBand="0" w:firstRowFirstColumn="0" w:firstRowLastColumn="0" w:lastRowFirstColumn="0" w:lastRowLastColumn="0"/>
          <w:wAfter w:w="18" w:type="dxa"/>
          <w:trHeight w:val="384"/>
        </w:trPr>
        <w:tc>
          <w:tcPr>
            <w:cnfStyle w:val="001000000000" w:firstRow="0" w:lastRow="0" w:firstColumn="1" w:lastColumn="0" w:oddVBand="0" w:evenVBand="0" w:oddHBand="0" w:evenHBand="0" w:firstRowFirstColumn="0" w:firstRowLastColumn="0" w:lastRowFirstColumn="0" w:lastRowLastColumn="0"/>
            <w:tcW w:w="974" w:type="dxa"/>
            <w:gridSpan w:val="2"/>
            <w:vMerge/>
          </w:tcPr>
          <w:p w:rsidR="00F529AF" w:rsidRPr="00F529AF" w:rsidRDefault="00F529AF" w:rsidP="006762EA">
            <w:pPr>
              <w:jc w:val="center"/>
              <w:rPr>
                <w:rFonts w:cs="B Nazanin" w:hint="cs"/>
                <w:sz w:val="28"/>
                <w:szCs w:val="28"/>
                <w:rtl/>
              </w:rPr>
            </w:pPr>
          </w:p>
        </w:tc>
        <w:tc>
          <w:tcPr>
            <w:tcW w:w="973"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انحراف معیار</w:t>
            </w:r>
          </w:p>
        </w:tc>
        <w:tc>
          <w:tcPr>
            <w:tcW w:w="1154"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833/5</w:t>
            </w:r>
          </w:p>
        </w:tc>
        <w:tc>
          <w:tcPr>
            <w:tcW w:w="1510"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748/4</w:t>
            </w:r>
          </w:p>
        </w:tc>
        <w:tc>
          <w:tcPr>
            <w:tcW w:w="1332"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585/5</w:t>
            </w:r>
          </w:p>
        </w:tc>
        <w:tc>
          <w:tcPr>
            <w:tcW w:w="1776"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461/7</w:t>
            </w:r>
          </w:p>
        </w:tc>
        <w:tc>
          <w:tcPr>
            <w:tcW w:w="1376" w:type="dxa"/>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sz w:val="28"/>
                <w:szCs w:val="28"/>
                <w:rtl/>
              </w:rPr>
              <w:t>411/3</w:t>
            </w:r>
          </w:p>
        </w:tc>
      </w:tr>
      <w:tr w:rsidR="00F529AF" w:rsidRPr="00F529AF" w:rsidTr="006762EA">
        <w:trPr>
          <w:gridAfter w:val="1"/>
          <w:wAfter w:w="18" w:type="dxa"/>
          <w:trHeight w:val="456"/>
        </w:trPr>
        <w:tc>
          <w:tcPr>
            <w:cnfStyle w:val="001000000000" w:firstRow="0" w:lastRow="0" w:firstColumn="1" w:lastColumn="0" w:oddVBand="0" w:evenVBand="0" w:oddHBand="0" w:evenHBand="0" w:firstRowFirstColumn="0" w:firstRowLastColumn="0" w:lastRowFirstColumn="0" w:lastRowLastColumn="0"/>
            <w:tcW w:w="974" w:type="dxa"/>
            <w:gridSpan w:val="2"/>
            <w:vMerge w:val="restart"/>
            <w:textDirection w:val="btLr"/>
          </w:tcPr>
          <w:p w:rsidR="00F529AF" w:rsidRPr="00F529AF" w:rsidRDefault="00F529AF" w:rsidP="006762EA">
            <w:pPr>
              <w:ind w:left="113" w:right="113"/>
              <w:jc w:val="center"/>
              <w:rPr>
                <w:rFonts w:cs="B Nazanin" w:hint="cs"/>
                <w:sz w:val="28"/>
                <w:szCs w:val="28"/>
                <w:rtl/>
              </w:rPr>
            </w:pPr>
            <w:r w:rsidRPr="00F529AF">
              <w:rPr>
                <w:rFonts w:cs="B Nazanin" w:hint="cs"/>
                <w:sz w:val="28"/>
                <w:szCs w:val="28"/>
                <w:rtl/>
              </w:rPr>
              <w:t>تیزهوش</w:t>
            </w:r>
          </w:p>
        </w:tc>
        <w:tc>
          <w:tcPr>
            <w:tcW w:w="973"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میانگین</w:t>
            </w:r>
          </w:p>
        </w:tc>
        <w:tc>
          <w:tcPr>
            <w:tcW w:w="1154"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62/28</w:t>
            </w:r>
          </w:p>
        </w:tc>
        <w:tc>
          <w:tcPr>
            <w:tcW w:w="1510"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93/22</w:t>
            </w:r>
          </w:p>
        </w:tc>
        <w:tc>
          <w:tcPr>
            <w:tcW w:w="1332"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20/26</w:t>
            </w:r>
          </w:p>
        </w:tc>
        <w:tc>
          <w:tcPr>
            <w:tcW w:w="1776"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hint="cs"/>
                <w:sz w:val="28"/>
                <w:szCs w:val="28"/>
                <w:rtl/>
              </w:rPr>
              <w:t>47/33</w:t>
            </w:r>
          </w:p>
        </w:tc>
        <w:tc>
          <w:tcPr>
            <w:tcW w:w="1376" w:type="dxa"/>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40/16</w:t>
            </w:r>
          </w:p>
        </w:tc>
      </w:tr>
      <w:tr w:rsidR="006762EA" w:rsidRPr="00F529AF" w:rsidTr="006762EA">
        <w:trPr>
          <w:gridAfter w:val="1"/>
          <w:cnfStyle w:val="000000100000" w:firstRow="0" w:lastRow="0" w:firstColumn="0" w:lastColumn="0" w:oddVBand="0" w:evenVBand="0" w:oddHBand="1" w:evenHBand="0" w:firstRowFirstColumn="0" w:firstRowLastColumn="0" w:lastRowFirstColumn="0" w:lastRowLastColumn="0"/>
          <w:wAfter w:w="18" w:type="dxa"/>
          <w:trHeight w:val="456"/>
        </w:trPr>
        <w:tc>
          <w:tcPr>
            <w:cnfStyle w:val="001000000000" w:firstRow="0" w:lastRow="0" w:firstColumn="1" w:lastColumn="0" w:oddVBand="0" w:evenVBand="0" w:oddHBand="0" w:evenHBand="0" w:firstRowFirstColumn="0" w:firstRowLastColumn="0" w:lastRowFirstColumn="0" w:lastRowLastColumn="0"/>
            <w:tcW w:w="974" w:type="dxa"/>
            <w:gridSpan w:val="2"/>
            <w:vMerge/>
          </w:tcPr>
          <w:p w:rsidR="00F529AF" w:rsidRPr="00F529AF" w:rsidRDefault="00F529AF" w:rsidP="006762EA">
            <w:pPr>
              <w:jc w:val="center"/>
              <w:rPr>
                <w:rFonts w:cs="B Nazanin" w:hint="cs"/>
                <w:sz w:val="28"/>
                <w:szCs w:val="28"/>
                <w:rtl/>
              </w:rPr>
            </w:pPr>
          </w:p>
        </w:tc>
        <w:tc>
          <w:tcPr>
            <w:tcW w:w="973"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hint="cs"/>
                <w:sz w:val="28"/>
                <w:szCs w:val="28"/>
                <w:rtl/>
              </w:rPr>
              <w:t>تعداد</w:t>
            </w:r>
          </w:p>
        </w:tc>
        <w:tc>
          <w:tcPr>
            <w:tcW w:w="1154"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hint="cs"/>
                <w:sz w:val="28"/>
                <w:szCs w:val="28"/>
                <w:rtl/>
              </w:rPr>
              <w:t>225</w:t>
            </w:r>
          </w:p>
        </w:tc>
        <w:tc>
          <w:tcPr>
            <w:tcW w:w="1510"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hint="cs"/>
                <w:sz w:val="28"/>
                <w:szCs w:val="28"/>
                <w:rtl/>
              </w:rPr>
              <w:t>225</w:t>
            </w:r>
          </w:p>
        </w:tc>
        <w:tc>
          <w:tcPr>
            <w:tcW w:w="1332"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hint="cs"/>
                <w:sz w:val="28"/>
                <w:szCs w:val="28"/>
                <w:rtl/>
              </w:rPr>
              <w:t>225</w:t>
            </w:r>
          </w:p>
        </w:tc>
        <w:tc>
          <w:tcPr>
            <w:tcW w:w="1776" w:type="dxa"/>
            <w:gridSpan w:val="2"/>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hint="cs"/>
                <w:sz w:val="28"/>
                <w:szCs w:val="28"/>
                <w:rtl/>
              </w:rPr>
              <w:t>225</w:t>
            </w:r>
          </w:p>
        </w:tc>
        <w:tc>
          <w:tcPr>
            <w:tcW w:w="1376" w:type="dxa"/>
          </w:tcPr>
          <w:p w:rsidR="00F529AF" w:rsidRPr="00F529AF" w:rsidRDefault="00F529AF" w:rsidP="006762EA">
            <w:pPr>
              <w:jc w:val="center"/>
              <w:cnfStyle w:val="000000100000" w:firstRow="0" w:lastRow="0" w:firstColumn="0" w:lastColumn="0" w:oddVBand="0" w:evenVBand="0" w:oddHBand="1" w:evenHBand="0" w:firstRowFirstColumn="0" w:firstRowLastColumn="0" w:lastRowFirstColumn="0" w:lastRowLastColumn="0"/>
              <w:rPr>
                <w:rFonts w:cs="B Nazanin" w:hint="cs"/>
                <w:sz w:val="28"/>
                <w:szCs w:val="28"/>
                <w:rtl/>
              </w:rPr>
            </w:pPr>
            <w:r w:rsidRPr="00F529AF">
              <w:rPr>
                <w:rFonts w:cs="B Nazanin" w:hint="cs"/>
                <w:sz w:val="28"/>
                <w:szCs w:val="28"/>
                <w:rtl/>
              </w:rPr>
              <w:t>225</w:t>
            </w:r>
          </w:p>
        </w:tc>
      </w:tr>
      <w:tr w:rsidR="00F529AF" w:rsidRPr="00F529AF" w:rsidTr="006762EA">
        <w:trPr>
          <w:gridAfter w:val="1"/>
          <w:wAfter w:w="18" w:type="dxa"/>
          <w:trHeight w:val="456"/>
        </w:trPr>
        <w:tc>
          <w:tcPr>
            <w:cnfStyle w:val="001000000000" w:firstRow="0" w:lastRow="0" w:firstColumn="1" w:lastColumn="0" w:oddVBand="0" w:evenVBand="0" w:oddHBand="0" w:evenHBand="0" w:firstRowFirstColumn="0" w:firstRowLastColumn="0" w:lastRowFirstColumn="0" w:lastRowLastColumn="0"/>
            <w:tcW w:w="974" w:type="dxa"/>
            <w:gridSpan w:val="2"/>
            <w:vMerge/>
          </w:tcPr>
          <w:p w:rsidR="00F529AF" w:rsidRPr="00F529AF" w:rsidRDefault="00F529AF" w:rsidP="006762EA">
            <w:pPr>
              <w:jc w:val="center"/>
              <w:rPr>
                <w:rFonts w:cs="B Nazanin" w:hint="cs"/>
                <w:sz w:val="28"/>
                <w:szCs w:val="28"/>
                <w:rtl/>
              </w:rPr>
            </w:pPr>
          </w:p>
        </w:tc>
        <w:tc>
          <w:tcPr>
            <w:tcW w:w="973"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hint="cs"/>
                <w:sz w:val="28"/>
                <w:szCs w:val="28"/>
                <w:rtl/>
              </w:rPr>
              <w:t>انحراف معیار</w:t>
            </w:r>
          </w:p>
        </w:tc>
        <w:tc>
          <w:tcPr>
            <w:tcW w:w="1154"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837/4</w:t>
            </w:r>
          </w:p>
        </w:tc>
        <w:tc>
          <w:tcPr>
            <w:tcW w:w="1510"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727/4</w:t>
            </w:r>
          </w:p>
        </w:tc>
        <w:tc>
          <w:tcPr>
            <w:tcW w:w="1332"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824/4</w:t>
            </w:r>
          </w:p>
        </w:tc>
        <w:tc>
          <w:tcPr>
            <w:tcW w:w="1776" w:type="dxa"/>
            <w:gridSpan w:val="2"/>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844/7</w:t>
            </w:r>
          </w:p>
        </w:tc>
        <w:tc>
          <w:tcPr>
            <w:tcW w:w="1376" w:type="dxa"/>
          </w:tcPr>
          <w:p w:rsidR="00F529AF" w:rsidRPr="00F529AF" w:rsidRDefault="00F529AF" w:rsidP="006762EA">
            <w:pPr>
              <w:jc w:val="center"/>
              <w:cnfStyle w:val="000000000000" w:firstRow="0" w:lastRow="0" w:firstColumn="0" w:lastColumn="0" w:oddVBand="0" w:evenVBand="0" w:oddHBand="0" w:evenHBand="0" w:firstRowFirstColumn="0" w:firstRowLastColumn="0" w:lastRowFirstColumn="0" w:lastRowLastColumn="0"/>
              <w:rPr>
                <w:rFonts w:cs="B Nazanin" w:hint="cs"/>
                <w:sz w:val="28"/>
                <w:szCs w:val="28"/>
                <w:rtl/>
              </w:rPr>
            </w:pPr>
            <w:r w:rsidRPr="00F529AF">
              <w:rPr>
                <w:rFonts w:cs="B Nazanin"/>
                <w:sz w:val="28"/>
                <w:szCs w:val="28"/>
                <w:rtl/>
              </w:rPr>
              <w:t>758/2</w:t>
            </w:r>
          </w:p>
        </w:tc>
      </w:tr>
    </w:tbl>
    <w:p w:rsidR="006762EA" w:rsidRDefault="006762EA" w:rsidP="00F529AF">
      <w:pPr>
        <w:tabs>
          <w:tab w:val="right" w:pos="315"/>
        </w:tabs>
        <w:spacing w:line="360" w:lineRule="auto"/>
        <w:ind w:left="31"/>
        <w:jc w:val="both"/>
        <w:rPr>
          <w:rFonts w:cs="B Nazanin"/>
          <w:b/>
          <w:bCs/>
          <w:sz w:val="28"/>
          <w:szCs w:val="28"/>
          <w:rtl/>
        </w:rPr>
      </w:pPr>
    </w:p>
    <w:p w:rsidR="00F529AF" w:rsidRPr="00F529AF" w:rsidRDefault="00F529AF" w:rsidP="00F529AF">
      <w:pPr>
        <w:tabs>
          <w:tab w:val="right" w:pos="315"/>
        </w:tabs>
        <w:spacing w:line="360" w:lineRule="auto"/>
        <w:ind w:left="31"/>
        <w:jc w:val="both"/>
        <w:rPr>
          <w:rFonts w:cs="B Nazanin" w:hint="cs"/>
          <w:b/>
          <w:bCs/>
          <w:sz w:val="28"/>
          <w:szCs w:val="28"/>
          <w:rtl/>
        </w:rPr>
      </w:pPr>
      <w:r w:rsidRPr="00F529AF">
        <w:rPr>
          <w:rFonts w:cs="B Nazanin"/>
          <w:b/>
          <w:bCs/>
          <w:sz w:val="28"/>
          <w:szCs w:val="28"/>
          <w:rtl/>
        </w:rPr>
        <w:t>روایی و پایایی:</w:t>
      </w:r>
    </w:p>
    <w:p w:rsidR="00F529AF" w:rsidRPr="00F529AF" w:rsidRDefault="00F529AF" w:rsidP="006762EA">
      <w:pPr>
        <w:tabs>
          <w:tab w:val="right" w:pos="315"/>
        </w:tabs>
        <w:spacing w:line="360" w:lineRule="auto"/>
        <w:ind w:left="31"/>
        <w:jc w:val="both"/>
        <w:rPr>
          <w:rFonts w:cs="B Nazanin"/>
          <w:sz w:val="28"/>
          <w:szCs w:val="28"/>
          <w:rtl/>
        </w:rPr>
      </w:pPr>
      <w:r w:rsidRPr="00F529AF">
        <w:rPr>
          <w:rFonts w:cs="B Nazanin"/>
          <w:sz w:val="28"/>
          <w:szCs w:val="28"/>
          <w:rtl/>
        </w:rPr>
        <w:t>رضائی و همکاران(1393) در پژوهشی ضمن سنجش روایی صوری و محتوایی این ابزار،</w:t>
      </w:r>
      <w:r w:rsidRPr="00F529AF">
        <w:rPr>
          <w:rFonts w:cs="B Nazanin" w:hint="cs"/>
          <w:sz w:val="28"/>
          <w:szCs w:val="28"/>
          <w:rtl/>
        </w:rPr>
        <w:t xml:space="preserve"> </w:t>
      </w:r>
      <w:r w:rsidRPr="00F529AF">
        <w:rPr>
          <w:rFonts w:cs="B Nazanin"/>
          <w:sz w:val="28"/>
          <w:szCs w:val="28"/>
          <w:rtl/>
        </w:rPr>
        <w:t>پایایی پرسشنامه خودکار آمدی نوجوانان را با استفاده از روش آلفای کرونباخ محاسبه کردند که مقدار آن برای با 82</w:t>
      </w:r>
      <w:r w:rsidRPr="00F529AF">
        <w:rPr>
          <w:rFonts w:cs="B Nazanin" w:hint="cs"/>
          <w:sz w:val="28"/>
          <w:szCs w:val="28"/>
          <w:rtl/>
        </w:rPr>
        <w:t xml:space="preserve"> </w:t>
      </w:r>
      <w:r w:rsidR="006762EA">
        <w:rPr>
          <w:rFonts w:cs="B Nazanin"/>
          <w:sz w:val="28"/>
          <w:szCs w:val="28"/>
          <w:rtl/>
        </w:rPr>
        <w:t>بوده است.</w:t>
      </w:r>
    </w:p>
    <w:p w:rsidR="00F529AF" w:rsidRPr="00F529AF" w:rsidRDefault="006762EA" w:rsidP="00F529AF">
      <w:pPr>
        <w:tabs>
          <w:tab w:val="right" w:pos="315"/>
        </w:tabs>
        <w:spacing w:line="360" w:lineRule="auto"/>
        <w:ind w:left="31"/>
        <w:jc w:val="both"/>
        <w:rPr>
          <w:rFonts w:cs="B Nazanin"/>
          <w:b/>
          <w:bCs/>
          <w:sz w:val="28"/>
          <w:szCs w:val="28"/>
          <w:rtl/>
        </w:rPr>
      </w:pPr>
      <w:r>
        <w:rPr>
          <w:rFonts w:cs="B Nazanin" w:hint="cs"/>
          <w:b/>
          <w:bCs/>
          <w:sz w:val="28"/>
          <w:szCs w:val="28"/>
          <w:rtl/>
        </w:rPr>
        <w:t>منابع</w:t>
      </w:r>
      <w:r w:rsidR="00F529AF" w:rsidRPr="00F529AF">
        <w:rPr>
          <w:rFonts w:cs="B Nazanin"/>
          <w:b/>
          <w:bCs/>
          <w:sz w:val="28"/>
          <w:szCs w:val="28"/>
          <w:rtl/>
        </w:rPr>
        <w:t>:</w:t>
      </w:r>
    </w:p>
    <w:p w:rsidR="00F529AF" w:rsidRPr="00F529AF" w:rsidRDefault="00F529AF" w:rsidP="006762EA">
      <w:pPr>
        <w:tabs>
          <w:tab w:val="right" w:pos="315"/>
        </w:tabs>
        <w:spacing w:line="360" w:lineRule="auto"/>
        <w:ind w:left="31"/>
        <w:jc w:val="both"/>
        <w:rPr>
          <w:rFonts w:eastAsia="Calibri" w:cs="B Nazanin"/>
          <w:sz w:val="28"/>
          <w:szCs w:val="28"/>
          <w:lang w:bidi="fa-IR"/>
        </w:rPr>
      </w:pPr>
      <w:r w:rsidRPr="00F529AF">
        <w:rPr>
          <w:rFonts w:cs="B Nazanin"/>
          <w:sz w:val="28"/>
          <w:szCs w:val="28"/>
          <w:rtl/>
        </w:rPr>
        <w:t>رضائی،</w:t>
      </w:r>
      <w:r w:rsidRPr="00F529AF">
        <w:rPr>
          <w:rFonts w:cs="B Nazanin" w:hint="cs"/>
          <w:sz w:val="28"/>
          <w:szCs w:val="28"/>
          <w:rtl/>
        </w:rPr>
        <w:t xml:space="preserve"> </w:t>
      </w:r>
      <w:r w:rsidRPr="00F529AF">
        <w:rPr>
          <w:rFonts w:cs="B Nazanin"/>
          <w:sz w:val="28"/>
          <w:szCs w:val="28"/>
          <w:rtl/>
        </w:rPr>
        <w:t>لیلا</w:t>
      </w:r>
      <w:r w:rsidRPr="00F529AF">
        <w:rPr>
          <w:rFonts w:cs="B Nazanin" w:hint="cs"/>
          <w:sz w:val="28"/>
          <w:szCs w:val="28"/>
          <w:rtl/>
        </w:rPr>
        <w:t xml:space="preserve">؛ </w:t>
      </w:r>
      <w:r w:rsidRPr="00F529AF">
        <w:rPr>
          <w:rFonts w:cs="B Nazanin"/>
          <w:sz w:val="28"/>
          <w:szCs w:val="28"/>
          <w:rtl/>
        </w:rPr>
        <w:t>مصطفایی، علی</w:t>
      </w:r>
      <w:r w:rsidRPr="00F529AF">
        <w:rPr>
          <w:rFonts w:cs="B Nazanin" w:hint="cs"/>
          <w:sz w:val="28"/>
          <w:szCs w:val="28"/>
          <w:rtl/>
        </w:rPr>
        <w:t>؛</w:t>
      </w:r>
      <w:r w:rsidRPr="00F529AF">
        <w:rPr>
          <w:rFonts w:cs="B Nazanin"/>
          <w:sz w:val="28"/>
          <w:szCs w:val="28"/>
          <w:rtl/>
        </w:rPr>
        <w:t xml:space="preserve"> خانجانی،</w:t>
      </w:r>
      <w:r w:rsidRPr="00F529AF">
        <w:rPr>
          <w:rFonts w:cs="B Nazanin" w:hint="cs"/>
          <w:sz w:val="28"/>
          <w:szCs w:val="28"/>
          <w:rtl/>
        </w:rPr>
        <w:t xml:space="preserve"> </w:t>
      </w:r>
      <w:r w:rsidRPr="00F529AF">
        <w:rPr>
          <w:rFonts w:cs="B Nazanin"/>
          <w:sz w:val="28"/>
          <w:szCs w:val="28"/>
          <w:rtl/>
        </w:rPr>
        <w:t>زینب.(139</w:t>
      </w:r>
      <w:r w:rsidRPr="00F529AF">
        <w:rPr>
          <w:rFonts w:cs="B Nazanin" w:hint="cs"/>
          <w:sz w:val="28"/>
          <w:szCs w:val="28"/>
          <w:rtl/>
        </w:rPr>
        <w:t xml:space="preserve"> </w:t>
      </w:r>
      <w:r w:rsidRPr="00F529AF">
        <w:rPr>
          <w:rFonts w:cs="B Nazanin"/>
          <w:sz w:val="28"/>
          <w:szCs w:val="28"/>
          <w:rtl/>
        </w:rPr>
        <w:t>3) بررسی مقایسه ای تحول اخلاقی، نوع دوستی و خودکار آمدی اجتماعی در دانش آموزان تیزهوش و عادی دبیرستان های شهر ارومیه در سال تحصیلی 91-90 مجله آموزش و ارزشیابی، 7(25)، صص</w:t>
      </w:r>
      <w:r w:rsidRPr="00F529AF">
        <w:rPr>
          <w:rFonts w:cs="B Nazanin" w:hint="cs"/>
          <w:sz w:val="28"/>
          <w:szCs w:val="28"/>
          <w:rtl/>
        </w:rPr>
        <w:t xml:space="preserve"> 29-41.</w:t>
      </w:r>
    </w:p>
    <w:sectPr w:rsidR="00F529AF" w:rsidRPr="00F529AF" w:rsidSect="006762E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B76" w:rsidRDefault="005A7B76" w:rsidP="00CB3120">
      <w:r>
        <w:separator/>
      </w:r>
    </w:p>
  </w:endnote>
  <w:endnote w:type="continuationSeparator" w:id="0">
    <w:p w:rsidR="005A7B76" w:rsidRDefault="005A7B76" w:rsidP="00CB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0" w:rsidRDefault="00CB3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0" w:rsidRDefault="00CB3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0" w:rsidRDefault="00CB3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B76" w:rsidRDefault="005A7B76" w:rsidP="00CB3120">
      <w:r>
        <w:separator/>
      </w:r>
    </w:p>
  </w:footnote>
  <w:footnote w:type="continuationSeparator" w:id="0">
    <w:p w:rsidR="005A7B76" w:rsidRDefault="005A7B76" w:rsidP="00CB3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0" w:rsidRDefault="00CB31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0" w:rsidRDefault="00CB31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20" w:rsidRDefault="00CB3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E09A2"/>
    <w:multiLevelType w:val="hybridMultilevel"/>
    <w:tmpl w:val="4BBA9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274515"/>
    <w:multiLevelType w:val="hybridMultilevel"/>
    <w:tmpl w:val="F89077CC"/>
    <w:lvl w:ilvl="0" w:tplc="7DB60FF2">
      <w:numFmt w:val="bullet"/>
      <w:lvlText w:val="-"/>
      <w:lvlJc w:val="left"/>
      <w:pPr>
        <w:ind w:left="1800" w:hanging="360"/>
      </w:pPr>
      <w:rPr>
        <w:rFonts w:ascii="Tahoma" w:eastAsia="Calibri" w:hAnsi="Tahoma" w:cs="Tahoma"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9D66A89"/>
    <w:multiLevelType w:val="hybridMultilevel"/>
    <w:tmpl w:val="BBE4BDDA"/>
    <w:lvl w:ilvl="0" w:tplc="04090001">
      <w:start w:val="1"/>
      <w:numFmt w:val="bullet"/>
      <w:lvlText w:val=""/>
      <w:lvlJc w:val="left"/>
      <w:pPr>
        <w:ind w:left="2432" w:hanging="360"/>
      </w:pPr>
      <w:rPr>
        <w:rFonts w:ascii="Symbol" w:hAnsi="Symbol" w:hint="default"/>
      </w:rPr>
    </w:lvl>
    <w:lvl w:ilvl="1" w:tplc="04090003" w:tentative="1">
      <w:start w:val="1"/>
      <w:numFmt w:val="bullet"/>
      <w:lvlText w:val="o"/>
      <w:lvlJc w:val="left"/>
      <w:pPr>
        <w:ind w:left="3152" w:hanging="360"/>
      </w:pPr>
      <w:rPr>
        <w:rFonts w:ascii="Courier New" w:hAnsi="Courier New" w:cs="Courier New" w:hint="default"/>
      </w:rPr>
    </w:lvl>
    <w:lvl w:ilvl="2" w:tplc="04090005" w:tentative="1">
      <w:start w:val="1"/>
      <w:numFmt w:val="bullet"/>
      <w:lvlText w:val=""/>
      <w:lvlJc w:val="left"/>
      <w:pPr>
        <w:ind w:left="3872" w:hanging="360"/>
      </w:pPr>
      <w:rPr>
        <w:rFonts w:ascii="Wingdings" w:hAnsi="Wingdings" w:hint="default"/>
      </w:rPr>
    </w:lvl>
    <w:lvl w:ilvl="3" w:tplc="04090001" w:tentative="1">
      <w:start w:val="1"/>
      <w:numFmt w:val="bullet"/>
      <w:lvlText w:val=""/>
      <w:lvlJc w:val="left"/>
      <w:pPr>
        <w:ind w:left="4592" w:hanging="360"/>
      </w:pPr>
      <w:rPr>
        <w:rFonts w:ascii="Symbol" w:hAnsi="Symbol" w:hint="default"/>
      </w:rPr>
    </w:lvl>
    <w:lvl w:ilvl="4" w:tplc="04090003" w:tentative="1">
      <w:start w:val="1"/>
      <w:numFmt w:val="bullet"/>
      <w:lvlText w:val="o"/>
      <w:lvlJc w:val="left"/>
      <w:pPr>
        <w:ind w:left="5312" w:hanging="360"/>
      </w:pPr>
      <w:rPr>
        <w:rFonts w:ascii="Courier New" w:hAnsi="Courier New" w:cs="Courier New" w:hint="default"/>
      </w:rPr>
    </w:lvl>
    <w:lvl w:ilvl="5" w:tplc="04090005" w:tentative="1">
      <w:start w:val="1"/>
      <w:numFmt w:val="bullet"/>
      <w:lvlText w:val=""/>
      <w:lvlJc w:val="left"/>
      <w:pPr>
        <w:ind w:left="6032" w:hanging="360"/>
      </w:pPr>
      <w:rPr>
        <w:rFonts w:ascii="Wingdings" w:hAnsi="Wingdings" w:hint="default"/>
      </w:rPr>
    </w:lvl>
    <w:lvl w:ilvl="6" w:tplc="04090001" w:tentative="1">
      <w:start w:val="1"/>
      <w:numFmt w:val="bullet"/>
      <w:lvlText w:val=""/>
      <w:lvlJc w:val="left"/>
      <w:pPr>
        <w:ind w:left="6752" w:hanging="360"/>
      </w:pPr>
      <w:rPr>
        <w:rFonts w:ascii="Symbol" w:hAnsi="Symbol" w:hint="default"/>
      </w:rPr>
    </w:lvl>
    <w:lvl w:ilvl="7" w:tplc="04090003" w:tentative="1">
      <w:start w:val="1"/>
      <w:numFmt w:val="bullet"/>
      <w:lvlText w:val="o"/>
      <w:lvlJc w:val="left"/>
      <w:pPr>
        <w:ind w:left="7472" w:hanging="360"/>
      </w:pPr>
      <w:rPr>
        <w:rFonts w:ascii="Courier New" w:hAnsi="Courier New" w:cs="Courier New" w:hint="default"/>
      </w:rPr>
    </w:lvl>
    <w:lvl w:ilvl="8" w:tplc="04090005" w:tentative="1">
      <w:start w:val="1"/>
      <w:numFmt w:val="bullet"/>
      <w:lvlText w:val=""/>
      <w:lvlJc w:val="left"/>
      <w:pPr>
        <w:ind w:left="8192" w:hanging="360"/>
      </w:pPr>
      <w:rPr>
        <w:rFonts w:ascii="Wingdings" w:hAnsi="Wingdings" w:hint="default"/>
      </w:rPr>
    </w:lvl>
  </w:abstractNum>
  <w:num w:numId="1">
    <w:abstractNumId w:val="2"/>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C95"/>
    <w:rsid w:val="004D2F07"/>
    <w:rsid w:val="005A7B76"/>
    <w:rsid w:val="006762EA"/>
    <w:rsid w:val="007B6C2D"/>
    <w:rsid w:val="00821A2F"/>
    <w:rsid w:val="00CB3120"/>
    <w:rsid w:val="00F44C95"/>
    <w:rsid w:val="00F529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EB9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9AF"/>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5">
    <w:name w:val="Plain Table 5"/>
    <w:basedOn w:val="TableNormal"/>
    <w:uiPriority w:val="45"/>
    <w:rsid w:val="007B6C2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7B6C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CB3120"/>
    <w:pPr>
      <w:tabs>
        <w:tab w:val="center" w:pos="4680"/>
        <w:tab w:val="right" w:pos="9360"/>
      </w:tabs>
    </w:pPr>
  </w:style>
  <w:style w:type="character" w:customStyle="1" w:styleId="HeaderChar">
    <w:name w:val="Header Char"/>
    <w:basedOn w:val="DefaultParagraphFont"/>
    <w:link w:val="Header"/>
    <w:uiPriority w:val="99"/>
    <w:rsid w:val="00CB312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B3120"/>
    <w:pPr>
      <w:tabs>
        <w:tab w:val="center" w:pos="4680"/>
        <w:tab w:val="right" w:pos="9360"/>
      </w:tabs>
    </w:pPr>
  </w:style>
  <w:style w:type="character" w:customStyle="1" w:styleId="FooterChar">
    <w:name w:val="Footer Char"/>
    <w:basedOn w:val="DefaultParagraphFont"/>
    <w:link w:val="Footer"/>
    <w:uiPriority w:val="99"/>
    <w:rsid w:val="00CB312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E1E49-6BD9-42C4-8CCC-A88322A5B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732</Words>
  <Characters>4173</Characters>
  <Application>Microsoft Office Word</Application>
  <DocSecurity>0</DocSecurity>
  <Lines>34</Lines>
  <Paragraphs>9</Paragraphs>
  <ScaleCrop>false</ScaleCrop>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2021-07-01T10:55:00Z</dcterms:created>
  <dcterms:modified xsi:type="dcterms:W3CDTF">2021-07-01T10:58:00Z</dcterms:modified>
</cp:coreProperties>
</file>