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FFC58" w14:textId="77777777" w:rsidR="009245C1" w:rsidRPr="009245C1" w:rsidRDefault="009245C1" w:rsidP="009245C1">
      <w:pPr>
        <w:tabs>
          <w:tab w:val="center" w:pos="4513"/>
          <w:tab w:val="left" w:pos="5464"/>
        </w:tabs>
        <w:jc w:val="center"/>
        <w:rPr>
          <w:rFonts w:cs="B Titr"/>
          <w:b/>
          <w:bCs/>
          <w:sz w:val="32"/>
          <w:szCs w:val="32"/>
          <w:rtl/>
        </w:rPr>
      </w:pPr>
      <w:r w:rsidRPr="009245C1">
        <w:rPr>
          <w:rFonts w:cs="B Titr" w:hint="cs"/>
          <w:b/>
          <w:bCs/>
          <w:sz w:val="32"/>
          <w:szCs w:val="32"/>
          <w:rtl/>
        </w:rPr>
        <w:t>پرسشنامه استاندارد</w:t>
      </w:r>
      <w:r w:rsidRPr="009245C1">
        <w:rPr>
          <w:rFonts w:cs="B Titr" w:hint="cs"/>
          <w:b/>
          <w:bCs/>
          <w:color w:val="000000"/>
          <w:sz w:val="32"/>
          <w:szCs w:val="32"/>
          <w:rtl/>
        </w:rPr>
        <w:t xml:space="preserve"> </w:t>
      </w:r>
      <w:r w:rsidRPr="009245C1">
        <w:rPr>
          <w:rFonts w:cs="B Titr" w:hint="cs"/>
          <w:b/>
          <w:bCs/>
          <w:sz w:val="32"/>
          <w:szCs w:val="32"/>
          <w:rtl/>
        </w:rPr>
        <w:t>یادگیری سازمانی نیفه (2001)</w:t>
      </w:r>
    </w:p>
    <w:p w14:paraId="441A049D" w14:textId="5DA79E17" w:rsidR="00F82BED" w:rsidRPr="00C11E54" w:rsidRDefault="00F82BED">
      <w:pPr>
        <w:rPr>
          <w:rFonts w:cs="B Nazanin"/>
          <w:rtl/>
        </w:rPr>
      </w:pPr>
    </w:p>
    <w:p w14:paraId="3FE1EFDC" w14:textId="77777777" w:rsidR="009245C1" w:rsidRDefault="009245C1" w:rsidP="009245C1">
      <w:pPr>
        <w:jc w:val="both"/>
        <w:rPr>
          <w:rFonts w:cs="B Nazanin"/>
          <w:sz w:val="28"/>
          <w:szCs w:val="28"/>
          <w:rtl/>
        </w:rPr>
      </w:pPr>
      <w:r w:rsidRPr="009245C1">
        <w:rPr>
          <w:rFonts w:cs="B Nazanin" w:hint="cs"/>
          <w:b/>
          <w:bCs/>
          <w:sz w:val="28"/>
          <w:szCs w:val="28"/>
          <w:rtl/>
        </w:rPr>
        <w:t>پرسشنامه</w:t>
      </w:r>
      <w:r w:rsidRPr="009245C1">
        <w:rPr>
          <w:rFonts w:cs="B Nazanin" w:hint="cs"/>
          <w:b/>
          <w:bCs/>
          <w:sz w:val="28"/>
          <w:szCs w:val="28"/>
          <w:rtl/>
        </w:rPr>
        <w:softHyphen/>
        <w:t>ی یادگیری سازمانی نیفه (2001)</w:t>
      </w:r>
      <w:r w:rsidRPr="009245C1">
        <w:rPr>
          <w:rFonts w:cs="B Nazanin" w:hint="cs"/>
          <w:sz w:val="28"/>
          <w:szCs w:val="28"/>
          <w:rtl/>
        </w:rPr>
        <w:t>: پرسشنامه یادگیری سازمانی توسط نیفه که در سال (2001) تدوین شده است استفاده گردید. این پرسشنامه دارای هفت بعد چشم انداز مشترک، فرهنگ سازمانی، کار و یادگیری تیمی، اشتراک دانش، تفکر سیستمی، رهبری مشارکتی و توسعه</w:t>
      </w:r>
      <w:r w:rsidRPr="009245C1">
        <w:rPr>
          <w:rFonts w:cs="B Nazanin" w:hint="cs"/>
          <w:sz w:val="28"/>
          <w:szCs w:val="28"/>
          <w:rtl/>
        </w:rPr>
        <w:softHyphen/>
        <w:t>ی شایستگی</w:t>
      </w:r>
      <w:r w:rsidRPr="009245C1">
        <w:rPr>
          <w:rFonts w:cs="B Nazanin" w:hint="cs"/>
          <w:sz w:val="28"/>
          <w:szCs w:val="28"/>
          <w:rtl/>
        </w:rPr>
        <w:softHyphen/>
        <w:t>های کارکنان می</w:t>
      </w:r>
      <w:r w:rsidRPr="009245C1">
        <w:rPr>
          <w:rFonts w:cs="B Nazanin" w:hint="cs"/>
          <w:sz w:val="28"/>
          <w:szCs w:val="28"/>
          <w:rtl/>
        </w:rPr>
        <w:softHyphen/>
        <w:t xml:space="preserve">باشد و داری 33 سوال است که از پاسخ دهندگان خواسته شده تا نظر خود را در مورد هر گویه بر روی یک مقیاس هفت درجه ای مشخص کنند. </w:t>
      </w:r>
    </w:p>
    <w:p w14:paraId="0268B951" w14:textId="1DF7A0D6" w:rsidR="009245C1" w:rsidRPr="009245C1" w:rsidRDefault="009245C1" w:rsidP="009245C1">
      <w:pPr>
        <w:jc w:val="both"/>
        <w:rPr>
          <w:rFonts w:cs="B Nazanin"/>
          <w:sz w:val="28"/>
          <w:szCs w:val="28"/>
          <w:rtl/>
        </w:rPr>
      </w:pPr>
      <w:r w:rsidRPr="009245C1">
        <w:rPr>
          <w:rFonts w:cs="B Nazanin" w:hint="cs"/>
          <w:sz w:val="28"/>
          <w:szCs w:val="28"/>
          <w:rtl/>
        </w:rPr>
        <w:t>در بین گویه</w:t>
      </w:r>
      <w:r w:rsidRPr="009245C1">
        <w:rPr>
          <w:rFonts w:cs="B Nazanin" w:hint="cs"/>
          <w:sz w:val="28"/>
          <w:szCs w:val="28"/>
          <w:rtl/>
        </w:rPr>
        <w:softHyphen/>
        <w:t xml:space="preserve">ها کمترین امتیاز را کاملا مخالفم «1» و بیشترین امتیاز را کاملا موافقم «7» به خود اختصاص داده است. این پرسشنامه در پژوهش چگنی(1392) اعتباریابی شده است. </w:t>
      </w:r>
    </w:p>
    <w:tbl>
      <w:tblPr>
        <w:tblStyle w:val="GridTable4-Accent3"/>
        <w:bidiVisual/>
        <w:tblW w:w="55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5927"/>
        <w:gridCol w:w="614"/>
        <w:gridCol w:w="614"/>
        <w:gridCol w:w="618"/>
        <w:gridCol w:w="524"/>
        <w:gridCol w:w="526"/>
        <w:gridCol w:w="524"/>
        <w:gridCol w:w="526"/>
      </w:tblGrid>
      <w:tr w:rsidR="00C11E54" w:rsidRPr="009245C1" w14:paraId="295FE39F" w14:textId="77777777" w:rsidTr="00C11E54">
        <w:trPr>
          <w:cnfStyle w:val="100000000000" w:firstRow="1" w:lastRow="0" w:firstColumn="0" w:lastColumn="0" w:oddVBand="0" w:evenVBand="0" w:oddHBand="0" w:evenHBand="0" w:firstRowFirstColumn="0" w:firstRowLastColumn="0" w:lastRowFirstColumn="0" w:lastRowLastColumn="0"/>
          <w:cantSplit/>
          <w:trHeight w:val="1493"/>
          <w:jc w:val="center"/>
        </w:trPr>
        <w:tc>
          <w:tcPr>
            <w:cnfStyle w:val="001000000000" w:firstRow="0" w:lastRow="0" w:firstColumn="1" w:lastColumn="0" w:oddVBand="0" w:evenVBand="0" w:oddHBand="0" w:evenHBand="0" w:firstRowFirstColumn="0" w:firstRowLastColumn="0" w:lastRowFirstColumn="0" w:lastRowLastColumn="0"/>
            <w:tcW w:w="271" w:type="pct"/>
            <w:tcBorders>
              <w:top w:val="single" w:sz="4" w:space="0" w:color="auto"/>
              <w:left w:val="single" w:sz="4" w:space="0" w:color="auto"/>
              <w:bottom w:val="single" w:sz="4" w:space="0" w:color="auto"/>
              <w:right w:val="single" w:sz="4" w:space="0" w:color="auto"/>
            </w:tcBorders>
            <w:textDirection w:val="btLr"/>
            <w:vAlign w:val="center"/>
          </w:tcPr>
          <w:p w14:paraId="183E22B5" w14:textId="2FE195FD" w:rsidR="009245C1" w:rsidRPr="009245C1" w:rsidRDefault="009245C1" w:rsidP="009245C1">
            <w:pPr>
              <w:ind w:left="113" w:right="113"/>
              <w:jc w:val="center"/>
              <w:rPr>
                <w:rFonts w:cs="B Nazanin"/>
                <w:color w:val="auto"/>
                <w:sz w:val="24"/>
                <w:szCs w:val="24"/>
                <w:rtl/>
              </w:rPr>
            </w:pPr>
            <w:r w:rsidRPr="009245C1">
              <w:rPr>
                <w:rFonts w:cs="B Nazanin" w:hint="cs"/>
                <w:color w:val="auto"/>
                <w:sz w:val="24"/>
                <w:szCs w:val="24"/>
                <w:rtl/>
              </w:rPr>
              <w:t>ردیف</w:t>
            </w:r>
          </w:p>
        </w:tc>
        <w:tc>
          <w:tcPr>
            <w:tcW w:w="2839" w:type="pct"/>
            <w:tcBorders>
              <w:top w:val="single" w:sz="4" w:space="0" w:color="auto"/>
              <w:left w:val="single" w:sz="4" w:space="0" w:color="auto"/>
              <w:bottom w:val="single" w:sz="4" w:space="0" w:color="auto"/>
              <w:right w:val="single" w:sz="4" w:space="0" w:color="auto"/>
            </w:tcBorders>
            <w:vAlign w:val="center"/>
          </w:tcPr>
          <w:p w14:paraId="22C63433" w14:textId="5463EC60" w:rsidR="009245C1" w:rsidRPr="009245C1" w:rsidRDefault="009245C1" w:rsidP="009245C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4"/>
                <w:szCs w:val="24"/>
                <w:rtl/>
              </w:rPr>
            </w:pPr>
            <w:r w:rsidRPr="009245C1">
              <w:rPr>
                <w:rFonts w:cs="B Nazanin" w:hint="cs"/>
                <w:color w:val="auto"/>
                <w:sz w:val="32"/>
                <w:szCs w:val="32"/>
                <w:rtl/>
              </w:rPr>
              <w:t>سوالات</w:t>
            </w:r>
          </w:p>
        </w:tc>
        <w:tc>
          <w:tcPr>
            <w:tcW w:w="294" w:type="pct"/>
            <w:tcBorders>
              <w:top w:val="single" w:sz="4" w:space="0" w:color="auto"/>
              <w:left w:val="single" w:sz="4" w:space="0" w:color="auto"/>
              <w:bottom w:val="single" w:sz="4" w:space="0" w:color="auto"/>
              <w:right w:val="single" w:sz="4" w:space="0" w:color="auto"/>
            </w:tcBorders>
            <w:textDirection w:val="btLr"/>
            <w:vAlign w:val="center"/>
          </w:tcPr>
          <w:p w14:paraId="28CD5614" w14:textId="77777777" w:rsidR="009245C1" w:rsidRPr="009245C1" w:rsidRDefault="009245C1" w:rsidP="009245C1">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4"/>
                <w:szCs w:val="24"/>
                <w:rtl/>
              </w:rPr>
            </w:pPr>
            <w:r w:rsidRPr="009245C1">
              <w:rPr>
                <w:rFonts w:ascii="Calibri" w:hAnsi="Calibri" w:cs="B Nazanin" w:hint="cs"/>
                <w:color w:val="auto"/>
                <w:sz w:val="24"/>
                <w:szCs w:val="24"/>
                <w:rtl/>
              </w:rPr>
              <w:t>کاملا مخالفم</w:t>
            </w:r>
          </w:p>
        </w:tc>
        <w:tc>
          <w:tcPr>
            <w:tcW w:w="294" w:type="pct"/>
            <w:tcBorders>
              <w:top w:val="single" w:sz="4" w:space="0" w:color="auto"/>
              <w:left w:val="single" w:sz="4" w:space="0" w:color="auto"/>
              <w:bottom w:val="single" w:sz="4" w:space="0" w:color="auto"/>
              <w:right w:val="single" w:sz="4" w:space="0" w:color="auto"/>
            </w:tcBorders>
            <w:textDirection w:val="btLr"/>
            <w:vAlign w:val="center"/>
          </w:tcPr>
          <w:p w14:paraId="686C1707" w14:textId="77777777" w:rsidR="009245C1" w:rsidRPr="009245C1" w:rsidRDefault="009245C1" w:rsidP="009245C1">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4"/>
                <w:szCs w:val="24"/>
                <w:rtl/>
              </w:rPr>
            </w:pPr>
            <w:r w:rsidRPr="009245C1">
              <w:rPr>
                <w:rFonts w:ascii="Calibri" w:hAnsi="Calibri" w:cs="B Nazanin" w:hint="cs"/>
                <w:color w:val="auto"/>
                <w:sz w:val="24"/>
                <w:szCs w:val="24"/>
                <w:rtl/>
              </w:rPr>
              <w:t>بسیار مخالفم</w:t>
            </w:r>
          </w:p>
        </w:tc>
        <w:tc>
          <w:tcPr>
            <w:tcW w:w="296" w:type="pct"/>
            <w:tcBorders>
              <w:top w:val="single" w:sz="4" w:space="0" w:color="auto"/>
              <w:left w:val="single" w:sz="4" w:space="0" w:color="auto"/>
              <w:bottom w:val="single" w:sz="4" w:space="0" w:color="auto"/>
              <w:right w:val="single" w:sz="4" w:space="0" w:color="auto"/>
            </w:tcBorders>
            <w:textDirection w:val="btLr"/>
            <w:vAlign w:val="center"/>
          </w:tcPr>
          <w:p w14:paraId="15BC589D" w14:textId="77777777" w:rsidR="009245C1" w:rsidRPr="009245C1" w:rsidRDefault="009245C1" w:rsidP="009245C1">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4"/>
                <w:szCs w:val="24"/>
                <w:rtl/>
              </w:rPr>
            </w:pPr>
            <w:r w:rsidRPr="009245C1">
              <w:rPr>
                <w:rFonts w:ascii="Calibri" w:hAnsi="Calibri" w:cs="B Nazanin" w:hint="cs"/>
                <w:color w:val="auto"/>
                <w:sz w:val="24"/>
                <w:szCs w:val="24"/>
                <w:rtl/>
              </w:rPr>
              <w:t>مخالفم</w:t>
            </w:r>
          </w:p>
        </w:tc>
        <w:tc>
          <w:tcPr>
            <w:tcW w:w="251" w:type="pct"/>
            <w:tcBorders>
              <w:top w:val="single" w:sz="4" w:space="0" w:color="auto"/>
              <w:left w:val="single" w:sz="4" w:space="0" w:color="auto"/>
              <w:bottom w:val="single" w:sz="4" w:space="0" w:color="auto"/>
              <w:right w:val="single" w:sz="4" w:space="0" w:color="auto"/>
            </w:tcBorders>
            <w:textDirection w:val="btLr"/>
            <w:vAlign w:val="center"/>
          </w:tcPr>
          <w:p w14:paraId="75A0362E" w14:textId="77777777" w:rsidR="009245C1" w:rsidRPr="009245C1" w:rsidRDefault="009245C1" w:rsidP="009245C1">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4"/>
                <w:szCs w:val="24"/>
                <w:rtl/>
              </w:rPr>
            </w:pPr>
            <w:r w:rsidRPr="009245C1">
              <w:rPr>
                <w:rFonts w:ascii="Calibri" w:hAnsi="Calibri" w:cs="B Nazanin" w:hint="cs"/>
                <w:color w:val="auto"/>
                <w:sz w:val="24"/>
                <w:szCs w:val="24"/>
                <w:rtl/>
              </w:rPr>
              <w:t>نظری ندارم</w:t>
            </w:r>
          </w:p>
        </w:tc>
        <w:tc>
          <w:tcPr>
            <w:tcW w:w="252" w:type="pct"/>
            <w:tcBorders>
              <w:top w:val="single" w:sz="4" w:space="0" w:color="auto"/>
              <w:left w:val="single" w:sz="4" w:space="0" w:color="auto"/>
              <w:bottom w:val="single" w:sz="4" w:space="0" w:color="auto"/>
              <w:right w:val="single" w:sz="4" w:space="0" w:color="auto"/>
            </w:tcBorders>
            <w:textDirection w:val="btLr"/>
            <w:vAlign w:val="center"/>
          </w:tcPr>
          <w:p w14:paraId="1E4B76ED" w14:textId="77777777" w:rsidR="009245C1" w:rsidRPr="009245C1" w:rsidRDefault="009245C1" w:rsidP="009245C1">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4"/>
                <w:szCs w:val="24"/>
                <w:rtl/>
              </w:rPr>
            </w:pPr>
            <w:r w:rsidRPr="009245C1">
              <w:rPr>
                <w:rFonts w:ascii="Calibri" w:hAnsi="Calibri" w:cs="B Nazanin" w:hint="cs"/>
                <w:color w:val="auto"/>
                <w:sz w:val="24"/>
                <w:szCs w:val="24"/>
                <w:rtl/>
              </w:rPr>
              <w:t>موافقم</w:t>
            </w:r>
          </w:p>
        </w:tc>
        <w:tc>
          <w:tcPr>
            <w:tcW w:w="251" w:type="pct"/>
            <w:tcBorders>
              <w:top w:val="single" w:sz="4" w:space="0" w:color="auto"/>
              <w:left w:val="single" w:sz="4" w:space="0" w:color="auto"/>
              <w:bottom w:val="single" w:sz="4" w:space="0" w:color="auto"/>
              <w:right w:val="single" w:sz="4" w:space="0" w:color="auto"/>
            </w:tcBorders>
            <w:textDirection w:val="btLr"/>
            <w:vAlign w:val="center"/>
          </w:tcPr>
          <w:p w14:paraId="501E3172" w14:textId="77777777" w:rsidR="009245C1" w:rsidRPr="009245C1" w:rsidRDefault="009245C1" w:rsidP="009245C1">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4"/>
                <w:szCs w:val="24"/>
                <w:rtl/>
              </w:rPr>
            </w:pPr>
            <w:r w:rsidRPr="009245C1">
              <w:rPr>
                <w:rFonts w:ascii="Calibri" w:hAnsi="Calibri" w:cs="B Nazanin" w:hint="cs"/>
                <w:color w:val="auto"/>
                <w:sz w:val="24"/>
                <w:szCs w:val="24"/>
                <w:rtl/>
              </w:rPr>
              <w:t>بسیار موافقم</w:t>
            </w:r>
          </w:p>
        </w:tc>
        <w:tc>
          <w:tcPr>
            <w:tcW w:w="252" w:type="pct"/>
            <w:tcBorders>
              <w:top w:val="single" w:sz="4" w:space="0" w:color="auto"/>
              <w:left w:val="single" w:sz="4" w:space="0" w:color="auto"/>
              <w:bottom w:val="single" w:sz="4" w:space="0" w:color="auto"/>
              <w:right w:val="single" w:sz="4" w:space="0" w:color="auto"/>
            </w:tcBorders>
            <w:textDirection w:val="btLr"/>
            <w:vAlign w:val="center"/>
          </w:tcPr>
          <w:p w14:paraId="315BC9F7" w14:textId="77777777" w:rsidR="009245C1" w:rsidRPr="009245C1" w:rsidRDefault="009245C1" w:rsidP="009245C1">
            <w:pPr>
              <w:autoSpaceDE w:val="0"/>
              <w:autoSpaceDN w:val="0"/>
              <w:adjustRightInd w:val="0"/>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4"/>
                <w:szCs w:val="24"/>
                <w:rtl/>
              </w:rPr>
            </w:pPr>
            <w:r w:rsidRPr="009245C1">
              <w:rPr>
                <w:rFonts w:ascii="Calibri" w:hAnsi="Calibri" w:cs="B Nazanin" w:hint="cs"/>
                <w:color w:val="auto"/>
                <w:sz w:val="24"/>
                <w:szCs w:val="24"/>
                <w:rtl/>
              </w:rPr>
              <w:t>کاملا موافقم</w:t>
            </w:r>
          </w:p>
        </w:tc>
      </w:tr>
      <w:tr w:rsidR="009245C1" w:rsidRPr="009245C1" w14:paraId="6286ACCE"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Borders>
              <w:top w:val="single" w:sz="4" w:space="0" w:color="auto"/>
            </w:tcBorders>
          </w:tcPr>
          <w:p w14:paraId="5EAC0AE6" w14:textId="77777777" w:rsidR="009245C1" w:rsidRPr="009245C1" w:rsidRDefault="009245C1" w:rsidP="000509E6">
            <w:pPr>
              <w:jc w:val="center"/>
              <w:rPr>
                <w:rFonts w:cs="B Nazanin"/>
                <w:sz w:val="24"/>
                <w:szCs w:val="24"/>
                <w:rtl/>
              </w:rPr>
            </w:pPr>
            <w:r w:rsidRPr="009245C1">
              <w:rPr>
                <w:rFonts w:cs="B Nazanin" w:hint="cs"/>
                <w:sz w:val="24"/>
                <w:szCs w:val="24"/>
                <w:rtl/>
              </w:rPr>
              <w:t>1</w:t>
            </w:r>
          </w:p>
        </w:tc>
        <w:tc>
          <w:tcPr>
            <w:tcW w:w="2839" w:type="pct"/>
            <w:tcBorders>
              <w:top w:val="single" w:sz="4" w:space="0" w:color="auto"/>
            </w:tcBorders>
          </w:tcPr>
          <w:p w14:paraId="092B05FB"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چشم</w:t>
            </w:r>
            <w:r w:rsidRPr="009245C1">
              <w:rPr>
                <w:rFonts w:ascii="Calibri" w:hAnsi="Calibri" w:cs="B Nazanin"/>
                <w:sz w:val="24"/>
                <w:szCs w:val="24"/>
                <w:rtl/>
              </w:rPr>
              <w:softHyphen/>
            </w:r>
            <w:r w:rsidRPr="009245C1">
              <w:rPr>
                <w:rFonts w:ascii="Calibri" w:hAnsi="Calibri" w:cs="B Nazanin" w:hint="cs"/>
                <w:sz w:val="24"/>
                <w:szCs w:val="24"/>
                <w:rtl/>
              </w:rPr>
              <w:t>انداز سازمان، ارزش</w:t>
            </w:r>
            <w:r w:rsidRPr="009245C1">
              <w:rPr>
                <w:rFonts w:ascii="Calibri" w:hAnsi="Calibri" w:cs="B Nazanin" w:hint="cs"/>
                <w:sz w:val="24"/>
                <w:szCs w:val="24"/>
                <w:rtl/>
              </w:rPr>
              <w:softHyphen/>
              <w:t>هایی که همه</w:t>
            </w:r>
            <w:r w:rsidRPr="009245C1">
              <w:rPr>
                <w:rFonts w:ascii="Calibri" w:hAnsi="Calibri" w:cs="B Nazanin" w:hint="cs"/>
                <w:sz w:val="24"/>
                <w:szCs w:val="24"/>
                <w:rtl/>
              </w:rPr>
              <w:softHyphen/>
              <w:t>ی کارکنان باید آنها را تاییدکنند، شناسایی می</w:t>
            </w:r>
            <w:r w:rsidRPr="009245C1">
              <w:rPr>
                <w:rFonts w:ascii="Calibri" w:hAnsi="Calibri" w:cs="B Nazanin" w:hint="cs"/>
                <w:sz w:val="24"/>
                <w:szCs w:val="24"/>
                <w:rtl/>
              </w:rPr>
              <w:softHyphen/>
              <w:t>کند.</w:t>
            </w:r>
          </w:p>
        </w:tc>
        <w:tc>
          <w:tcPr>
            <w:tcW w:w="294" w:type="pct"/>
            <w:tcBorders>
              <w:top w:val="single" w:sz="4" w:space="0" w:color="auto"/>
            </w:tcBorders>
          </w:tcPr>
          <w:p w14:paraId="52911B4A"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Borders>
              <w:top w:val="single" w:sz="4" w:space="0" w:color="auto"/>
            </w:tcBorders>
          </w:tcPr>
          <w:p w14:paraId="23D0CD10"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Borders>
              <w:top w:val="single" w:sz="4" w:space="0" w:color="auto"/>
            </w:tcBorders>
          </w:tcPr>
          <w:p w14:paraId="1C5796DD"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Borders>
              <w:top w:val="single" w:sz="4" w:space="0" w:color="auto"/>
            </w:tcBorders>
          </w:tcPr>
          <w:p w14:paraId="67434AA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Borders>
              <w:top w:val="single" w:sz="4" w:space="0" w:color="auto"/>
            </w:tcBorders>
          </w:tcPr>
          <w:p w14:paraId="1B94464F"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Borders>
              <w:top w:val="single" w:sz="4" w:space="0" w:color="auto"/>
            </w:tcBorders>
          </w:tcPr>
          <w:p w14:paraId="225A036B"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Borders>
              <w:top w:val="single" w:sz="4" w:space="0" w:color="auto"/>
            </w:tcBorders>
          </w:tcPr>
          <w:p w14:paraId="7241D49E"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00ECDD16"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63A03AF8" w14:textId="77777777" w:rsidR="009245C1" w:rsidRPr="009245C1" w:rsidRDefault="009245C1" w:rsidP="000509E6">
            <w:pPr>
              <w:jc w:val="center"/>
              <w:rPr>
                <w:rFonts w:cs="B Nazanin"/>
                <w:sz w:val="24"/>
                <w:szCs w:val="24"/>
                <w:rtl/>
              </w:rPr>
            </w:pPr>
            <w:r w:rsidRPr="009245C1">
              <w:rPr>
                <w:rFonts w:cs="B Nazanin" w:hint="cs"/>
                <w:sz w:val="24"/>
                <w:szCs w:val="24"/>
                <w:rtl/>
              </w:rPr>
              <w:t>2</w:t>
            </w:r>
          </w:p>
        </w:tc>
        <w:tc>
          <w:tcPr>
            <w:tcW w:w="2839" w:type="pct"/>
          </w:tcPr>
          <w:p w14:paraId="150317A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حمایت و پشتیبانی گسترده</w:t>
            </w:r>
            <w:r w:rsidRPr="009245C1">
              <w:rPr>
                <w:rFonts w:ascii="Calibri" w:hAnsi="Calibri" w:cs="B Nazanin" w:hint="cs"/>
                <w:sz w:val="24"/>
                <w:szCs w:val="24"/>
                <w:rtl/>
              </w:rPr>
              <w:softHyphen/>
              <w:t>ای از چشم</w:t>
            </w:r>
            <w:r w:rsidRPr="009245C1">
              <w:rPr>
                <w:rFonts w:ascii="Calibri" w:hAnsi="Calibri" w:cs="B Nazanin" w:hint="cs"/>
                <w:sz w:val="24"/>
                <w:szCs w:val="24"/>
                <w:rtl/>
              </w:rPr>
              <w:softHyphen/>
              <w:t>انداز سازمان وجود دارد.</w:t>
            </w:r>
          </w:p>
        </w:tc>
        <w:tc>
          <w:tcPr>
            <w:tcW w:w="294" w:type="pct"/>
          </w:tcPr>
          <w:p w14:paraId="32AF6086"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0D16BC0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3C3795EF"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3B7FB94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2DF4CA1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2FAA02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03DE443F"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14BA3109"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19EA5150" w14:textId="77777777" w:rsidR="009245C1" w:rsidRPr="009245C1" w:rsidRDefault="009245C1" w:rsidP="000509E6">
            <w:pPr>
              <w:jc w:val="center"/>
              <w:rPr>
                <w:rFonts w:cs="B Nazanin"/>
                <w:sz w:val="24"/>
                <w:szCs w:val="24"/>
                <w:rtl/>
              </w:rPr>
            </w:pPr>
            <w:r w:rsidRPr="009245C1">
              <w:rPr>
                <w:rFonts w:cs="B Nazanin" w:hint="cs"/>
                <w:sz w:val="24"/>
                <w:szCs w:val="24"/>
                <w:rtl/>
              </w:rPr>
              <w:t>3</w:t>
            </w:r>
          </w:p>
        </w:tc>
        <w:tc>
          <w:tcPr>
            <w:tcW w:w="2839" w:type="pct"/>
          </w:tcPr>
          <w:p w14:paraId="4D3E2601"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مدیران و کارکنان این سازمان چشم</w:t>
            </w:r>
            <w:r w:rsidRPr="009245C1">
              <w:rPr>
                <w:rFonts w:ascii="Calibri" w:hAnsi="Calibri" w:cs="B Nazanin" w:hint="cs"/>
                <w:sz w:val="24"/>
                <w:szCs w:val="24"/>
                <w:rtl/>
              </w:rPr>
              <w:softHyphen/>
              <w:t>انداز مشترکی از اهداف سازمانی دارند.</w:t>
            </w:r>
          </w:p>
        </w:tc>
        <w:tc>
          <w:tcPr>
            <w:tcW w:w="294" w:type="pct"/>
          </w:tcPr>
          <w:p w14:paraId="6444E5B1"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422C9A0E"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441EF45C"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72914F20"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4B95796F"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4060661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4D38BD1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3E2735EB"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45F7E369" w14:textId="77777777" w:rsidR="009245C1" w:rsidRPr="009245C1" w:rsidRDefault="009245C1" w:rsidP="000509E6">
            <w:pPr>
              <w:jc w:val="center"/>
              <w:rPr>
                <w:rFonts w:cs="B Nazanin"/>
                <w:sz w:val="24"/>
                <w:szCs w:val="24"/>
                <w:rtl/>
              </w:rPr>
            </w:pPr>
            <w:r w:rsidRPr="009245C1">
              <w:rPr>
                <w:rFonts w:cs="B Nazanin" w:hint="cs"/>
                <w:sz w:val="24"/>
                <w:szCs w:val="24"/>
                <w:rtl/>
              </w:rPr>
              <w:t>4</w:t>
            </w:r>
          </w:p>
        </w:tc>
        <w:tc>
          <w:tcPr>
            <w:tcW w:w="2839" w:type="pct"/>
          </w:tcPr>
          <w:p w14:paraId="51DC1560"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ما فرصتهایی برای خود</w:t>
            </w:r>
            <w:r w:rsidRPr="009245C1">
              <w:rPr>
                <w:rFonts w:ascii="Calibri" w:hAnsi="Calibri" w:cs="B Nazanin" w:hint="cs"/>
                <w:sz w:val="24"/>
                <w:szCs w:val="24"/>
                <w:rtl/>
              </w:rPr>
              <w:softHyphen/>
              <w:t>ارزیابی، در راستای دستیابی به اهداف سازمانی داریم.</w:t>
            </w:r>
          </w:p>
        </w:tc>
        <w:tc>
          <w:tcPr>
            <w:tcW w:w="294" w:type="pct"/>
          </w:tcPr>
          <w:p w14:paraId="032CE2BD"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6C031E7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4EB5733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2129CD7"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3F17A7F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0994847B"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21AB27EB"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13C64BFF"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014C4028" w14:textId="77777777" w:rsidR="009245C1" w:rsidRPr="009245C1" w:rsidRDefault="009245C1" w:rsidP="000509E6">
            <w:pPr>
              <w:jc w:val="center"/>
              <w:rPr>
                <w:rFonts w:cs="B Nazanin"/>
                <w:sz w:val="24"/>
                <w:szCs w:val="24"/>
                <w:rtl/>
              </w:rPr>
            </w:pPr>
            <w:r w:rsidRPr="009245C1">
              <w:rPr>
                <w:rFonts w:cs="B Nazanin" w:hint="cs"/>
                <w:sz w:val="24"/>
                <w:szCs w:val="24"/>
                <w:rtl/>
              </w:rPr>
              <w:t>5</w:t>
            </w:r>
          </w:p>
        </w:tc>
        <w:tc>
          <w:tcPr>
            <w:tcW w:w="2839" w:type="pct"/>
          </w:tcPr>
          <w:p w14:paraId="6545F274"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Pr>
            </w:pPr>
            <w:r w:rsidRPr="009245C1">
              <w:rPr>
                <w:rFonts w:ascii="Calibri" w:hAnsi="Calibri" w:cs="B Nazanin" w:hint="cs"/>
                <w:sz w:val="24"/>
                <w:szCs w:val="24"/>
                <w:rtl/>
              </w:rPr>
              <w:t>من اغلب ایده</w:t>
            </w:r>
            <w:r w:rsidRPr="009245C1">
              <w:rPr>
                <w:rFonts w:ascii="Calibri" w:hAnsi="Calibri" w:cs="B Nazanin" w:hint="cs"/>
                <w:sz w:val="24"/>
                <w:szCs w:val="24"/>
                <w:rtl/>
              </w:rPr>
              <w:softHyphen/>
              <w:t>های جدیدی را وارد سازمان می</w:t>
            </w:r>
            <w:r w:rsidRPr="009245C1">
              <w:rPr>
                <w:rFonts w:ascii="Calibri" w:hAnsi="Calibri" w:cs="B Nazanin" w:hint="cs"/>
                <w:sz w:val="24"/>
                <w:szCs w:val="24"/>
                <w:rtl/>
              </w:rPr>
              <w:softHyphen/>
              <w:t>کنم.</w:t>
            </w:r>
          </w:p>
        </w:tc>
        <w:tc>
          <w:tcPr>
            <w:tcW w:w="294" w:type="pct"/>
          </w:tcPr>
          <w:p w14:paraId="477347A0"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Pr>
            </w:pPr>
          </w:p>
        </w:tc>
        <w:tc>
          <w:tcPr>
            <w:tcW w:w="294" w:type="pct"/>
          </w:tcPr>
          <w:p w14:paraId="2C8F9141"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1AC4331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73E805D0"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2733F95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0FF082E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18DA8FAB"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6FD53D20"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395E23F1" w14:textId="77777777" w:rsidR="009245C1" w:rsidRPr="009245C1" w:rsidRDefault="009245C1" w:rsidP="000509E6">
            <w:pPr>
              <w:jc w:val="center"/>
              <w:rPr>
                <w:rFonts w:cs="B Nazanin"/>
                <w:sz w:val="24"/>
                <w:szCs w:val="24"/>
                <w:rtl/>
              </w:rPr>
            </w:pPr>
            <w:r w:rsidRPr="009245C1">
              <w:rPr>
                <w:rFonts w:cs="B Nazanin" w:hint="cs"/>
                <w:sz w:val="24"/>
                <w:szCs w:val="24"/>
                <w:rtl/>
              </w:rPr>
              <w:t>6</w:t>
            </w:r>
          </w:p>
        </w:tc>
        <w:tc>
          <w:tcPr>
            <w:tcW w:w="2839" w:type="pct"/>
          </w:tcPr>
          <w:p w14:paraId="6B95B821"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بر اساس تجربیات من افرادی که تازه وارد این سازمان می</w:t>
            </w:r>
            <w:r w:rsidRPr="009245C1">
              <w:rPr>
                <w:rFonts w:ascii="Calibri" w:hAnsi="Calibri" w:cs="B Nazanin" w:hint="cs"/>
                <w:sz w:val="24"/>
                <w:szCs w:val="24"/>
                <w:rtl/>
              </w:rPr>
              <w:softHyphen/>
              <w:t>شوند به طرح سوالاتی در زمینه</w:t>
            </w:r>
            <w:r w:rsidRPr="009245C1">
              <w:rPr>
                <w:rFonts w:ascii="Calibri" w:hAnsi="Calibri" w:cs="B Nazanin" w:hint="cs"/>
                <w:sz w:val="24"/>
                <w:szCs w:val="24"/>
                <w:rtl/>
              </w:rPr>
              <w:softHyphen/>
              <w:t>ی شیوه</w:t>
            </w:r>
            <w:r w:rsidRPr="009245C1">
              <w:rPr>
                <w:rFonts w:ascii="Calibri" w:hAnsi="Calibri" w:cs="B Nazanin" w:hint="cs"/>
                <w:sz w:val="24"/>
                <w:szCs w:val="24"/>
                <w:rtl/>
              </w:rPr>
              <w:softHyphen/>
              <w:t>ی انجام کارها تشویق می</w:t>
            </w:r>
            <w:r w:rsidRPr="009245C1">
              <w:rPr>
                <w:rFonts w:ascii="Calibri" w:hAnsi="Calibri" w:cs="B Nazanin" w:hint="cs"/>
                <w:sz w:val="24"/>
                <w:szCs w:val="24"/>
                <w:rtl/>
              </w:rPr>
              <w:softHyphen/>
              <w:t>شوند.</w:t>
            </w:r>
          </w:p>
        </w:tc>
        <w:tc>
          <w:tcPr>
            <w:tcW w:w="294" w:type="pct"/>
          </w:tcPr>
          <w:p w14:paraId="69C5B32F"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6078132D"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79847DE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6ADF484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12E5D180"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15A2C40A"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20477160"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3CC69E76"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6296D8E1" w14:textId="77777777" w:rsidR="009245C1" w:rsidRPr="009245C1" w:rsidRDefault="009245C1" w:rsidP="000509E6">
            <w:pPr>
              <w:jc w:val="center"/>
              <w:rPr>
                <w:rFonts w:cs="B Nazanin"/>
                <w:sz w:val="24"/>
                <w:szCs w:val="24"/>
                <w:rtl/>
              </w:rPr>
            </w:pPr>
            <w:r w:rsidRPr="009245C1">
              <w:rPr>
                <w:rFonts w:cs="B Nazanin" w:hint="cs"/>
                <w:sz w:val="24"/>
                <w:szCs w:val="24"/>
                <w:rtl/>
              </w:rPr>
              <w:t>7</w:t>
            </w:r>
          </w:p>
        </w:tc>
        <w:tc>
          <w:tcPr>
            <w:tcW w:w="2839" w:type="pct"/>
          </w:tcPr>
          <w:p w14:paraId="500B0B1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ایده</w:t>
            </w:r>
            <w:r w:rsidRPr="009245C1">
              <w:rPr>
                <w:rFonts w:ascii="Calibri" w:hAnsi="Calibri" w:cs="B Nazanin" w:hint="cs"/>
                <w:sz w:val="24"/>
                <w:szCs w:val="24"/>
                <w:rtl/>
              </w:rPr>
              <w:softHyphen/>
              <w:t>های خلاق عملی، اغلب توسط رهبر سازمان پاداش داده می</w:t>
            </w:r>
            <w:r w:rsidRPr="009245C1">
              <w:rPr>
                <w:rFonts w:ascii="Calibri" w:hAnsi="Calibri" w:cs="B Nazanin" w:hint="cs"/>
                <w:sz w:val="24"/>
                <w:szCs w:val="24"/>
                <w:rtl/>
              </w:rPr>
              <w:softHyphen/>
              <w:t>شود.</w:t>
            </w:r>
          </w:p>
        </w:tc>
        <w:tc>
          <w:tcPr>
            <w:tcW w:w="294" w:type="pct"/>
          </w:tcPr>
          <w:p w14:paraId="52B4C1DA"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7B7D9BE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1CD24F8C"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4B427FE8"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5131BD26"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7C323AC9"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2E06250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078214E1"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2AB9DB74" w14:textId="77777777" w:rsidR="009245C1" w:rsidRPr="009245C1" w:rsidRDefault="009245C1" w:rsidP="000509E6">
            <w:pPr>
              <w:jc w:val="center"/>
              <w:rPr>
                <w:rFonts w:cs="B Nazanin"/>
                <w:sz w:val="24"/>
                <w:szCs w:val="24"/>
                <w:rtl/>
              </w:rPr>
            </w:pPr>
            <w:r w:rsidRPr="009245C1">
              <w:rPr>
                <w:rFonts w:cs="B Nazanin" w:hint="cs"/>
                <w:sz w:val="24"/>
                <w:szCs w:val="24"/>
                <w:rtl/>
              </w:rPr>
              <w:t>8</w:t>
            </w:r>
          </w:p>
        </w:tc>
        <w:tc>
          <w:tcPr>
            <w:tcW w:w="2839" w:type="pct"/>
          </w:tcPr>
          <w:p w14:paraId="3724A8AA"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بر اساس تجربیاتم، از ایده</w:t>
            </w:r>
            <w:r w:rsidRPr="009245C1">
              <w:rPr>
                <w:rFonts w:ascii="Calibri" w:hAnsi="Calibri" w:cs="B Nazanin" w:hint="cs"/>
                <w:sz w:val="24"/>
                <w:szCs w:val="24"/>
                <w:rtl/>
              </w:rPr>
              <w:softHyphen/>
              <w:t>های کارکنان توسط مدیریت استقبال می</w:t>
            </w:r>
            <w:r w:rsidRPr="009245C1">
              <w:rPr>
                <w:rFonts w:ascii="Calibri" w:hAnsi="Calibri" w:cs="B Nazanin" w:hint="cs"/>
                <w:sz w:val="24"/>
                <w:szCs w:val="24"/>
                <w:rtl/>
              </w:rPr>
              <w:softHyphen/>
              <w:t>شود.</w:t>
            </w:r>
          </w:p>
        </w:tc>
        <w:tc>
          <w:tcPr>
            <w:tcW w:w="294" w:type="pct"/>
          </w:tcPr>
          <w:p w14:paraId="14674C17"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59DEC906"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52D2CDA2"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7C27B39D"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1A22803A"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389E040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210CEA37"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46F54590"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2467A780" w14:textId="77777777" w:rsidR="009245C1" w:rsidRPr="009245C1" w:rsidRDefault="009245C1" w:rsidP="000509E6">
            <w:pPr>
              <w:jc w:val="center"/>
              <w:rPr>
                <w:rFonts w:cs="B Nazanin"/>
                <w:sz w:val="24"/>
                <w:szCs w:val="24"/>
                <w:rtl/>
              </w:rPr>
            </w:pPr>
            <w:r w:rsidRPr="009245C1">
              <w:rPr>
                <w:rFonts w:cs="B Nazanin" w:hint="cs"/>
                <w:sz w:val="24"/>
                <w:szCs w:val="24"/>
                <w:rtl/>
              </w:rPr>
              <w:t>9</w:t>
            </w:r>
          </w:p>
        </w:tc>
        <w:tc>
          <w:tcPr>
            <w:tcW w:w="2839" w:type="pct"/>
          </w:tcPr>
          <w:p w14:paraId="37918FF9"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Pr>
            </w:pPr>
            <w:r w:rsidRPr="009245C1">
              <w:rPr>
                <w:rFonts w:ascii="Calibri" w:hAnsi="Calibri" w:cs="B Nazanin" w:hint="cs"/>
                <w:sz w:val="24"/>
                <w:szCs w:val="24"/>
                <w:rtl/>
              </w:rPr>
              <w:t>اقدامات فعلی سازمان، کارکنان را به حل مسائل به طور جمعی قبل از طرح آنها با سرپرستان، تشویق می</w:t>
            </w:r>
            <w:r w:rsidRPr="009245C1">
              <w:rPr>
                <w:rFonts w:ascii="Calibri" w:hAnsi="Calibri" w:cs="B Nazanin" w:hint="cs"/>
                <w:sz w:val="24"/>
                <w:szCs w:val="24"/>
                <w:rtl/>
              </w:rPr>
              <w:softHyphen/>
              <w:t>کند.</w:t>
            </w:r>
          </w:p>
        </w:tc>
        <w:tc>
          <w:tcPr>
            <w:tcW w:w="294" w:type="pct"/>
          </w:tcPr>
          <w:p w14:paraId="664D1F51"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Pr>
            </w:pPr>
          </w:p>
        </w:tc>
        <w:tc>
          <w:tcPr>
            <w:tcW w:w="294" w:type="pct"/>
          </w:tcPr>
          <w:p w14:paraId="37B75AC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1022D499"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2342A390"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4E8984B5"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0CB4F2D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14D4E8D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1AC7536D"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4A7A8DC3" w14:textId="77777777" w:rsidR="009245C1" w:rsidRPr="009245C1" w:rsidRDefault="009245C1" w:rsidP="000509E6">
            <w:pPr>
              <w:jc w:val="center"/>
              <w:rPr>
                <w:rFonts w:cs="B Nazanin"/>
                <w:sz w:val="24"/>
                <w:szCs w:val="24"/>
                <w:rtl/>
              </w:rPr>
            </w:pPr>
            <w:r w:rsidRPr="009245C1">
              <w:rPr>
                <w:rFonts w:cs="B Nazanin" w:hint="cs"/>
                <w:sz w:val="24"/>
                <w:szCs w:val="24"/>
                <w:rtl/>
              </w:rPr>
              <w:t>10</w:t>
            </w:r>
          </w:p>
        </w:tc>
        <w:tc>
          <w:tcPr>
            <w:tcW w:w="2839" w:type="pct"/>
          </w:tcPr>
          <w:p w14:paraId="5A9D539F"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بسیاری از گروه</w:t>
            </w:r>
            <w:r w:rsidRPr="009245C1">
              <w:rPr>
                <w:rFonts w:ascii="Calibri" w:hAnsi="Calibri" w:cs="B Nazanin" w:hint="cs"/>
                <w:sz w:val="24"/>
                <w:szCs w:val="24"/>
                <w:rtl/>
              </w:rPr>
              <w:softHyphen/>
              <w:t>های حل مسئله در این سازمان، مرکب از کارکنان بخش</w:t>
            </w:r>
            <w:r w:rsidRPr="009245C1">
              <w:rPr>
                <w:rFonts w:ascii="Calibri" w:hAnsi="Calibri" w:cs="B Nazanin" w:hint="cs"/>
                <w:sz w:val="24"/>
                <w:szCs w:val="24"/>
                <w:rtl/>
              </w:rPr>
              <w:softHyphen/>
              <w:t>های مختلف هستند.</w:t>
            </w:r>
          </w:p>
        </w:tc>
        <w:tc>
          <w:tcPr>
            <w:tcW w:w="294" w:type="pct"/>
          </w:tcPr>
          <w:p w14:paraId="609DD62C"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222E46E7"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6462DB7D"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3F8B46D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5D2A812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42AA5C9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1CAFAE88"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4892D73B"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6BD84307" w14:textId="77777777" w:rsidR="009245C1" w:rsidRPr="009245C1" w:rsidRDefault="009245C1" w:rsidP="000509E6">
            <w:pPr>
              <w:jc w:val="center"/>
              <w:rPr>
                <w:rFonts w:cs="B Nazanin"/>
                <w:sz w:val="24"/>
                <w:szCs w:val="24"/>
                <w:rtl/>
              </w:rPr>
            </w:pPr>
            <w:r w:rsidRPr="009245C1">
              <w:rPr>
                <w:rFonts w:cs="B Nazanin" w:hint="cs"/>
                <w:sz w:val="24"/>
                <w:szCs w:val="24"/>
                <w:rtl/>
              </w:rPr>
              <w:t>11</w:t>
            </w:r>
          </w:p>
        </w:tc>
        <w:tc>
          <w:tcPr>
            <w:tcW w:w="2839" w:type="pct"/>
          </w:tcPr>
          <w:p w14:paraId="629059D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تداخل کاری بسیار کمی بین واحد</w:t>
            </w:r>
            <w:r w:rsidRPr="009245C1">
              <w:rPr>
                <w:rFonts w:ascii="Calibri" w:hAnsi="Calibri" w:cs="B Nazanin" w:hint="cs"/>
                <w:sz w:val="24"/>
                <w:szCs w:val="24"/>
                <w:rtl/>
              </w:rPr>
              <w:softHyphen/>
              <w:t>های مختلف سازمان وجود دارد.</w:t>
            </w:r>
          </w:p>
        </w:tc>
        <w:tc>
          <w:tcPr>
            <w:tcW w:w="294" w:type="pct"/>
          </w:tcPr>
          <w:p w14:paraId="56D3F934"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1D0C2725"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76467574"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0814DA21"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2300E88D"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74E6246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3C0FE361"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75965351"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4457C7DA" w14:textId="77777777" w:rsidR="009245C1" w:rsidRPr="009245C1" w:rsidRDefault="009245C1" w:rsidP="000509E6">
            <w:pPr>
              <w:jc w:val="center"/>
              <w:rPr>
                <w:rFonts w:cs="B Nazanin"/>
                <w:sz w:val="24"/>
                <w:szCs w:val="24"/>
                <w:rtl/>
              </w:rPr>
            </w:pPr>
            <w:r w:rsidRPr="009245C1">
              <w:rPr>
                <w:rFonts w:cs="B Nazanin" w:hint="cs"/>
                <w:sz w:val="24"/>
                <w:szCs w:val="24"/>
                <w:rtl/>
              </w:rPr>
              <w:t>12</w:t>
            </w:r>
          </w:p>
        </w:tc>
        <w:tc>
          <w:tcPr>
            <w:tcW w:w="2839" w:type="pct"/>
          </w:tcPr>
          <w:p w14:paraId="769AD2BB"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r w:rsidRPr="009245C1">
              <w:rPr>
                <w:rFonts w:ascii="Calibri" w:hAnsi="Calibri" w:cs="B Nazanin" w:hint="cs"/>
                <w:sz w:val="24"/>
                <w:szCs w:val="24"/>
                <w:rtl/>
              </w:rPr>
              <w:t>در تیمهای کاری این سازمان، کارکنان آموزش می</w:t>
            </w:r>
            <w:r w:rsidRPr="009245C1">
              <w:rPr>
                <w:rFonts w:ascii="Calibri" w:hAnsi="Calibri" w:cs="B Nazanin" w:hint="cs"/>
                <w:sz w:val="24"/>
                <w:szCs w:val="24"/>
                <w:rtl/>
              </w:rPr>
              <w:softHyphen/>
              <w:t>بینند.</w:t>
            </w:r>
          </w:p>
        </w:tc>
        <w:tc>
          <w:tcPr>
            <w:tcW w:w="294" w:type="pct"/>
          </w:tcPr>
          <w:p w14:paraId="2C93364A"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p>
        </w:tc>
        <w:tc>
          <w:tcPr>
            <w:tcW w:w="294" w:type="pct"/>
          </w:tcPr>
          <w:p w14:paraId="26966D28"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73E65AD0"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6736E21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3F8D3273"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6D53D4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5D9D461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42BDEDFE"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23073367" w14:textId="77777777" w:rsidR="009245C1" w:rsidRPr="009245C1" w:rsidRDefault="009245C1" w:rsidP="000509E6">
            <w:pPr>
              <w:jc w:val="center"/>
              <w:rPr>
                <w:rFonts w:cs="B Nazanin"/>
                <w:sz w:val="24"/>
                <w:szCs w:val="24"/>
                <w:rtl/>
              </w:rPr>
            </w:pPr>
            <w:r w:rsidRPr="009245C1">
              <w:rPr>
                <w:rFonts w:cs="B Nazanin" w:hint="cs"/>
                <w:sz w:val="24"/>
                <w:szCs w:val="24"/>
                <w:rtl/>
              </w:rPr>
              <w:t>13</w:t>
            </w:r>
          </w:p>
        </w:tc>
        <w:tc>
          <w:tcPr>
            <w:tcW w:w="2839" w:type="pct"/>
          </w:tcPr>
          <w:p w14:paraId="664BBC5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من از طریق آموزش، فرصت</w:t>
            </w:r>
            <w:r w:rsidRPr="009245C1">
              <w:rPr>
                <w:rFonts w:ascii="Calibri" w:hAnsi="Calibri" w:cs="B Nazanin" w:hint="cs"/>
                <w:sz w:val="24"/>
                <w:szCs w:val="24"/>
                <w:rtl/>
              </w:rPr>
              <w:softHyphen/>
              <w:t>های زیادی برای به اشتراک گذاشتن دانش و مهارتهایم با سایر کارکنان به دست می</w:t>
            </w:r>
            <w:r w:rsidRPr="009245C1">
              <w:rPr>
                <w:rFonts w:ascii="Calibri" w:hAnsi="Calibri" w:cs="B Nazanin" w:hint="cs"/>
                <w:sz w:val="24"/>
                <w:szCs w:val="24"/>
                <w:rtl/>
              </w:rPr>
              <w:softHyphen/>
              <w:t>آورم.</w:t>
            </w:r>
          </w:p>
        </w:tc>
        <w:tc>
          <w:tcPr>
            <w:tcW w:w="294" w:type="pct"/>
          </w:tcPr>
          <w:p w14:paraId="0284A80E"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362FC3C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617686F4"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1B24316F"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56892D4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679B5209"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4CA72186"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75C35CBE"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0B5FFAB9" w14:textId="77777777" w:rsidR="009245C1" w:rsidRPr="009245C1" w:rsidRDefault="009245C1" w:rsidP="000509E6">
            <w:pPr>
              <w:jc w:val="center"/>
              <w:rPr>
                <w:rFonts w:cs="B Nazanin"/>
                <w:sz w:val="24"/>
                <w:szCs w:val="24"/>
                <w:rtl/>
              </w:rPr>
            </w:pPr>
            <w:r w:rsidRPr="009245C1">
              <w:rPr>
                <w:rFonts w:cs="B Nazanin" w:hint="cs"/>
                <w:sz w:val="24"/>
                <w:szCs w:val="24"/>
                <w:rtl/>
              </w:rPr>
              <w:lastRenderedPageBreak/>
              <w:t>14</w:t>
            </w:r>
          </w:p>
        </w:tc>
        <w:tc>
          <w:tcPr>
            <w:tcW w:w="2839" w:type="pct"/>
          </w:tcPr>
          <w:p w14:paraId="7C224FB0"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r w:rsidRPr="009245C1">
              <w:rPr>
                <w:rFonts w:ascii="Calibri" w:hAnsi="Calibri" w:cs="B Nazanin" w:hint="cs"/>
                <w:sz w:val="24"/>
                <w:szCs w:val="24"/>
                <w:rtl/>
              </w:rPr>
              <w:t>من اغلب فرصت صحبت با سایر پرسنل در باره</w:t>
            </w:r>
            <w:r w:rsidRPr="009245C1">
              <w:rPr>
                <w:rFonts w:ascii="Calibri" w:hAnsi="Calibri" w:cs="B Nazanin" w:hint="cs"/>
                <w:sz w:val="24"/>
                <w:szCs w:val="24"/>
                <w:rtl/>
              </w:rPr>
              <w:softHyphen/>
              <w:t>ی برنامه</w:t>
            </w:r>
            <w:r w:rsidRPr="009245C1">
              <w:rPr>
                <w:rFonts w:ascii="Calibri" w:hAnsi="Calibri" w:cs="B Nazanin" w:hint="cs"/>
                <w:sz w:val="24"/>
                <w:szCs w:val="24"/>
                <w:rtl/>
              </w:rPr>
              <w:softHyphen/>
              <w:t>ها و فعالیت</w:t>
            </w:r>
            <w:r w:rsidRPr="009245C1">
              <w:rPr>
                <w:rFonts w:ascii="Calibri" w:hAnsi="Calibri" w:cs="B Nazanin" w:hint="cs"/>
                <w:sz w:val="24"/>
                <w:szCs w:val="24"/>
                <w:rtl/>
              </w:rPr>
              <w:softHyphen/>
              <w:t>های کاری موفق به منظور شناخت چرایی موفقیت آن</w:t>
            </w:r>
            <w:r w:rsidRPr="009245C1">
              <w:rPr>
                <w:rFonts w:ascii="Calibri" w:hAnsi="Calibri" w:cs="B Nazanin" w:hint="cs"/>
                <w:sz w:val="24"/>
                <w:szCs w:val="24"/>
                <w:rtl/>
              </w:rPr>
              <w:softHyphen/>
              <w:t>ها دارم.</w:t>
            </w:r>
          </w:p>
        </w:tc>
        <w:tc>
          <w:tcPr>
            <w:tcW w:w="294" w:type="pct"/>
          </w:tcPr>
          <w:p w14:paraId="4B5813E4"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p>
        </w:tc>
        <w:tc>
          <w:tcPr>
            <w:tcW w:w="294" w:type="pct"/>
          </w:tcPr>
          <w:p w14:paraId="0CFFDC8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4EBC2AEB"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3C7473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2F0424F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4D0B91C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4FE3EB36"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6D4942B2" w14:textId="77777777" w:rsidTr="00C11E54">
        <w:trPr>
          <w:cnfStyle w:val="000000100000" w:firstRow="0" w:lastRow="0" w:firstColumn="0" w:lastColumn="0" w:oddVBand="0" w:evenVBand="0" w:oddHBand="1" w:evenHBand="0" w:firstRowFirstColumn="0" w:firstRowLastColumn="0" w:lastRowFirstColumn="0" w:lastRowLastColumn="0"/>
          <w:trHeight w:val="819"/>
          <w:jc w:val="center"/>
        </w:trPr>
        <w:tc>
          <w:tcPr>
            <w:cnfStyle w:val="001000000000" w:firstRow="0" w:lastRow="0" w:firstColumn="1" w:lastColumn="0" w:oddVBand="0" w:evenVBand="0" w:oddHBand="0" w:evenHBand="0" w:firstRowFirstColumn="0" w:firstRowLastColumn="0" w:lastRowFirstColumn="0" w:lastRowLastColumn="0"/>
            <w:tcW w:w="271" w:type="pct"/>
          </w:tcPr>
          <w:p w14:paraId="62C9D4F7" w14:textId="77777777" w:rsidR="009245C1" w:rsidRPr="009245C1" w:rsidRDefault="009245C1" w:rsidP="000509E6">
            <w:pPr>
              <w:jc w:val="center"/>
              <w:rPr>
                <w:rFonts w:cs="B Nazanin"/>
                <w:sz w:val="24"/>
                <w:szCs w:val="24"/>
                <w:rtl/>
              </w:rPr>
            </w:pPr>
            <w:r w:rsidRPr="009245C1">
              <w:rPr>
                <w:rFonts w:cs="B Nazanin" w:hint="cs"/>
                <w:sz w:val="24"/>
                <w:szCs w:val="24"/>
                <w:rtl/>
              </w:rPr>
              <w:t>15</w:t>
            </w:r>
          </w:p>
          <w:p w14:paraId="73FBEFF4" w14:textId="77777777" w:rsidR="009245C1" w:rsidRPr="009245C1" w:rsidRDefault="009245C1" w:rsidP="000509E6">
            <w:pPr>
              <w:jc w:val="center"/>
              <w:rPr>
                <w:rFonts w:cs="B Nazanin"/>
                <w:sz w:val="24"/>
                <w:szCs w:val="24"/>
                <w:rtl/>
              </w:rPr>
            </w:pPr>
          </w:p>
          <w:p w14:paraId="233156E2" w14:textId="77777777" w:rsidR="009245C1" w:rsidRPr="009245C1" w:rsidRDefault="009245C1" w:rsidP="000509E6">
            <w:pPr>
              <w:jc w:val="both"/>
              <w:rPr>
                <w:rFonts w:ascii="Calibri" w:hAnsi="Calibri" w:cs="B Nazanin"/>
                <w:sz w:val="24"/>
                <w:szCs w:val="24"/>
                <w:rtl/>
              </w:rPr>
            </w:pPr>
          </w:p>
        </w:tc>
        <w:tc>
          <w:tcPr>
            <w:tcW w:w="2839" w:type="pct"/>
          </w:tcPr>
          <w:p w14:paraId="36DEDDA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سیستمی داریم که امکان یادگیری از اقدامات موفق سایر سازمان</w:t>
            </w:r>
            <w:r w:rsidRPr="009245C1">
              <w:rPr>
                <w:rFonts w:ascii="Calibri" w:hAnsi="Calibri" w:cs="B Nazanin" w:hint="cs"/>
                <w:sz w:val="24"/>
                <w:szCs w:val="24"/>
                <w:rtl/>
              </w:rPr>
              <w:softHyphen/>
              <w:t>ها را فراهم می</w:t>
            </w:r>
            <w:r w:rsidRPr="009245C1">
              <w:rPr>
                <w:rFonts w:ascii="Calibri" w:hAnsi="Calibri" w:cs="B Nazanin" w:hint="cs"/>
                <w:sz w:val="24"/>
                <w:szCs w:val="24"/>
                <w:rtl/>
              </w:rPr>
              <w:softHyphen/>
              <w:t>سازد.</w:t>
            </w:r>
          </w:p>
        </w:tc>
        <w:tc>
          <w:tcPr>
            <w:tcW w:w="294" w:type="pct"/>
          </w:tcPr>
          <w:p w14:paraId="1EEA9A20"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29278F86"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6DB9CF9C"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0C5E7BE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1FC3F38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3B618A9C"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280F47FB"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5E70AA20" w14:textId="77777777" w:rsidTr="00C11E54">
        <w:trPr>
          <w:trHeight w:val="975"/>
          <w:jc w:val="center"/>
        </w:trPr>
        <w:tc>
          <w:tcPr>
            <w:cnfStyle w:val="001000000000" w:firstRow="0" w:lastRow="0" w:firstColumn="1" w:lastColumn="0" w:oddVBand="0" w:evenVBand="0" w:oddHBand="0" w:evenHBand="0" w:firstRowFirstColumn="0" w:firstRowLastColumn="0" w:lastRowFirstColumn="0" w:lastRowLastColumn="0"/>
            <w:tcW w:w="271" w:type="pct"/>
          </w:tcPr>
          <w:p w14:paraId="2E9090B0" w14:textId="77777777" w:rsidR="009245C1" w:rsidRPr="009245C1" w:rsidRDefault="009245C1" w:rsidP="000509E6">
            <w:pPr>
              <w:jc w:val="center"/>
              <w:rPr>
                <w:rFonts w:cs="B Nazanin"/>
                <w:sz w:val="24"/>
                <w:szCs w:val="24"/>
                <w:rtl/>
              </w:rPr>
            </w:pPr>
          </w:p>
          <w:p w14:paraId="7B0B8AAC" w14:textId="77777777" w:rsidR="009245C1" w:rsidRPr="009245C1" w:rsidRDefault="009245C1" w:rsidP="000509E6">
            <w:pPr>
              <w:jc w:val="center"/>
              <w:rPr>
                <w:rFonts w:cs="B Nazanin"/>
                <w:sz w:val="24"/>
                <w:szCs w:val="24"/>
                <w:rtl/>
              </w:rPr>
            </w:pPr>
            <w:r w:rsidRPr="009245C1">
              <w:rPr>
                <w:rFonts w:cs="B Nazanin" w:hint="cs"/>
                <w:sz w:val="24"/>
                <w:szCs w:val="24"/>
                <w:rtl/>
              </w:rPr>
              <w:t>16</w:t>
            </w:r>
          </w:p>
          <w:p w14:paraId="04D3E76B" w14:textId="77777777" w:rsidR="009245C1" w:rsidRPr="009245C1" w:rsidRDefault="009245C1" w:rsidP="000509E6">
            <w:pPr>
              <w:jc w:val="both"/>
              <w:rPr>
                <w:rFonts w:cs="B Nazanin"/>
                <w:sz w:val="24"/>
                <w:szCs w:val="24"/>
                <w:rtl/>
              </w:rPr>
            </w:pPr>
          </w:p>
        </w:tc>
        <w:tc>
          <w:tcPr>
            <w:tcW w:w="2839" w:type="pct"/>
          </w:tcPr>
          <w:p w14:paraId="50619BF5"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در این سازمان فرآیند</w:t>
            </w:r>
            <w:r w:rsidRPr="009245C1">
              <w:rPr>
                <w:rFonts w:ascii="Calibri" w:hAnsi="Calibri" w:cs="B Nazanin" w:hint="cs"/>
                <w:sz w:val="24"/>
                <w:szCs w:val="24"/>
                <w:rtl/>
              </w:rPr>
              <w:softHyphen/>
              <w:t>های کاری جدید که ممکن است برای سازمان به عنوان یک کل مفید باشند به طور معمول با همه</w:t>
            </w:r>
            <w:r w:rsidRPr="009245C1">
              <w:rPr>
                <w:rFonts w:ascii="Calibri" w:hAnsi="Calibri" w:cs="B Nazanin" w:hint="cs"/>
                <w:sz w:val="24"/>
                <w:szCs w:val="24"/>
                <w:rtl/>
              </w:rPr>
              <w:softHyphen/>
              <w:t>ی کارکنان به اشتراک گذاشته می</w:t>
            </w:r>
            <w:r w:rsidRPr="009245C1">
              <w:rPr>
                <w:rFonts w:ascii="Calibri" w:hAnsi="Calibri" w:cs="B Nazanin" w:hint="cs"/>
                <w:sz w:val="24"/>
                <w:szCs w:val="24"/>
                <w:rtl/>
              </w:rPr>
              <w:softHyphen/>
              <w:t>شوند.</w:t>
            </w:r>
          </w:p>
        </w:tc>
        <w:tc>
          <w:tcPr>
            <w:tcW w:w="294" w:type="pct"/>
          </w:tcPr>
          <w:p w14:paraId="4BA8E6A9"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29A5C760"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57DE698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0A82DD46"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596F849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63F9876"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70C8B26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1D272D64"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233B7AF3" w14:textId="77777777" w:rsidR="009245C1" w:rsidRPr="009245C1" w:rsidRDefault="009245C1" w:rsidP="000509E6">
            <w:pPr>
              <w:jc w:val="center"/>
              <w:rPr>
                <w:rFonts w:cs="B Nazanin"/>
                <w:sz w:val="24"/>
                <w:szCs w:val="24"/>
                <w:rtl/>
              </w:rPr>
            </w:pPr>
            <w:r w:rsidRPr="009245C1">
              <w:rPr>
                <w:rFonts w:cs="B Nazanin" w:hint="cs"/>
                <w:sz w:val="24"/>
                <w:szCs w:val="24"/>
                <w:rtl/>
              </w:rPr>
              <w:t>17</w:t>
            </w:r>
          </w:p>
        </w:tc>
        <w:tc>
          <w:tcPr>
            <w:tcW w:w="2839" w:type="pct"/>
          </w:tcPr>
          <w:p w14:paraId="3BE8704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ما مسئله را نه تنها به وسیله</w:t>
            </w:r>
            <w:r w:rsidRPr="009245C1">
              <w:rPr>
                <w:rFonts w:ascii="Calibri" w:hAnsi="Calibri" w:cs="B Nazanin" w:hint="cs"/>
                <w:sz w:val="24"/>
                <w:szCs w:val="24"/>
                <w:rtl/>
              </w:rPr>
              <w:softHyphen/>
              <w:t>ی شناسایی راه</w:t>
            </w:r>
            <w:r w:rsidRPr="009245C1">
              <w:rPr>
                <w:rFonts w:ascii="Calibri" w:hAnsi="Calibri" w:cs="B Nazanin" w:hint="cs"/>
                <w:sz w:val="24"/>
                <w:szCs w:val="24"/>
                <w:rtl/>
              </w:rPr>
              <w:softHyphen/>
              <w:t>حل</w:t>
            </w:r>
            <w:r w:rsidRPr="009245C1">
              <w:rPr>
                <w:rFonts w:ascii="Calibri" w:hAnsi="Calibri" w:cs="B Nazanin"/>
                <w:sz w:val="24"/>
                <w:szCs w:val="24"/>
                <w:rtl/>
              </w:rPr>
              <w:softHyphen/>
            </w:r>
            <w:r w:rsidRPr="009245C1">
              <w:rPr>
                <w:rFonts w:ascii="Calibri" w:hAnsi="Calibri" w:cs="B Nazanin" w:hint="cs"/>
                <w:sz w:val="24"/>
                <w:szCs w:val="24"/>
                <w:rtl/>
              </w:rPr>
              <w:t>ها، بلکه از طریق تشخیص علل و نحوه</w:t>
            </w:r>
            <w:r w:rsidRPr="009245C1">
              <w:rPr>
                <w:rFonts w:ascii="Calibri" w:hAnsi="Calibri" w:cs="B Nazanin" w:hint="cs"/>
                <w:sz w:val="24"/>
                <w:szCs w:val="24"/>
                <w:rtl/>
              </w:rPr>
              <w:softHyphen/>
              <w:t>ی جلوگیری از بروز آن حل می</w:t>
            </w:r>
            <w:r w:rsidRPr="009245C1">
              <w:rPr>
                <w:rFonts w:ascii="Calibri" w:hAnsi="Calibri" w:cs="B Nazanin" w:hint="cs"/>
                <w:sz w:val="24"/>
                <w:szCs w:val="24"/>
                <w:rtl/>
              </w:rPr>
              <w:softHyphen/>
              <w:t>کنیم.</w:t>
            </w:r>
          </w:p>
        </w:tc>
        <w:tc>
          <w:tcPr>
            <w:tcW w:w="294" w:type="pct"/>
          </w:tcPr>
          <w:p w14:paraId="5F282FE1"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23C1ADA5"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582F63C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2D1415D9"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7696FB06"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1929032D"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556BA1B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5890F799"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0305153F" w14:textId="77777777" w:rsidR="009245C1" w:rsidRPr="009245C1" w:rsidRDefault="009245C1" w:rsidP="000509E6">
            <w:pPr>
              <w:jc w:val="center"/>
              <w:rPr>
                <w:rFonts w:cs="B Nazanin"/>
                <w:sz w:val="24"/>
                <w:szCs w:val="24"/>
                <w:rtl/>
              </w:rPr>
            </w:pPr>
            <w:r w:rsidRPr="009245C1">
              <w:rPr>
                <w:rFonts w:cs="B Nazanin" w:hint="cs"/>
                <w:sz w:val="24"/>
                <w:szCs w:val="24"/>
                <w:rtl/>
              </w:rPr>
              <w:t>18</w:t>
            </w:r>
          </w:p>
        </w:tc>
        <w:tc>
          <w:tcPr>
            <w:tcW w:w="2839" w:type="pct"/>
          </w:tcPr>
          <w:p w14:paraId="750CC30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r w:rsidRPr="009245C1">
              <w:rPr>
                <w:rFonts w:ascii="Calibri" w:hAnsi="Calibri" w:cs="B Nazanin" w:hint="cs"/>
                <w:sz w:val="24"/>
                <w:szCs w:val="24"/>
                <w:rtl/>
              </w:rPr>
              <w:t>افراد و تیم</w:t>
            </w:r>
            <w:r w:rsidRPr="009245C1">
              <w:rPr>
                <w:rFonts w:ascii="Calibri" w:hAnsi="Calibri" w:cs="B Nazanin" w:hint="cs"/>
                <w:sz w:val="24"/>
                <w:szCs w:val="24"/>
                <w:rtl/>
              </w:rPr>
              <w:softHyphen/>
              <w:t>ها به ارزیابی اقداماتی که منجر به موفقیت یا شکست شده تشویق می</w:t>
            </w:r>
            <w:r w:rsidRPr="009245C1">
              <w:rPr>
                <w:rFonts w:ascii="Calibri" w:hAnsi="Calibri" w:cs="B Nazanin" w:hint="cs"/>
                <w:sz w:val="24"/>
                <w:szCs w:val="24"/>
                <w:rtl/>
              </w:rPr>
              <w:softHyphen/>
              <w:t>شوند.</w:t>
            </w:r>
          </w:p>
        </w:tc>
        <w:tc>
          <w:tcPr>
            <w:tcW w:w="294" w:type="pct"/>
          </w:tcPr>
          <w:p w14:paraId="05A33679"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p>
        </w:tc>
        <w:tc>
          <w:tcPr>
            <w:tcW w:w="294" w:type="pct"/>
          </w:tcPr>
          <w:p w14:paraId="616D704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3E79806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5640C29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0D770C41"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B1DDFD3"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34205CB2"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6382D92A" w14:textId="77777777" w:rsidTr="00C11E54">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71" w:type="pct"/>
          </w:tcPr>
          <w:p w14:paraId="4C7787BE" w14:textId="77777777" w:rsidR="009245C1" w:rsidRPr="009245C1" w:rsidRDefault="009245C1" w:rsidP="000509E6">
            <w:pPr>
              <w:jc w:val="center"/>
              <w:rPr>
                <w:rFonts w:cs="B Nazanin"/>
                <w:sz w:val="24"/>
                <w:szCs w:val="24"/>
                <w:rtl/>
              </w:rPr>
            </w:pPr>
            <w:r w:rsidRPr="009245C1">
              <w:rPr>
                <w:rFonts w:cs="B Nazanin" w:hint="cs"/>
                <w:sz w:val="24"/>
                <w:szCs w:val="24"/>
                <w:rtl/>
              </w:rPr>
              <w:t>19</w:t>
            </w:r>
          </w:p>
        </w:tc>
        <w:tc>
          <w:tcPr>
            <w:tcW w:w="2839" w:type="pct"/>
          </w:tcPr>
          <w:p w14:paraId="209F51B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منابع انسانی از این که چگونه نقششان به فرآیند</w:t>
            </w:r>
            <w:r w:rsidRPr="009245C1">
              <w:rPr>
                <w:rFonts w:ascii="Calibri" w:hAnsi="Calibri" w:cs="B Nazanin" w:hint="cs"/>
                <w:sz w:val="24"/>
                <w:szCs w:val="24"/>
                <w:rtl/>
              </w:rPr>
              <w:softHyphen/>
              <w:t>های سازمانی کمک می</w:t>
            </w:r>
            <w:r w:rsidRPr="009245C1">
              <w:rPr>
                <w:rFonts w:ascii="Calibri" w:hAnsi="Calibri" w:cs="B Nazanin" w:hint="cs"/>
                <w:sz w:val="24"/>
                <w:szCs w:val="24"/>
                <w:rtl/>
              </w:rPr>
              <w:softHyphen/>
              <w:t>کند آگاه هستند</w:t>
            </w:r>
          </w:p>
        </w:tc>
        <w:tc>
          <w:tcPr>
            <w:tcW w:w="294" w:type="pct"/>
          </w:tcPr>
          <w:p w14:paraId="1B0F0DE9"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2B95661C"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1D7AF81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118B9159"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3253CFC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545629CE"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088EA5FF"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569406F5"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2DD1FC92" w14:textId="77777777" w:rsidR="009245C1" w:rsidRPr="009245C1" w:rsidRDefault="009245C1" w:rsidP="000509E6">
            <w:pPr>
              <w:jc w:val="center"/>
              <w:rPr>
                <w:rFonts w:cs="B Nazanin"/>
                <w:sz w:val="24"/>
                <w:szCs w:val="24"/>
                <w:rtl/>
              </w:rPr>
            </w:pPr>
            <w:r w:rsidRPr="009245C1">
              <w:rPr>
                <w:rFonts w:cs="B Nazanin" w:hint="cs"/>
                <w:sz w:val="24"/>
                <w:szCs w:val="24"/>
                <w:rtl/>
              </w:rPr>
              <w:t>20</w:t>
            </w:r>
          </w:p>
        </w:tc>
        <w:tc>
          <w:tcPr>
            <w:tcW w:w="2839" w:type="pct"/>
          </w:tcPr>
          <w:p w14:paraId="6BD33E7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r w:rsidRPr="009245C1">
              <w:rPr>
                <w:rFonts w:ascii="Calibri" w:hAnsi="Calibri" w:cs="B Nazanin" w:hint="cs"/>
                <w:sz w:val="24"/>
                <w:szCs w:val="24"/>
                <w:rtl/>
              </w:rPr>
              <w:t>کارکنان تشویق می</w:t>
            </w:r>
            <w:r w:rsidRPr="009245C1">
              <w:rPr>
                <w:rFonts w:ascii="Calibri" w:hAnsi="Calibri" w:cs="B Nazanin" w:hint="cs"/>
                <w:sz w:val="24"/>
                <w:szCs w:val="24"/>
                <w:rtl/>
              </w:rPr>
              <w:softHyphen/>
              <w:t>شوند که دیدگاه</w:t>
            </w:r>
            <w:r w:rsidRPr="009245C1">
              <w:rPr>
                <w:rFonts w:ascii="Calibri" w:hAnsi="Calibri" w:cs="B Nazanin" w:hint="cs"/>
                <w:sz w:val="24"/>
                <w:szCs w:val="24"/>
                <w:rtl/>
              </w:rPr>
              <w:softHyphen/>
              <w:t>های سایر مشاغل را بشناسند.</w:t>
            </w:r>
          </w:p>
        </w:tc>
        <w:tc>
          <w:tcPr>
            <w:tcW w:w="294" w:type="pct"/>
          </w:tcPr>
          <w:p w14:paraId="221105E6"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p>
        </w:tc>
        <w:tc>
          <w:tcPr>
            <w:tcW w:w="294" w:type="pct"/>
          </w:tcPr>
          <w:p w14:paraId="021BFCEF"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06C30F08"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04244DD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7FCB412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33907DF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493D7A92"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2E8639BC"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07DBCFA1" w14:textId="77777777" w:rsidR="009245C1" w:rsidRPr="009245C1" w:rsidRDefault="009245C1" w:rsidP="000509E6">
            <w:pPr>
              <w:jc w:val="center"/>
              <w:rPr>
                <w:rFonts w:cs="B Nazanin"/>
                <w:sz w:val="24"/>
                <w:szCs w:val="24"/>
                <w:rtl/>
              </w:rPr>
            </w:pPr>
            <w:r w:rsidRPr="009245C1">
              <w:rPr>
                <w:rFonts w:cs="B Nazanin" w:hint="cs"/>
                <w:sz w:val="24"/>
                <w:szCs w:val="24"/>
                <w:rtl/>
              </w:rPr>
              <w:t>21</w:t>
            </w:r>
          </w:p>
        </w:tc>
        <w:tc>
          <w:tcPr>
            <w:tcW w:w="2839" w:type="pct"/>
          </w:tcPr>
          <w:p w14:paraId="16B9192D"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رهبران این سازمان اغلب کارکنان را در تصمیم</w:t>
            </w:r>
            <w:r w:rsidRPr="009245C1">
              <w:rPr>
                <w:rFonts w:ascii="Calibri" w:hAnsi="Calibri" w:cs="B Nazanin"/>
                <w:sz w:val="24"/>
                <w:szCs w:val="24"/>
                <w:rtl/>
              </w:rPr>
              <w:softHyphen/>
            </w:r>
            <w:r w:rsidRPr="009245C1">
              <w:rPr>
                <w:rFonts w:ascii="Calibri" w:hAnsi="Calibri" w:cs="B Nazanin" w:hint="cs"/>
                <w:sz w:val="24"/>
                <w:szCs w:val="24"/>
                <w:rtl/>
              </w:rPr>
              <w:t>گیری</w:t>
            </w:r>
            <w:r w:rsidRPr="009245C1">
              <w:rPr>
                <w:rFonts w:ascii="Calibri" w:hAnsi="Calibri" w:cs="B Nazanin" w:hint="cs"/>
                <w:sz w:val="24"/>
                <w:szCs w:val="24"/>
                <w:rtl/>
              </w:rPr>
              <w:softHyphen/>
            </w:r>
            <w:r w:rsidRPr="009245C1">
              <w:rPr>
                <w:rFonts w:ascii="Calibri" w:hAnsi="Calibri" w:cs="B Nazanin" w:hint="cs"/>
                <w:sz w:val="24"/>
                <w:szCs w:val="24"/>
                <w:rtl/>
              </w:rPr>
              <w:softHyphen/>
            </w:r>
            <w:r w:rsidRPr="009245C1">
              <w:rPr>
                <w:rFonts w:ascii="Calibri" w:hAnsi="Calibri" w:cs="B Nazanin" w:hint="cs"/>
                <w:sz w:val="24"/>
                <w:szCs w:val="24"/>
                <w:rtl/>
              </w:rPr>
              <w:softHyphen/>
              <w:t>های مهم، مشارکت می</w:t>
            </w:r>
            <w:r w:rsidRPr="009245C1">
              <w:rPr>
                <w:rFonts w:ascii="Calibri" w:hAnsi="Calibri" w:cs="B Nazanin" w:hint="cs"/>
                <w:sz w:val="24"/>
                <w:szCs w:val="24"/>
                <w:rtl/>
              </w:rPr>
              <w:softHyphen/>
              <w:t>دهند</w:t>
            </w:r>
          </w:p>
        </w:tc>
        <w:tc>
          <w:tcPr>
            <w:tcW w:w="294" w:type="pct"/>
          </w:tcPr>
          <w:p w14:paraId="560783FA"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795EE33C"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484077B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6C3CCE1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73BB2DCE"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6ED935F0"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1DF72D01"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161BE383"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6E61A7E0" w14:textId="77777777" w:rsidR="009245C1" w:rsidRPr="009245C1" w:rsidRDefault="009245C1" w:rsidP="000509E6">
            <w:pPr>
              <w:jc w:val="center"/>
              <w:rPr>
                <w:rFonts w:cs="B Nazanin"/>
                <w:sz w:val="24"/>
                <w:szCs w:val="24"/>
                <w:rtl/>
              </w:rPr>
            </w:pPr>
            <w:r w:rsidRPr="009245C1">
              <w:rPr>
                <w:rFonts w:cs="B Nazanin" w:hint="cs"/>
                <w:sz w:val="24"/>
                <w:szCs w:val="24"/>
                <w:rtl/>
              </w:rPr>
              <w:t>22</w:t>
            </w:r>
          </w:p>
        </w:tc>
        <w:tc>
          <w:tcPr>
            <w:tcW w:w="2839" w:type="pct"/>
          </w:tcPr>
          <w:p w14:paraId="337240A0"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رهبران این سازمان از تغییر و ایده</w:t>
            </w:r>
            <w:r w:rsidRPr="009245C1">
              <w:rPr>
                <w:rFonts w:ascii="Calibri" w:hAnsi="Calibri" w:cs="B Nazanin" w:hint="cs"/>
                <w:sz w:val="24"/>
                <w:szCs w:val="24"/>
                <w:rtl/>
              </w:rPr>
              <w:softHyphen/>
              <w:t>های نو استقبال می</w:t>
            </w:r>
            <w:r w:rsidRPr="009245C1">
              <w:rPr>
                <w:rFonts w:ascii="Calibri" w:hAnsi="Calibri" w:cs="B Nazanin" w:hint="cs"/>
                <w:sz w:val="24"/>
                <w:szCs w:val="24"/>
                <w:rtl/>
              </w:rPr>
              <w:softHyphen/>
              <w:t>کنند.</w:t>
            </w:r>
          </w:p>
        </w:tc>
        <w:tc>
          <w:tcPr>
            <w:tcW w:w="294" w:type="pct"/>
          </w:tcPr>
          <w:p w14:paraId="41260487"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6A88970B"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15175F55"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3CB10DA8"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6F65AE56"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ADDFDF3"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21640B8D"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58ADB437"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46F3D069" w14:textId="77777777" w:rsidR="009245C1" w:rsidRPr="009245C1" w:rsidRDefault="009245C1" w:rsidP="000509E6">
            <w:pPr>
              <w:jc w:val="center"/>
              <w:rPr>
                <w:rFonts w:cs="B Nazanin"/>
                <w:sz w:val="24"/>
                <w:szCs w:val="24"/>
                <w:rtl/>
              </w:rPr>
            </w:pPr>
            <w:r w:rsidRPr="009245C1">
              <w:rPr>
                <w:rFonts w:cs="B Nazanin" w:hint="cs"/>
                <w:sz w:val="24"/>
                <w:szCs w:val="24"/>
                <w:rtl/>
              </w:rPr>
              <w:t>23</w:t>
            </w:r>
          </w:p>
        </w:tc>
        <w:tc>
          <w:tcPr>
            <w:tcW w:w="2839" w:type="pct"/>
          </w:tcPr>
          <w:p w14:paraId="128F325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رهبران این سازمان می</w:t>
            </w:r>
            <w:r w:rsidRPr="009245C1">
              <w:rPr>
                <w:rFonts w:ascii="Calibri" w:hAnsi="Calibri" w:cs="B Nazanin" w:hint="cs"/>
                <w:sz w:val="24"/>
                <w:szCs w:val="24"/>
                <w:rtl/>
              </w:rPr>
              <w:softHyphen/>
              <w:t>توانند انتقادات را بدون در نظر گرفتن موضع دفاعی بپذیرند.</w:t>
            </w:r>
          </w:p>
        </w:tc>
        <w:tc>
          <w:tcPr>
            <w:tcW w:w="294" w:type="pct"/>
          </w:tcPr>
          <w:p w14:paraId="1A8B50E2"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6DAAABB1"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47898AF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02A58565"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22FB2EBD"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193CC13C"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4ACDEA98"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28790766"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1AE78A82" w14:textId="77777777" w:rsidR="009245C1" w:rsidRPr="009245C1" w:rsidRDefault="009245C1" w:rsidP="000509E6">
            <w:pPr>
              <w:jc w:val="center"/>
              <w:rPr>
                <w:rFonts w:cs="B Nazanin"/>
                <w:sz w:val="24"/>
                <w:szCs w:val="24"/>
                <w:rtl/>
              </w:rPr>
            </w:pPr>
            <w:r w:rsidRPr="009245C1">
              <w:rPr>
                <w:rFonts w:cs="B Nazanin" w:hint="cs"/>
                <w:sz w:val="24"/>
                <w:szCs w:val="24"/>
                <w:rtl/>
              </w:rPr>
              <w:t>24</w:t>
            </w:r>
          </w:p>
        </w:tc>
        <w:tc>
          <w:tcPr>
            <w:tcW w:w="2839" w:type="pct"/>
          </w:tcPr>
          <w:p w14:paraId="3FB95F9D"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r w:rsidRPr="009245C1">
              <w:rPr>
                <w:rFonts w:ascii="Calibri" w:hAnsi="Calibri" w:cs="B Nazanin" w:hint="cs"/>
                <w:sz w:val="24"/>
                <w:szCs w:val="24"/>
                <w:rtl/>
              </w:rPr>
              <w:t>رهبران این سازمان اغلب بازخورد ارائه می</w:t>
            </w:r>
            <w:r w:rsidRPr="009245C1">
              <w:rPr>
                <w:rFonts w:ascii="Calibri" w:hAnsi="Calibri" w:cs="B Nazanin" w:hint="cs"/>
                <w:sz w:val="24"/>
                <w:szCs w:val="24"/>
                <w:rtl/>
              </w:rPr>
              <w:softHyphen/>
              <w:t>کنند که به شناسایی مسائل بالقوه و فرصت</w:t>
            </w:r>
            <w:r w:rsidRPr="009245C1">
              <w:rPr>
                <w:rFonts w:ascii="Calibri" w:hAnsi="Calibri" w:cs="B Nazanin" w:hint="cs"/>
                <w:sz w:val="24"/>
                <w:szCs w:val="24"/>
                <w:rtl/>
              </w:rPr>
              <w:softHyphen/>
              <w:t>ها کمک می</w:t>
            </w:r>
            <w:r w:rsidRPr="009245C1">
              <w:rPr>
                <w:rFonts w:ascii="Calibri" w:hAnsi="Calibri" w:cs="B Nazanin" w:hint="cs"/>
                <w:sz w:val="24"/>
                <w:szCs w:val="24"/>
                <w:rtl/>
              </w:rPr>
              <w:softHyphen/>
              <w:t>کند.</w:t>
            </w:r>
          </w:p>
        </w:tc>
        <w:tc>
          <w:tcPr>
            <w:tcW w:w="294" w:type="pct"/>
          </w:tcPr>
          <w:p w14:paraId="4595E154"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Pr>
            </w:pPr>
          </w:p>
        </w:tc>
        <w:tc>
          <w:tcPr>
            <w:tcW w:w="294" w:type="pct"/>
          </w:tcPr>
          <w:p w14:paraId="21F21E72"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6086C777"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D9F0815"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4905DE07"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01238891"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4B3AC3D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6BCAEF4F"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461D9AA3" w14:textId="77777777" w:rsidR="009245C1" w:rsidRPr="009245C1" w:rsidRDefault="009245C1" w:rsidP="000509E6">
            <w:pPr>
              <w:jc w:val="center"/>
              <w:rPr>
                <w:rFonts w:cs="B Nazanin"/>
                <w:sz w:val="24"/>
                <w:szCs w:val="24"/>
              </w:rPr>
            </w:pPr>
            <w:r w:rsidRPr="009245C1">
              <w:rPr>
                <w:rFonts w:cs="B Nazanin" w:hint="cs"/>
                <w:sz w:val="24"/>
                <w:szCs w:val="24"/>
                <w:rtl/>
              </w:rPr>
              <w:t>25</w:t>
            </w:r>
          </w:p>
        </w:tc>
        <w:tc>
          <w:tcPr>
            <w:tcW w:w="2839" w:type="pct"/>
          </w:tcPr>
          <w:p w14:paraId="78C23D19"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در این سازمان بر مهارت</w:t>
            </w:r>
            <w:r w:rsidRPr="009245C1">
              <w:rPr>
                <w:rFonts w:ascii="Calibri" w:hAnsi="Calibri" w:cs="B Nazanin"/>
                <w:sz w:val="24"/>
                <w:szCs w:val="24"/>
                <w:rtl/>
              </w:rPr>
              <w:softHyphen/>
            </w:r>
            <w:r w:rsidRPr="009245C1">
              <w:rPr>
                <w:rFonts w:ascii="Calibri" w:hAnsi="Calibri" w:cs="B Nazanin" w:hint="cs"/>
                <w:sz w:val="24"/>
                <w:szCs w:val="24"/>
                <w:rtl/>
              </w:rPr>
              <w:t>های مدیریتی از قبیل رهبری، مربیگری و تیم سازی به اندازه مهارتهای کاملا فنی تاکید می</w:t>
            </w:r>
            <w:r w:rsidRPr="009245C1">
              <w:rPr>
                <w:rFonts w:ascii="Calibri" w:hAnsi="Calibri" w:cs="B Nazanin" w:hint="cs"/>
                <w:sz w:val="24"/>
                <w:szCs w:val="24"/>
                <w:rtl/>
              </w:rPr>
              <w:softHyphen/>
              <w:t>شود.</w:t>
            </w:r>
          </w:p>
        </w:tc>
        <w:tc>
          <w:tcPr>
            <w:tcW w:w="294" w:type="pct"/>
          </w:tcPr>
          <w:p w14:paraId="4EAED8C6"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24BF04F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4F2E33D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3A86F30E"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66272BE9"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07CC82F5"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4BC8A767"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52AF2D80"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634BA22F" w14:textId="77777777" w:rsidR="009245C1" w:rsidRPr="009245C1" w:rsidRDefault="009245C1" w:rsidP="000509E6">
            <w:pPr>
              <w:jc w:val="center"/>
              <w:rPr>
                <w:rFonts w:cs="B Nazanin"/>
                <w:sz w:val="24"/>
                <w:szCs w:val="24"/>
                <w:rtl/>
              </w:rPr>
            </w:pPr>
            <w:r w:rsidRPr="009245C1">
              <w:rPr>
                <w:rFonts w:cs="B Nazanin" w:hint="cs"/>
                <w:sz w:val="24"/>
                <w:szCs w:val="24"/>
                <w:rtl/>
              </w:rPr>
              <w:t>26</w:t>
            </w:r>
          </w:p>
        </w:tc>
        <w:tc>
          <w:tcPr>
            <w:tcW w:w="2839" w:type="pct"/>
          </w:tcPr>
          <w:p w14:paraId="6799C1E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من فرصت کافی برای انجام وظایف چالشی دارم.</w:t>
            </w:r>
          </w:p>
        </w:tc>
        <w:tc>
          <w:tcPr>
            <w:tcW w:w="294" w:type="pct"/>
          </w:tcPr>
          <w:p w14:paraId="10B0E383"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6D14C039"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501F4E48"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5C0AF87F"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2BEBFFE6"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17C4D347"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74EA1186"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2EB9BC7D"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25717007" w14:textId="77777777" w:rsidR="009245C1" w:rsidRPr="009245C1" w:rsidRDefault="009245C1" w:rsidP="000509E6">
            <w:pPr>
              <w:jc w:val="center"/>
              <w:rPr>
                <w:rFonts w:cs="B Nazanin"/>
                <w:sz w:val="24"/>
                <w:szCs w:val="24"/>
              </w:rPr>
            </w:pPr>
            <w:r w:rsidRPr="009245C1">
              <w:rPr>
                <w:rFonts w:cs="B Nazanin" w:hint="cs"/>
                <w:sz w:val="24"/>
                <w:szCs w:val="24"/>
                <w:rtl/>
              </w:rPr>
              <w:t>27</w:t>
            </w:r>
          </w:p>
        </w:tc>
        <w:tc>
          <w:tcPr>
            <w:tcW w:w="2839" w:type="pct"/>
          </w:tcPr>
          <w:p w14:paraId="0BE37EEF"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از مهارتها و توانایی</w:t>
            </w:r>
            <w:r w:rsidRPr="009245C1">
              <w:rPr>
                <w:rFonts w:ascii="Calibri" w:hAnsi="Calibri" w:cs="B Nazanin" w:hint="cs"/>
                <w:sz w:val="24"/>
                <w:szCs w:val="24"/>
                <w:rtl/>
              </w:rPr>
              <w:softHyphen/>
              <w:t>های خود به طور کامل در کارم استفاده می</w:t>
            </w:r>
            <w:r w:rsidRPr="009245C1">
              <w:rPr>
                <w:rFonts w:ascii="Calibri" w:hAnsi="Calibri" w:cs="B Nazanin" w:hint="cs"/>
                <w:sz w:val="24"/>
                <w:szCs w:val="24"/>
                <w:rtl/>
              </w:rPr>
              <w:softHyphen/>
              <w:t>کنم.</w:t>
            </w:r>
          </w:p>
        </w:tc>
        <w:tc>
          <w:tcPr>
            <w:tcW w:w="294" w:type="pct"/>
          </w:tcPr>
          <w:p w14:paraId="318947C1"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7A92820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6193AC0C"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793C3048"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151537E4"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6A0DD18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2F2B6476"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0CE36FA4"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2680D50A" w14:textId="77777777" w:rsidR="009245C1" w:rsidRPr="009245C1" w:rsidRDefault="009245C1" w:rsidP="000509E6">
            <w:pPr>
              <w:jc w:val="center"/>
              <w:rPr>
                <w:rFonts w:cs="B Nazanin"/>
                <w:sz w:val="24"/>
                <w:szCs w:val="24"/>
                <w:rtl/>
              </w:rPr>
            </w:pPr>
            <w:r w:rsidRPr="009245C1">
              <w:rPr>
                <w:rFonts w:cs="B Nazanin" w:hint="cs"/>
                <w:sz w:val="24"/>
                <w:szCs w:val="24"/>
                <w:rtl/>
              </w:rPr>
              <w:t>28</w:t>
            </w:r>
          </w:p>
        </w:tc>
        <w:tc>
          <w:tcPr>
            <w:tcW w:w="2839" w:type="pct"/>
          </w:tcPr>
          <w:p w14:paraId="37799B01"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من فرصت کافی برای ارتقای دانش، مهارتها و توانایی</w:t>
            </w:r>
            <w:r w:rsidRPr="009245C1">
              <w:rPr>
                <w:rFonts w:ascii="Calibri" w:hAnsi="Calibri" w:cs="B Nazanin" w:hint="cs"/>
                <w:sz w:val="24"/>
                <w:szCs w:val="24"/>
                <w:rtl/>
              </w:rPr>
              <w:softHyphen/>
              <w:t>هایم به منظور انجام وظایف کاری جدید برخوردار هستم.</w:t>
            </w:r>
          </w:p>
        </w:tc>
        <w:tc>
          <w:tcPr>
            <w:tcW w:w="294" w:type="pct"/>
          </w:tcPr>
          <w:p w14:paraId="4F3C3BF2"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54D490C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79C3D2CC"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687AE381"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4D76AE65"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5D0D2D0F"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5D86868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70E7A7F5" w14:textId="77777777" w:rsidTr="00C11E54">
        <w:trPr>
          <w:cnfStyle w:val="000000100000" w:firstRow="0" w:lastRow="0" w:firstColumn="0" w:lastColumn="0" w:oddVBand="0" w:evenVBand="0" w:oddHBand="1" w:evenHBand="0" w:firstRowFirstColumn="0" w:firstRowLastColumn="0" w:lastRowFirstColumn="0" w:lastRowLastColumn="0"/>
          <w:trHeight w:val="890"/>
          <w:jc w:val="center"/>
        </w:trPr>
        <w:tc>
          <w:tcPr>
            <w:cnfStyle w:val="001000000000" w:firstRow="0" w:lastRow="0" w:firstColumn="1" w:lastColumn="0" w:oddVBand="0" w:evenVBand="0" w:oddHBand="0" w:evenHBand="0" w:firstRowFirstColumn="0" w:firstRowLastColumn="0" w:lastRowFirstColumn="0" w:lastRowLastColumn="0"/>
            <w:tcW w:w="271" w:type="pct"/>
          </w:tcPr>
          <w:p w14:paraId="0C3E9975" w14:textId="77777777" w:rsidR="009245C1" w:rsidRPr="009245C1" w:rsidRDefault="009245C1" w:rsidP="000509E6">
            <w:pPr>
              <w:jc w:val="center"/>
              <w:rPr>
                <w:rFonts w:cs="B Nazanin"/>
                <w:sz w:val="24"/>
                <w:szCs w:val="24"/>
              </w:rPr>
            </w:pPr>
            <w:r w:rsidRPr="009245C1">
              <w:rPr>
                <w:rFonts w:cs="B Nazanin" w:hint="cs"/>
                <w:sz w:val="24"/>
                <w:szCs w:val="24"/>
                <w:rtl/>
              </w:rPr>
              <w:t>29</w:t>
            </w:r>
          </w:p>
        </w:tc>
        <w:tc>
          <w:tcPr>
            <w:tcW w:w="2839" w:type="pct"/>
          </w:tcPr>
          <w:p w14:paraId="5891DDCB"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آموزش مهارتی که من دریافت می</w:t>
            </w:r>
            <w:r w:rsidRPr="009245C1">
              <w:rPr>
                <w:rFonts w:ascii="Calibri" w:hAnsi="Calibri" w:cs="B Nazanin" w:hint="cs"/>
                <w:sz w:val="24"/>
                <w:szCs w:val="24"/>
                <w:rtl/>
              </w:rPr>
              <w:softHyphen/>
              <w:t>کنم می</w:t>
            </w:r>
            <w:r w:rsidRPr="009245C1">
              <w:rPr>
                <w:rFonts w:ascii="Calibri" w:hAnsi="Calibri" w:cs="B Nazanin" w:hint="cs"/>
                <w:sz w:val="24"/>
                <w:szCs w:val="24"/>
                <w:rtl/>
              </w:rPr>
              <w:softHyphen/>
              <w:t xml:space="preserve">تواند به سرعت برای بهبود کارم به کارگرفته </w:t>
            </w:r>
            <w:r w:rsidRPr="009245C1">
              <w:rPr>
                <w:rFonts w:ascii="Calibri" w:hAnsi="Calibri" w:cs="B Nazanin" w:hint="cs"/>
                <w:sz w:val="24"/>
                <w:szCs w:val="24"/>
                <w:rtl/>
              </w:rPr>
              <w:softHyphen/>
              <w:t>شود.</w:t>
            </w:r>
          </w:p>
        </w:tc>
        <w:tc>
          <w:tcPr>
            <w:tcW w:w="294" w:type="pct"/>
          </w:tcPr>
          <w:p w14:paraId="6EF688BD"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02E8AC41"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3324FB2D"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2CC4C4B8"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13BB896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1C923378"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2FCD4548"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r w:rsidR="009245C1" w:rsidRPr="009245C1" w14:paraId="51DE84C6" w14:textId="77777777" w:rsidTr="00C11E54">
        <w:trPr>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022342D1" w14:textId="77777777" w:rsidR="009245C1" w:rsidRPr="009245C1" w:rsidRDefault="009245C1" w:rsidP="000509E6">
            <w:pPr>
              <w:jc w:val="center"/>
              <w:rPr>
                <w:rFonts w:cs="B Nazanin"/>
                <w:sz w:val="24"/>
                <w:szCs w:val="24"/>
              </w:rPr>
            </w:pPr>
            <w:r w:rsidRPr="009245C1">
              <w:rPr>
                <w:rFonts w:cs="B Nazanin" w:hint="cs"/>
                <w:sz w:val="24"/>
                <w:szCs w:val="24"/>
                <w:rtl/>
              </w:rPr>
              <w:t>30</w:t>
            </w:r>
          </w:p>
        </w:tc>
        <w:tc>
          <w:tcPr>
            <w:tcW w:w="2839" w:type="pct"/>
          </w:tcPr>
          <w:p w14:paraId="1DC6F31E"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در این سازمان بر آموزش کارکنان به طور مساوی در همه</w:t>
            </w:r>
            <w:r w:rsidRPr="009245C1">
              <w:rPr>
                <w:rFonts w:ascii="Calibri" w:hAnsi="Calibri" w:cs="B Nazanin"/>
                <w:sz w:val="24"/>
                <w:szCs w:val="24"/>
                <w:rtl/>
              </w:rPr>
              <w:softHyphen/>
            </w:r>
            <w:r w:rsidRPr="009245C1">
              <w:rPr>
                <w:rFonts w:ascii="Calibri" w:hAnsi="Calibri" w:cs="B Nazanin" w:hint="cs"/>
                <w:sz w:val="24"/>
                <w:szCs w:val="24"/>
                <w:rtl/>
              </w:rPr>
              <w:t>ی سطوح تاکید می</w:t>
            </w:r>
            <w:r w:rsidRPr="009245C1">
              <w:rPr>
                <w:rFonts w:ascii="Calibri" w:hAnsi="Calibri" w:cs="B Nazanin" w:hint="cs"/>
                <w:sz w:val="24"/>
                <w:szCs w:val="24"/>
                <w:rtl/>
              </w:rPr>
              <w:softHyphen/>
              <w:t>شود.</w:t>
            </w:r>
          </w:p>
        </w:tc>
        <w:tc>
          <w:tcPr>
            <w:tcW w:w="294" w:type="pct"/>
          </w:tcPr>
          <w:p w14:paraId="7469794C" w14:textId="77777777" w:rsidR="009245C1" w:rsidRPr="009245C1" w:rsidRDefault="009245C1" w:rsidP="000509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4" w:type="pct"/>
          </w:tcPr>
          <w:p w14:paraId="0D5F60AF"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96" w:type="pct"/>
          </w:tcPr>
          <w:p w14:paraId="1F0CC7A8"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485446B5"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64295CF4"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1" w:type="pct"/>
          </w:tcPr>
          <w:p w14:paraId="21DFD642"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c>
          <w:tcPr>
            <w:tcW w:w="252" w:type="pct"/>
          </w:tcPr>
          <w:p w14:paraId="232B5EBF" w14:textId="77777777" w:rsidR="009245C1" w:rsidRPr="009245C1" w:rsidRDefault="009245C1" w:rsidP="000509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B Nazanin"/>
                <w:sz w:val="24"/>
                <w:szCs w:val="24"/>
                <w:rtl/>
              </w:rPr>
            </w:pPr>
          </w:p>
        </w:tc>
      </w:tr>
      <w:tr w:rsidR="009245C1" w:rsidRPr="009245C1" w14:paraId="34B8EC75" w14:textId="77777777" w:rsidTr="00C11E5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1" w:type="pct"/>
          </w:tcPr>
          <w:p w14:paraId="60989364" w14:textId="77777777" w:rsidR="009245C1" w:rsidRPr="009245C1" w:rsidRDefault="009245C1" w:rsidP="000509E6">
            <w:pPr>
              <w:jc w:val="center"/>
              <w:rPr>
                <w:rFonts w:cs="B Nazanin"/>
                <w:sz w:val="24"/>
                <w:szCs w:val="24"/>
              </w:rPr>
            </w:pPr>
            <w:r w:rsidRPr="009245C1">
              <w:rPr>
                <w:rFonts w:cs="B Nazanin" w:hint="cs"/>
                <w:sz w:val="24"/>
                <w:szCs w:val="24"/>
                <w:rtl/>
              </w:rPr>
              <w:t>31</w:t>
            </w:r>
          </w:p>
        </w:tc>
        <w:tc>
          <w:tcPr>
            <w:tcW w:w="2839" w:type="pct"/>
          </w:tcPr>
          <w:p w14:paraId="585B6002"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9245C1">
              <w:rPr>
                <w:rFonts w:ascii="Calibri" w:hAnsi="Calibri" w:cs="B Nazanin" w:hint="cs"/>
                <w:sz w:val="24"/>
                <w:szCs w:val="24"/>
                <w:rtl/>
              </w:rPr>
              <w:t>کارکنان این سازمان به طور مستمر به ارتقا و افزایش دانش و سطح تحصیلی</w:t>
            </w:r>
            <w:r w:rsidRPr="009245C1">
              <w:rPr>
                <w:rFonts w:ascii="Calibri" w:hAnsi="Calibri" w:cs="B Nazanin" w:hint="cs"/>
                <w:sz w:val="24"/>
                <w:szCs w:val="24"/>
                <w:rtl/>
              </w:rPr>
              <w:softHyphen/>
              <w:t>شان نیاز دارند.</w:t>
            </w:r>
          </w:p>
        </w:tc>
        <w:tc>
          <w:tcPr>
            <w:tcW w:w="294" w:type="pct"/>
          </w:tcPr>
          <w:p w14:paraId="447F1028" w14:textId="77777777" w:rsidR="009245C1" w:rsidRPr="009245C1" w:rsidRDefault="009245C1" w:rsidP="000509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4" w:type="pct"/>
          </w:tcPr>
          <w:p w14:paraId="599BA9CB"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96" w:type="pct"/>
          </w:tcPr>
          <w:p w14:paraId="43CDB3BA"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4574BE63"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2AB8B14F"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1" w:type="pct"/>
          </w:tcPr>
          <w:p w14:paraId="0A76F945"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c>
          <w:tcPr>
            <w:tcW w:w="252" w:type="pct"/>
          </w:tcPr>
          <w:p w14:paraId="1145902E" w14:textId="77777777" w:rsidR="009245C1" w:rsidRPr="009245C1" w:rsidRDefault="009245C1" w:rsidP="000509E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p>
        </w:tc>
      </w:tr>
    </w:tbl>
    <w:p w14:paraId="6E7AEBE8" w14:textId="77777777" w:rsidR="00C11E54" w:rsidRDefault="00C11E54" w:rsidP="009245C1">
      <w:pPr>
        <w:spacing w:line="288" w:lineRule="auto"/>
        <w:jc w:val="lowKashida"/>
        <w:rPr>
          <w:rFonts w:cs="B Nazanin"/>
          <w:b/>
          <w:bCs/>
          <w:sz w:val="28"/>
          <w:szCs w:val="28"/>
          <w:rtl/>
        </w:rPr>
      </w:pPr>
    </w:p>
    <w:p w14:paraId="554FA59E" w14:textId="526B03BB" w:rsidR="009245C1" w:rsidRPr="009245C1" w:rsidRDefault="009245C1" w:rsidP="009245C1">
      <w:pPr>
        <w:spacing w:line="288" w:lineRule="auto"/>
        <w:jc w:val="lowKashida"/>
        <w:rPr>
          <w:rFonts w:cs="B Nazanin"/>
          <w:b/>
          <w:bCs/>
          <w:sz w:val="28"/>
          <w:szCs w:val="28"/>
          <w:rtl/>
        </w:rPr>
      </w:pPr>
      <w:r w:rsidRPr="009245C1">
        <w:rPr>
          <w:rFonts w:cs="B Nazanin" w:hint="cs"/>
          <w:b/>
          <w:bCs/>
          <w:sz w:val="28"/>
          <w:szCs w:val="28"/>
          <w:rtl/>
        </w:rPr>
        <w:lastRenderedPageBreak/>
        <w:t>شیوه نمره گذاری</w:t>
      </w:r>
    </w:p>
    <w:p w14:paraId="6B9190E3" w14:textId="77777777" w:rsidR="009245C1" w:rsidRPr="009245C1" w:rsidRDefault="009245C1" w:rsidP="00C11E54">
      <w:pPr>
        <w:spacing w:line="240" w:lineRule="auto"/>
        <w:jc w:val="lowKashida"/>
        <w:rPr>
          <w:rFonts w:cs="B Nazanin"/>
          <w:sz w:val="28"/>
          <w:szCs w:val="28"/>
          <w:rtl/>
        </w:rPr>
      </w:pPr>
      <w:r w:rsidRPr="009245C1">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14:paraId="7044C4A2" w14:textId="2F990240" w:rsidR="009245C1" w:rsidRPr="00C11E54" w:rsidRDefault="009245C1" w:rsidP="009245C1">
      <w:pPr>
        <w:pStyle w:val="Heading3"/>
        <w:bidi/>
        <w:spacing w:before="0" w:after="0" w:line="240" w:lineRule="auto"/>
        <w:rPr>
          <w:rFonts w:cs="B Nazanin"/>
          <w:sz w:val="16"/>
          <w:szCs w:val="16"/>
          <w:rtl/>
        </w:rPr>
      </w:pPr>
    </w:p>
    <w:tbl>
      <w:tblPr>
        <w:tblStyle w:val="GridTable4-Accent3"/>
        <w:bidiVisual/>
        <w:tblW w:w="939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260"/>
        <w:gridCol w:w="1350"/>
        <w:gridCol w:w="900"/>
        <w:gridCol w:w="1080"/>
        <w:gridCol w:w="900"/>
        <w:gridCol w:w="1350"/>
        <w:gridCol w:w="1440"/>
      </w:tblGrid>
      <w:tr w:rsidR="00C11E54" w:rsidRPr="00C11E54" w14:paraId="6C4ABBE1" w14:textId="77777777" w:rsidTr="00C11E54">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right w:val="none" w:sz="0" w:space="0" w:color="auto"/>
            </w:tcBorders>
          </w:tcPr>
          <w:p w14:paraId="19386BEC" w14:textId="2626E4DC" w:rsidR="009245C1" w:rsidRPr="00C11E54" w:rsidRDefault="00C11E54" w:rsidP="000509E6">
            <w:pPr>
              <w:jc w:val="center"/>
              <w:rPr>
                <w:rFonts w:cs="B Nazanin"/>
                <w:color w:val="auto"/>
                <w:sz w:val="24"/>
                <w:szCs w:val="24"/>
                <w:rtl/>
              </w:rPr>
            </w:pPr>
            <w:r>
              <w:rPr>
                <w:rFonts w:cs="B Nazanin" w:hint="cs"/>
                <w:color w:val="auto"/>
                <w:sz w:val="24"/>
                <w:szCs w:val="24"/>
                <w:rtl/>
              </w:rPr>
              <w:t>عنوان</w:t>
            </w:r>
          </w:p>
        </w:tc>
        <w:tc>
          <w:tcPr>
            <w:tcW w:w="1260" w:type="dxa"/>
            <w:tcBorders>
              <w:top w:val="none" w:sz="0" w:space="0" w:color="auto"/>
              <w:left w:val="none" w:sz="0" w:space="0" w:color="auto"/>
              <w:bottom w:val="none" w:sz="0" w:space="0" w:color="auto"/>
              <w:right w:val="none" w:sz="0" w:space="0" w:color="auto"/>
            </w:tcBorders>
          </w:tcPr>
          <w:p w14:paraId="2490F3F5" w14:textId="77777777" w:rsidR="009245C1" w:rsidRPr="00C11E54" w:rsidRDefault="009245C1" w:rsidP="000509E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کاملا موافقم</w:t>
            </w:r>
          </w:p>
        </w:tc>
        <w:tc>
          <w:tcPr>
            <w:tcW w:w="1350" w:type="dxa"/>
            <w:tcBorders>
              <w:top w:val="none" w:sz="0" w:space="0" w:color="auto"/>
              <w:left w:val="none" w:sz="0" w:space="0" w:color="auto"/>
              <w:bottom w:val="none" w:sz="0" w:space="0" w:color="auto"/>
              <w:right w:val="none" w:sz="0" w:space="0" w:color="auto"/>
            </w:tcBorders>
          </w:tcPr>
          <w:p w14:paraId="67EBD2D2" w14:textId="77777777" w:rsidR="009245C1" w:rsidRPr="00C11E54" w:rsidRDefault="009245C1" w:rsidP="000509E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بسیار موافقم</w:t>
            </w:r>
          </w:p>
        </w:tc>
        <w:tc>
          <w:tcPr>
            <w:tcW w:w="900" w:type="dxa"/>
            <w:tcBorders>
              <w:top w:val="none" w:sz="0" w:space="0" w:color="auto"/>
              <w:left w:val="none" w:sz="0" w:space="0" w:color="auto"/>
              <w:bottom w:val="none" w:sz="0" w:space="0" w:color="auto"/>
              <w:right w:val="none" w:sz="0" w:space="0" w:color="auto"/>
            </w:tcBorders>
          </w:tcPr>
          <w:p w14:paraId="5D03B3CE" w14:textId="77777777" w:rsidR="009245C1" w:rsidRPr="00C11E54" w:rsidRDefault="009245C1" w:rsidP="000509E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موافقم</w:t>
            </w:r>
          </w:p>
        </w:tc>
        <w:tc>
          <w:tcPr>
            <w:tcW w:w="1080" w:type="dxa"/>
            <w:tcBorders>
              <w:top w:val="none" w:sz="0" w:space="0" w:color="auto"/>
              <w:left w:val="none" w:sz="0" w:space="0" w:color="auto"/>
              <w:bottom w:val="none" w:sz="0" w:space="0" w:color="auto"/>
              <w:right w:val="none" w:sz="0" w:space="0" w:color="auto"/>
            </w:tcBorders>
          </w:tcPr>
          <w:p w14:paraId="7215C6CA" w14:textId="77777777" w:rsidR="009245C1" w:rsidRPr="00C11E54" w:rsidRDefault="009245C1" w:rsidP="000509E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تا اندازه‌اي</w:t>
            </w:r>
          </w:p>
        </w:tc>
        <w:tc>
          <w:tcPr>
            <w:tcW w:w="900" w:type="dxa"/>
            <w:tcBorders>
              <w:top w:val="none" w:sz="0" w:space="0" w:color="auto"/>
              <w:left w:val="none" w:sz="0" w:space="0" w:color="auto"/>
              <w:bottom w:val="none" w:sz="0" w:space="0" w:color="auto"/>
              <w:right w:val="none" w:sz="0" w:space="0" w:color="auto"/>
            </w:tcBorders>
          </w:tcPr>
          <w:p w14:paraId="4878353C" w14:textId="77777777" w:rsidR="009245C1" w:rsidRPr="00C11E54" w:rsidRDefault="009245C1" w:rsidP="000509E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مخالفم</w:t>
            </w:r>
          </w:p>
        </w:tc>
        <w:tc>
          <w:tcPr>
            <w:tcW w:w="1350" w:type="dxa"/>
            <w:tcBorders>
              <w:top w:val="none" w:sz="0" w:space="0" w:color="auto"/>
              <w:left w:val="none" w:sz="0" w:space="0" w:color="auto"/>
              <w:bottom w:val="none" w:sz="0" w:space="0" w:color="auto"/>
              <w:right w:val="none" w:sz="0" w:space="0" w:color="auto"/>
            </w:tcBorders>
          </w:tcPr>
          <w:p w14:paraId="469F1065" w14:textId="77777777" w:rsidR="009245C1" w:rsidRPr="00C11E54" w:rsidRDefault="009245C1" w:rsidP="000509E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بسیار مخالفم</w:t>
            </w:r>
          </w:p>
        </w:tc>
        <w:tc>
          <w:tcPr>
            <w:tcW w:w="1440" w:type="dxa"/>
            <w:tcBorders>
              <w:top w:val="none" w:sz="0" w:space="0" w:color="auto"/>
              <w:left w:val="none" w:sz="0" w:space="0" w:color="auto"/>
              <w:bottom w:val="none" w:sz="0" w:space="0" w:color="auto"/>
              <w:right w:val="none" w:sz="0" w:space="0" w:color="auto"/>
            </w:tcBorders>
          </w:tcPr>
          <w:p w14:paraId="5F44C51C" w14:textId="77777777" w:rsidR="009245C1" w:rsidRPr="00C11E54" w:rsidRDefault="009245C1" w:rsidP="000509E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کاملا مخالفم</w:t>
            </w:r>
          </w:p>
        </w:tc>
      </w:tr>
      <w:tr w:rsidR="00C11E54" w:rsidRPr="00C11E54" w14:paraId="424D7E9E" w14:textId="77777777" w:rsidTr="00C11E54">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118" w:type="dxa"/>
          </w:tcPr>
          <w:p w14:paraId="0A16987C" w14:textId="77777777" w:rsidR="009245C1" w:rsidRPr="00C11E54" w:rsidRDefault="009245C1" w:rsidP="000509E6">
            <w:pPr>
              <w:jc w:val="center"/>
              <w:rPr>
                <w:rFonts w:cs="B Nazanin"/>
                <w:sz w:val="24"/>
                <w:szCs w:val="24"/>
                <w:rtl/>
              </w:rPr>
            </w:pPr>
            <w:r w:rsidRPr="00C11E54">
              <w:rPr>
                <w:rFonts w:cs="B Nazanin" w:hint="cs"/>
                <w:sz w:val="24"/>
                <w:szCs w:val="24"/>
                <w:rtl/>
              </w:rPr>
              <w:t>امتياز</w:t>
            </w:r>
          </w:p>
        </w:tc>
        <w:tc>
          <w:tcPr>
            <w:tcW w:w="1260" w:type="dxa"/>
          </w:tcPr>
          <w:p w14:paraId="1FE47656" w14:textId="77777777" w:rsidR="009245C1" w:rsidRPr="00C11E54" w:rsidRDefault="009245C1"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C11E54">
              <w:rPr>
                <w:rFonts w:cs="B Nazanin" w:hint="cs"/>
                <w:b/>
                <w:bCs/>
                <w:sz w:val="24"/>
                <w:szCs w:val="24"/>
                <w:rtl/>
              </w:rPr>
              <w:t>7</w:t>
            </w:r>
          </w:p>
        </w:tc>
        <w:tc>
          <w:tcPr>
            <w:tcW w:w="1350" w:type="dxa"/>
          </w:tcPr>
          <w:p w14:paraId="1A9C77F1" w14:textId="77777777" w:rsidR="009245C1" w:rsidRPr="00C11E54" w:rsidRDefault="009245C1"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C11E54">
              <w:rPr>
                <w:rFonts w:cs="B Nazanin" w:hint="cs"/>
                <w:b/>
                <w:bCs/>
                <w:sz w:val="24"/>
                <w:szCs w:val="24"/>
                <w:rtl/>
              </w:rPr>
              <w:t>6</w:t>
            </w:r>
          </w:p>
        </w:tc>
        <w:tc>
          <w:tcPr>
            <w:tcW w:w="900" w:type="dxa"/>
          </w:tcPr>
          <w:p w14:paraId="7FB222F3" w14:textId="77777777" w:rsidR="009245C1" w:rsidRPr="00C11E54" w:rsidRDefault="009245C1"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C11E54">
              <w:rPr>
                <w:rFonts w:cs="B Nazanin" w:hint="cs"/>
                <w:b/>
                <w:bCs/>
                <w:sz w:val="24"/>
                <w:szCs w:val="24"/>
                <w:rtl/>
              </w:rPr>
              <w:t>5</w:t>
            </w:r>
          </w:p>
        </w:tc>
        <w:tc>
          <w:tcPr>
            <w:tcW w:w="1080" w:type="dxa"/>
          </w:tcPr>
          <w:p w14:paraId="6FF3D2A3" w14:textId="77777777" w:rsidR="009245C1" w:rsidRPr="00C11E54" w:rsidRDefault="009245C1"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C11E54">
              <w:rPr>
                <w:rFonts w:cs="B Nazanin" w:hint="cs"/>
                <w:b/>
                <w:bCs/>
                <w:sz w:val="24"/>
                <w:szCs w:val="24"/>
                <w:rtl/>
              </w:rPr>
              <w:t>4</w:t>
            </w:r>
          </w:p>
        </w:tc>
        <w:tc>
          <w:tcPr>
            <w:tcW w:w="900" w:type="dxa"/>
          </w:tcPr>
          <w:p w14:paraId="77E4BBE9" w14:textId="77777777" w:rsidR="009245C1" w:rsidRPr="00C11E54" w:rsidRDefault="009245C1"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C11E54">
              <w:rPr>
                <w:rFonts w:cs="B Nazanin" w:hint="cs"/>
                <w:b/>
                <w:bCs/>
                <w:sz w:val="24"/>
                <w:szCs w:val="24"/>
                <w:rtl/>
              </w:rPr>
              <w:t>3</w:t>
            </w:r>
          </w:p>
        </w:tc>
        <w:tc>
          <w:tcPr>
            <w:tcW w:w="1350" w:type="dxa"/>
          </w:tcPr>
          <w:p w14:paraId="1D09CDDC" w14:textId="77777777" w:rsidR="009245C1" w:rsidRPr="00C11E54" w:rsidRDefault="009245C1"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C11E54">
              <w:rPr>
                <w:rFonts w:cs="B Nazanin" w:hint="cs"/>
                <w:b/>
                <w:bCs/>
                <w:sz w:val="24"/>
                <w:szCs w:val="24"/>
                <w:rtl/>
              </w:rPr>
              <w:t>2</w:t>
            </w:r>
          </w:p>
        </w:tc>
        <w:tc>
          <w:tcPr>
            <w:tcW w:w="1440" w:type="dxa"/>
          </w:tcPr>
          <w:p w14:paraId="1C2B4046" w14:textId="77777777" w:rsidR="009245C1" w:rsidRPr="00C11E54" w:rsidRDefault="009245C1"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C11E54">
              <w:rPr>
                <w:rFonts w:cs="B Nazanin" w:hint="cs"/>
                <w:b/>
                <w:bCs/>
                <w:sz w:val="24"/>
                <w:szCs w:val="24"/>
                <w:rtl/>
              </w:rPr>
              <w:t>1</w:t>
            </w:r>
          </w:p>
        </w:tc>
      </w:tr>
    </w:tbl>
    <w:p w14:paraId="5F07A07B" w14:textId="77777777" w:rsidR="009245C1" w:rsidRPr="009245C1" w:rsidRDefault="009245C1" w:rsidP="009245C1">
      <w:pPr>
        <w:spacing w:line="276" w:lineRule="auto"/>
        <w:ind w:left="95"/>
        <w:contextualSpacing/>
        <w:rPr>
          <w:rFonts w:ascii="Calibri" w:eastAsia="Calibri" w:hAnsi="Calibri" w:cs="B Nazanin"/>
          <w:sz w:val="28"/>
          <w:szCs w:val="28"/>
          <w:rtl/>
        </w:rPr>
      </w:pPr>
    </w:p>
    <w:p w14:paraId="74F9B88C" w14:textId="77777777" w:rsidR="009245C1" w:rsidRPr="009245C1" w:rsidRDefault="009245C1" w:rsidP="009245C1">
      <w:pPr>
        <w:spacing w:after="0" w:line="276" w:lineRule="auto"/>
        <w:rPr>
          <w:rFonts w:cs="B Nazanin"/>
          <w:b/>
          <w:bCs/>
          <w:sz w:val="28"/>
          <w:szCs w:val="28"/>
        </w:rPr>
      </w:pPr>
      <w:r w:rsidRPr="009245C1">
        <w:rPr>
          <w:rFonts w:cs="B Nazanin" w:hint="cs"/>
          <w:b/>
          <w:bCs/>
          <w:sz w:val="28"/>
          <w:szCs w:val="28"/>
          <w:rtl/>
        </w:rPr>
        <w:t xml:space="preserve">تحلیل بر اساس میزان نمره پرسشنامه </w:t>
      </w:r>
    </w:p>
    <w:p w14:paraId="2B29CEDE" w14:textId="77777777" w:rsidR="009245C1" w:rsidRPr="009245C1" w:rsidRDefault="009245C1" w:rsidP="009245C1">
      <w:pPr>
        <w:spacing w:after="0" w:line="276" w:lineRule="auto"/>
        <w:ind w:left="-46"/>
        <w:contextualSpacing/>
        <w:rPr>
          <w:rFonts w:ascii="Calibri" w:eastAsia="Calibri" w:hAnsi="Calibri" w:cs="B Nazanin"/>
          <w:sz w:val="28"/>
          <w:szCs w:val="28"/>
        </w:rPr>
      </w:pPr>
      <w:r w:rsidRPr="009245C1">
        <w:rPr>
          <w:rFonts w:ascii="Calibri" w:eastAsia="Calibri" w:hAnsi="Calibri" w:cs="B Nazanin" w:hint="cs"/>
          <w:sz w:val="28"/>
          <w:szCs w:val="28"/>
          <w:rtl/>
        </w:rPr>
        <w:t>بر اساس این روش از تحلیل شما نمره</w:t>
      </w:r>
      <w:r w:rsidRPr="009245C1">
        <w:rPr>
          <w:rFonts w:ascii="Calibri" w:eastAsia="Calibri" w:hAnsi="Calibri" w:cs="B Nazanin"/>
          <w:sz w:val="28"/>
          <w:szCs w:val="28"/>
        </w:rPr>
        <w:softHyphen/>
      </w:r>
      <w:r w:rsidRPr="009245C1">
        <w:rPr>
          <w:rFonts w:ascii="Calibri" w:eastAsia="Calibri" w:hAnsi="Calibri" w:cs="B Nazanin" w:hint="cs"/>
          <w:sz w:val="28"/>
          <w:szCs w:val="28"/>
          <w:rtl/>
        </w:rPr>
        <w:t>های به دست آمده را  جمع کرده و سپس بر اساس جدول زیر قضاوت کنید.</w:t>
      </w:r>
    </w:p>
    <w:p w14:paraId="7DF1E5CC" w14:textId="77777777" w:rsidR="009245C1" w:rsidRPr="009245C1" w:rsidRDefault="009245C1" w:rsidP="009245C1">
      <w:pPr>
        <w:spacing w:line="276" w:lineRule="auto"/>
        <w:ind w:left="720"/>
        <w:contextualSpacing/>
        <w:rPr>
          <w:rFonts w:ascii="Calibri" w:eastAsia="Calibri" w:hAnsi="Calibri" w:cs="B Nazanin"/>
          <w:sz w:val="28"/>
          <w:szCs w:val="28"/>
          <w:rtl/>
        </w:rPr>
      </w:pPr>
      <w:r w:rsidRPr="009245C1">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4409CA6E" w14:textId="77777777" w:rsidR="009245C1" w:rsidRPr="009245C1" w:rsidRDefault="009245C1" w:rsidP="009245C1">
      <w:pPr>
        <w:spacing w:line="276" w:lineRule="auto"/>
        <w:ind w:left="720"/>
        <w:contextualSpacing/>
        <w:rPr>
          <w:rFonts w:ascii="Calibri" w:eastAsia="Calibri" w:hAnsi="Calibri" w:cs="B Nazanin"/>
          <w:sz w:val="28"/>
          <w:szCs w:val="28"/>
          <w:rtl/>
        </w:rPr>
      </w:pPr>
      <w:r w:rsidRPr="009245C1">
        <w:rPr>
          <w:rFonts w:ascii="Calibri" w:eastAsia="Calibri" w:hAnsi="Calibri" w:cs="B Nazanin" w:hint="cs"/>
          <w:sz w:val="28"/>
          <w:szCs w:val="28"/>
          <w:rtl/>
        </w:rPr>
        <w:t>مثال: حد پایین نمرات پرسشنامه به طریق زیر بدست آمده است</w:t>
      </w:r>
    </w:p>
    <w:p w14:paraId="46A7B999" w14:textId="5E6BEA18" w:rsidR="009245C1" w:rsidRDefault="009245C1" w:rsidP="009245C1">
      <w:pPr>
        <w:spacing w:line="276" w:lineRule="auto"/>
        <w:ind w:left="720"/>
        <w:contextualSpacing/>
        <w:rPr>
          <w:rFonts w:ascii="Calibri" w:eastAsia="Calibri" w:hAnsi="Calibri" w:cs="B Nazanin"/>
          <w:sz w:val="28"/>
          <w:szCs w:val="28"/>
          <w:rtl/>
        </w:rPr>
      </w:pPr>
      <w:r w:rsidRPr="009245C1">
        <w:rPr>
          <w:rFonts w:ascii="Calibri" w:eastAsia="Calibri" w:hAnsi="Calibri" w:cs="B Nazanin" w:hint="cs"/>
          <w:sz w:val="28"/>
          <w:szCs w:val="28"/>
          <w:rtl/>
        </w:rPr>
        <w:t>تعداد سوالات پرسشنامه* 1 = حد پایین نمره</w:t>
      </w:r>
    </w:p>
    <w:p w14:paraId="6D008617" w14:textId="77777777" w:rsidR="00C11E54" w:rsidRPr="009245C1" w:rsidRDefault="00C11E54" w:rsidP="009245C1">
      <w:pPr>
        <w:spacing w:line="276" w:lineRule="auto"/>
        <w:ind w:left="720"/>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2453"/>
        <w:gridCol w:w="2027"/>
      </w:tblGrid>
      <w:tr w:rsidR="00C11E54" w:rsidRPr="00C11E54" w14:paraId="016908EC" w14:textId="77777777" w:rsidTr="00C11E54">
        <w:trPr>
          <w:cnfStyle w:val="100000000000" w:firstRow="1" w:lastRow="0" w:firstColumn="0" w:lastColumn="0" w:oddVBand="0" w:evenVBand="0" w:oddHBand="0"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2210" w:type="dxa"/>
            <w:tcBorders>
              <w:top w:val="none" w:sz="0" w:space="0" w:color="auto"/>
              <w:left w:val="none" w:sz="0" w:space="0" w:color="auto"/>
              <w:bottom w:val="none" w:sz="0" w:space="0" w:color="auto"/>
              <w:right w:val="none" w:sz="0" w:space="0" w:color="auto"/>
            </w:tcBorders>
          </w:tcPr>
          <w:p w14:paraId="2B88020B" w14:textId="77777777" w:rsidR="009245C1" w:rsidRPr="00C11E54" w:rsidRDefault="009245C1" w:rsidP="00C11E54">
            <w:pPr>
              <w:spacing w:line="276" w:lineRule="auto"/>
              <w:jc w:val="center"/>
              <w:rPr>
                <w:rFonts w:cs="B Nazanin"/>
                <w:color w:val="auto"/>
                <w:sz w:val="24"/>
                <w:szCs w:val="24"/>
                <w:rtl/>
              </w:rPr>
            </w:pPr>
            <w:r w:rsidRPr="00C11E54">
              <w:rPr>
                <w:rFonts w:cs="B Nazanin" w:hint="cs"/>
                <w:color w:val="auto"/>
                <w:sz w:val="24"/>
                <w:szCs w:val="24"/>
                <w:rtl/>
              </w:rPr>
              <w:t>حد پایین نمره</w:t>
            </w:r>
          </w:p>
        </w:tc>
        <w:tc>
          <w:tcPr>
            <w:tcW w:w="2453" w:type="dxa"/>
            <w:tcBorders>
              <w:top w:val="none" w:sz="0" w:space="0" w:color="auto"/>
              <w:left w:val="none" w:sz="0" w:space="0" w:color="auto"/>
              <w:bottom w:val="none" w:sz="0" w:space="0" w:color="auto"/>
              <w:right w:val="none" w:sz="0" w:space="0" w:color="auto"/>
            </w:tcBorders>
          </w:tcPr>
          <w:p w14:paraId="1BC32336" w14:textId="041473CC" w:rsidR="009245C1" w:rsidRPr="00C11E54" w:rsidRDefault="009245C1" w:rsidP="00C11E54">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حد متوسط نمرات</w:t>
            </w:r>
          </w:p>
        </w:tc>
        <w:tc>
          <w:tcPr>
            <w:tcW w:w="2027" w:type="dxa"/>
            <w:tcBorders>
              <w:top w:val="none" w:sz="0" w:space="0" w:color="auto"/>
              <w:left w:val="none" w:sz="0" w:space="0" w:color="auto"/>
              <w:bottom w:val="none" w:sz="0" w:space="0" w:color="auto"/>
              <w:right w:val="none" w:sz="0" w:space="0" w:color="auto"/>
            </w:tcBorders>
          </w:tcPr>
          <w:p w14:paraId="282A7F79" w14:textId="77777777" w:rsidR="009245C1" w:rsidRPr="00C11E54" w:rsidRDefault="009245C1" w:rsidP="00C11E54">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C11E54">
              <w:rPr>
                <w:rFonts w:cs="B Nazanin" w:hint="cs"/>
                <w:color w:val="auto"/>
                <w:sz w:val="24"/>
                <w:szCs w:val="24"/>
                <w:rtl/>
              </w:rPr>
              <w:t>حد بالای نمرات</w:t>
            </w:r>
          </w:p>
        </w:tc>
      </w:tr>
      <w:tr w:rsidR="00C11E54" w:rsidRPr="00C11E54" w14:paraId="644CABB6" w14:textId="77777777" w:rsidTr="00C11E5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210" w:type="dxa"/>
          </w:tcPr>
          <w:p w14:paraId="3587EF8C" w14:textId="77777777" w:rsidR="009245C1" w:rsidRPr="00C11E54" w:rsidRDefault="009245C1" w:rsidP="00C11E54">
            <w:pPr>
              <w:spacing w:line="276" w:lineRule="auto"/>
              <w:jc w:val="center"/>
              <w:rPr>
                <w:rFonts w:cs="B Nazanin"/>
                <w:sz w:val="24"/>
                <w:szCs w:val="24"/>
                <w:rtl/>
              </w:rPr>
            </w:pPr>
            <w:r w:rsidRPr="00C11E54">
              <w:rPr>
                <w:rFonts w:cs="B Nazanin" w:hint="cs"/>
                <w:sz w:val="24"/>
                <w:szCs w:val="24"/>
                <w:rtl/>
              </w:rPr>
              <w:t>31</w:t>
            </w:r>
          </w:p>
        </w:tc>
        <w:tc>
          <w:tcPr>
            <w:tcW w:w="2453" w:type="dxa"/>
          </w:tcPr>
          <w:p w14:paraId="3AFD8EF9" w14:textId="77777777" w:rsidR="009245C1" w:rsidRPr="00C11E54" w:rsidRDefault="009245C1" w:rsidP="00C11E5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C11E54">
              <w:rPr>
                <w:rFonts w:ascii="Calibri" w:hAnsi="Calibri" w:cs="B Nazanin" w:hint="cs"/>
                <w:b/>
                <w:bCs/>
                <w:sz w:val="24"/>
                <w:szCs w:val="24"/>
                <w:rtl/>
              </w:rPr>
              <w:t>124</w:t>
            </w:r>
          </w:p>
        </w:tc>
        <w:tc>
          <w:tcPr>
            <w:tcW w:w="2027" w:type="dxa"/>
          </w:tcPr>
          <w:p w14:paraId="2C62C5D8" w14:textId="77777777" w:rsidR="009245C1" w:rsidRPr="00C11E54" w:rsidRDefault="009245C1" w:rsidP="00C11E54">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24"/>
                <w:szCs w:val="24"/>
                <w:rtl/>
              </w:rPr>
            </w:pPr>
            <w:r w:rsidRPr="00C11E54">
              <w:rPr>
                <w:rFonts w:ascii="Calibri" w:hAnsi="Calibri" w:cs="B Nazanin" w:hint="cs"/>
                <w:b/>
                <w:bCs/>
                <w:sz w:val="24"/>
                <w:szCs w:val="24"/>
                <w:rtl/>
              </w:rPr>
              <w:t>217</w:t>
            </w:r>
          </w:p>
        </w:tc>
      </w:tr>
    </w:tbl>
    <w:p w14:paraId="5D397DC2" w14:textId="77777777" w:rsidR="00C11E54" w:rsidRDefault="00C11E54" w:rsidP="00C11E54">
      <w:pPr>
        <w:spacing w:after="200" w:line="276" w:lineRule="auto"/>
        <w:contextualSpacing/>
        <w:rPr>
          <w:rFonts w:ascii="Calibri" w:eastAsia="Calibri" w:hAnsi="Calibri" w:cs="B Nazanin"/>
          <w:sz w:val="28"/>
          <w:szCs w:val="28"/>
          <w:rtl/>
        </w:rPr>
      </w:pPr>
    </w:p>
    <w:p w14:paraId="6C644074" w14:textId="1D9AF86F" w:rsidR="009245C1" w:rsidRPr="009245C1" w:rsidRDefault="009245C1" w:rsidP="00C11E54">
      <w:pPr>
        <w:spacing w:after="200" w:line="276" w:lineRule="auto"/>
        <w:contextualSpacing/>
        <w:rPr>
          <w:rFonts w:ascii="Calibri" w:eastAsia="Calibri" w:hAnsi="Calibri" w:cs="B Nazanin"/>
          <w:sz w:val="28"/>
          <w:szCs w:val="28"/>
        </w:rPr>
      </w:pPr>
      <w:r w:rsidRPr="009245C1">
        <w:rPr>
          <w:rFonts w:ascii="Calibri" w:eastAsia="Calibri" w:hAnsi="Calibri" w:cs="B Nazanin" w:hint="cs"/>
          <w:sz w:val="28"/>
          <w:szCs w:val="28"/>
          <w:rtl/>
        </w:rPr>
        <w:t>در صورتی که نمرات پرسشنامه بین 1 تا 31 باشد،  میزان متغیر در این جامعه ضعیف می باشد.</w:t>
      </w:r>
    </w:p>
    <w:p w14:paraId="5D098C16" w14:textId="77777777" w:rsidR="009245C1" w:rsidRPr="009245C1" w:rsidRDefault="009245C1" w:rsidP="00C11E54">
      <w:pPr>
        <w:spacing w:after="200" w:line="276" w:lineRule="auto"/>
        <w:contextualSpacing/>
        <w:rPr>
          <w:rFonts w:ascii="Calibri" w:eastAsia="Calibri" w:hAnsi="Calibri" w:cs="B Nazanin"/>
          <w:sz w:val="28"/>
          <w:szCs w:val="28"/>
        </w:rPr>
      </w:pPr>
      <w:r w:rsidRPr="009245C1">
        <w:rPr>
          <w:rFonts w:ascii="Calibri" w:eastAsia="Calibri" w:hAnsi="Calibri" w:cs="B Nazanin" w:hint="cs"/>
          <w:sz w:val="28"/>
          <w:szCs w:val="28"/>
          <w:rtl/>
        </w:rPr>
        <w:t>در صورتی که نمرات پرسشنامه بین 31 تا 124 باشد،  میزان متغیر در سطح متوسطی می باشد.</w:t>
      </w:r>
    </w:p>
    <w:p w14:paraId="52502233" w14:textId="77777777" w:rsidR="009245C1" w:rsidRPr="009245C1" w:rsidRDefault="009245C1" w:rsidP="00C11E54">
      <w:pPr>
        <w:spacing w:after="200" w:line="276" w:lineRule="auto"/>
        <w:contextualSpacing/>
        <w:rPr>
          <w:rFonts w:ascii="Calibri" w:eastAsia="Calibri" w:hAnsi="Calibri" w:cs="B Nazanin"/>
          <w:sz w:val="28"/>
          <w:szCs w:val="28"/>
          <w:rtl/>
        </w:rPr>
      </w:pPr>
      <w:r w:rsidRPr="009245C1">
        <w:rPr>
          <w:rFonts w:ascii="Calibri" w:eastAsia="Calibri" w:hAnsi="Calibri" w:cs="B Nazanin" w:hint="cs"/>
          <w:sz w:val="28"/>
          <w:szCs w:val="28"/>
          <w:rtl/>
        </w:rPr>
        <w:t>در صورتی که نمرات بالای 124 باشد،  میزان متغیر  بسیار خوب می باشد.</w:t>
      </w:r>
    </w:p>
    <w:p w14:paraId="60E9C759" w14:textId="7CB90E5A" w:rsidR="00C11E54" w:rsidRDefault="00C11E54" w:rsidP="00C11E54">
      <w:pPr>
        <w:spacing w:line="288" w:lineRule="auto"/>
        <w:jc w:val="lowKashida"/>
        <w:rPr>
          <w:rFonts w:cs="B Nazanin"/>
          <w:b/>
          <w:bCs/>
          <w:sz w:val="28"/>
          <w:szCs w:val="28"/>
          <w:rtl/>
        </w:rPr>
      </w:pPr>
    </w:p>
    <w:p w14:paraId="5E5A3003" w14:textId="77777777" w:rsidR="00C11E54" w:rsidRPr="00C11E54" w:rsidRDefault="00C11E54" w:rsidP="00C11E54">
      <w:pPr>
        <w:jc w:val="both"/>
        <w:rPr>
          <w:rFonts w:cs="B Nazanin"/>
          <w:b/>
          <w:bCs/>
          <w:sz w:val="28"/>
          <w:szCs w:val="28"/>
          <w:rtl/>
        </w:rPr>
      </w:pPr>
      <w:r w:rsidRPr="00C11E54">
        <w:rPr>
          <w:rFonts w:cs="B Nazanin" w:hint="cs"/>
          <w:b/>
          <w:bCs/>
          <w:sz w:val="28"/>
          <w:szCs w:val="28"/>
          <w:rtl/>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2974"/>
      </w:tblGrid>
      <w:tr w:rsidR="00C11E54" w:rsidRPr="009245C1" w14:paraId="2E6052C2" w14:textId="77777777" w:rsidTr="000509E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2" w:type="dxa"/>
            <w:tcBorders>
              <w:top w:val="none" w:sz="0" w:space="0" w:color="auto"/>
              <w:left w:val="none" w:sz="0" w:space="0" w:color="auto"/>
              <w:bottom w:val="none" w:sz="0" w:space="0" w:color="auto"/>
              <w:right w:val="none" w:sz="0" w:space="0" w:color="auto"/>
            </w:tcBorders>
          </w:tcPr>
          <w:p w14:paraId="44F0BD9A" w14:textId="77777777" w:rsidR="00C11E54" w:rsidRPr="009245C1" w:rsidRDefault="00C11E54" w:rsidP="000509E6">
            <w:pPr>
              <w:jc w:val="center"/>
              <w:rPr>
                <w:rFonts w:cs="B Nazanin"/>
                <w:color w:val="auto"/>
                <w:sz w:val="24"/>
                <w:szCs w:val="24"/>
                <w:rtl/>
              </w:rPr>
            </w:pPr>
            <w:r w:rsidRPr="009245C1">
              <w:rPr>
                <w:rFonts w:cs="B Nazanin" w:hint="cs"/>
                <w:color w:val="auto"/>
                <w:sz w:val="24"/>
                <w:szCs w:val="24"/>
                <w:rtl/>
              </w:rPr>
              <w:t>ابعاد یادگیری سازمانی</w:t>
            </w:r>
          </w:p>
        </w:tc>
        <w:tc>
          <w:tcPr>
            <w:tcW w:w="2974" w:type="dxa"/>
            <w:tcBorders>
              <w:top w:val="none" w:sz="0" w:space="0" w:color="auto"/>
              <w:left w:val="none" w:sz="0" w:space="0" w:color="auto"/>
              <w:bottom w:val="none" w:sz="0" w:space="0" w:color="auto"/>
              <w:right w:val="none" w:sz="0" w:space="0" w:color="auto"/>
            </w:tcBorders>
          </w:tcPr>
          <w:p w14:paraId="62A6A6F8" w14:textId="77777777" w:rsidR="00C11E54" w:rsidRPr="009245C1" w:rsidRDefault="00C11E54" w:rsidP="000509E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9245C1">
              <w:rPr>
                <w:rFonts w:cs="B Nazanin" w:hint="cs"/>
                <w:color w:val="auto"/>
                <w:sz w:val="24"/>
                <w:szCs w:val="24"/>
                <w:rtl/>
              </w:rPr>
              <w:t>شماره</w:t>
            </w:r>
            <w:r w:rsidRPr="009245C1">
              <w:rPr>
                <w:rFonts w:cs="B Nazanin" w:hint="cs"/>
                <w:color w:val="auto"/>
                <w:sz w:val="24"/>
                <w:szCs w:val="24"/>
                <w:rtl/>
              </w:rPr>
              <w:softHyphen/>
              <w:t>ی گویه</w:t>
            </w:r>
            <w:r w:rsidRPr="009245C1">
              <w:rPr>
                <w:rFonts w:cs="B Nazanin" w:hint="cs"/>
                <w:color w:val="auto"/>
                <w:sz w:val="24"/>
                <w:szCs w:val="24"/>
                <w:rtl/>
              </w:rPr>
              <w:softHyphen/>
              <w:t>ها</w:t>
            </w:r>
          </w:p>
        </w:tc>
      </w:tr>
      <w:tr w:rsidR="00C11E54" w:rsidRPr="009245C1" w14:paraId="5E55FF7F" w14:textId="77777777" w:rsidTr="000509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2" w:type="dxa"/>
          </w:tcPr>
          <w:p w14:paraId="4053AE13" w14:textId="77777777" w:rsidR="00C11E54" w:rsidRPr="009245C1" w:rsidRDefault="00C11E54" w:rsidP="000509E6">
            <w:pPr>
              <w:jc w:val="center"/>
              <w:rPr>
                <w:rFonts w:cs="B Nazanin"/>
                <w:sz w:val="24"/>
                <w:szCs w:val="24"/>
                <w:rtl/>
              </w:rPr>
            </w:pPr>
            <w:r w:rsidRPr="009245C1">
              <w:rPr>
                <w:rFonts w:cs="B Nazanin" w:hint="cs"/>
                <w:sz w:val="24"/>
                <w:szCs w:val="24"/>
                <w:rtl/>
              </w:rPr>
              <w:t>چشم</w:t>
            </w:r>
            <w:r w:rsidRPr="009245C1">
              <w:rPr>
                <w:rFonts w:cs="B Nazanin" w:hint="cs"/>
                <w:sz w:val="24"/>
                <w:szCs w:val="24"/>
                <w:rtl/>
              </w:rPr>
              <w:softHyphen/>
              <w:t>انداز مشترک</w:t>
            </w:r>
          </w:p>
        </w:tc>
        <w:tc>
          <w:tcPr>
            <w:tcW w:w="2974" w:type="dxa"/>
          </w:tcPr>
          <w:p w14:paraId="6549E152" w14:textId="77777777" w:rsidR="00C11E54" w:rsidRPr="009245C1" w:rsidRDefault="00C11E54"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245C1">
              <w:rPr>
                <w:rFonts w:cs="B Nazanin" w:hint="cs"/>
                <w:b/>
                <w:bCs/>
                <w:sz w:val="24"/>
                <w:szCs w:val="24"/>
                <w:rtl/>
              </w:rPr>
              <w:t xml:space="preserve">4 </w:t>
            </w:r>
            <w:r>
              <w:rPr>
                <w:rFonts w:cs="B Nazanin" w:hint="cs"/>
                <w:b/>
                <w:bCs/>
                <w:sz w:val="24"/>
                <w:szCs w:val="24"/>
                <w:rtl/>
              </w:rPr>
              <w:t>الی</w:t>
            </w:r>
            <w:r w:rsidRPr="009245C1">
              <w:rPr>
                <w:rFonts w:cs="B Nazanin" w:hint="cs"/>
                <w:b/>
                <w:bCs/>
                <w:sz w:val="24"/>
                <w:szCs w:val="24"/>
                <w:rtl/>
              </w:rPr>
              <w:t xml:space="preserve"> 1</w:t>
            </w:r>
          </w:p>
        </w:tc>
      </w:tr>
      <w:tr w:rsidR="00C11E54" w:rsidRPr="009245C1" w14:paraId="44DC7A49" w14:textId="77777777" w:rsidTr="000509E6">
        <w:trPr>
          <w:jc w:val="center"/>
        </w:trPr>
        <w:tc>
          <w:tcPr>
            <w:cnfStyle w:val="001000000000" w:firstRow="0" w:lastRow="0" w:firstColumn="1" w:lastColumn="0" w:oddVBand="0" w:evenVBand="0" w:oddHBand="0" w:evenHBand="0" w:firstRowFirstColumn="0" w:firstRowLastColumn="0" w:lastRowFirstColumn="0" w:lastRowLastColumn="0"/>
            <w:tcW w:w="2852" w:type="dxa"/>
          </w:tcPr>
          <w:p w14:paraId="24379CE1" w14:textId="77777777" w:rsidR="00C11E54" w:rsidRPr="009245C1" w:rsidRDefault="00C11E54" w:rsidP="000509E6">
            <w:pPr>
              <w:jc w:val="center"/>
              <w:rPr>
                <w:rFonts w:cs="B Nazanin"/>
                <w:sz w:val="24"/>
                <w:szCs w:val="24"/>
                <w:rtl/>
              </w:rPr>
            </w:pPr>
            <w:r w:rsidRPr="009245C1">
              <w:rPr>
                <w:rFonts w:cs="B Nazanin" w:hint="cs"/>
                <w:sz w:val="24"/>
                <w:szCs w:val="24"/>
                <w:rtl/>
              </w:rPr>
              <w:t>فرهنگ سازمانی</w:t>
            </w:r>
          </w:p>
        </w:tc>
        <w:tc>
          <w:tcPr>
            <w:tcW w:w="2974" w:type="dxa"/>
          </w:tcPr>
          <w:p w14:paraId="048A333E" w14:textId="77777777" w:rsidR="00C11E54" w:rsidRPr="009245C1" w:rsidRDefault="00C11E54" w:rsidP="000509E6">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9245C1">
              <w:rPr>
                <w:rFonts w:cs="B Nazanin" w:hint="cs"/>
                <w:b/>
                <w:bCs/>
                <w:sz w:val="24"/>
                <w:szCs w:val="24"/>
                <w:rtl/>
              </w:rPr>
              <w:t xml:space="preserve">8 </w:t>
            </w:r>
            <w:r>
              <w:rPr>
                <w:rFonts w:cs="B Nazanin" w:hint="cs"/>
                <w:b/>
                <w:bCs/>
                <w:sz w:val="24"/>
                <w:szCs w:val="24"/>
                <w:rtl/>
              </w:rPr>
              <w:t>الی</w:t>
            </w:r>
            <w:r w:rsidRPr="009245C1">
              <w:rPr>
                <w:rFonts w:cs="B Nazanin" w:hint="cs"/>
                <w:b/>
                <w:bCs/>
                <w:sz w:val="24"/>
                <w:szCs w:val="24"/>
                <w:rtl/>
              </w:rPr>
              <w:t xml:space="preserve"> 5</w:t>
            </w:r>
          </w:p>
        </w:tc>
      </w:tr>
      <w:tr w:rsidR="00C11E54" w:rsidRPr="009245C1" w14:paraId="3DC3079B" w14:textId="77777777" w:rsidTr="000509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2" w:type="dxa"/>
          </w:tcPr>
          <w:p w14:paraId="594C152A" w14:textId="77777777" w:rsidR="00C11E54" w:rsidRPr="009245C1" w:rsidRDefault="00C11E54" w:rsidP="000509E6">
            <w:pPr>
              <w:jc w:val="center"/>
              <w:rPr>
                <w:rFonts w:cs="B Nazanin"/>
                <w:sz w:val="24"/>
                <w:szCs w:val="24"/>
                <w:rtl/>
              </w:rPr>
            </w:pPr>
            <w:r w:rsidRPr="009245C1">
              <w:rPr>
                <w:rFonts w:cs="B Nazanin" w:hint="cs"/>
                <w:sz w:val="24"/>
                <w:szCs w:val="24"/>
                <w:rtl/>
              </w:rPr>
              <w:t>کار و یادگیری تیمی</w:t>
            </w:r>
          </w:p>
        </w:tc>
        <w:tc>
          <w:tcPr>
            <w:tcW w:w="2974" w:type="dxa"/>
          </w:tcPr>
          <w:p w14:paraId="56D4D382" w14:textId="77777777" w:rsidR="00C11E54" w:rsidRPr="009245C1" w:rsidRDefault="00C11E54"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245C1">
              <w:rPr>
                <w:rFonts w:cs="B Nazanin" w:hint="cs"/>
                <w:b/>
                <w:bCs/>
                <w:sz w:val="24"/>
                <w:szCs w:val="24"/>
                <w:rtl/>
              </w:rPr>
              <w:t>12</w:t>
            </w:r>
            <w:r>
              <w:rPr>
                <w:rFonts w:cs="B Nazanin" w:hint="cs"/>
                <w:b/>
                <w:bCs/>
                <w:sz w:val="24"/>
                <w:szCs w:val="24"/>
                <w:rtl/>
              </w:rPr>
              <w:t>الی</w:t>
            </w:r>
            <w:r w:rsidRPr="009245C1">
              <w:rPr>
                <w:rFonts w:cs="B Nazanin" w:hint="cs"/>
                <w:b/>
                <w:bCs/>
                <w:sz w:val="24"/>
                <w:szCs w:val="24"/>
                <w:rtl/>
              </w:rPr>
              <w:t xml:space="preserve"> 9</w:t>
            </w:r>
          </w:p>
        </w:tc>
      </w:tr>
      <w:tr w:rsidR="00C11E54" w:rsidRPr="009245C1" w14:paraId="69D4AF3B" w14:textId="77777777" w:rsidTr="000509E6">
        <w:trPr>
          <w:jc w:val="center"/>
        </w:trPr>
        <w:tc>
          <w:tcPr>
            <w:cnfStyle w:val="001000000000" w:firstRow="0" w:lastRow="0" w:firstColumn="1" w:lastColumn="0" w:oddVBand="0" w:evenVBand="0" w:oddHBand="0" w:evenHBand="0" w:firstRowFirstColumn="0" w:firstRowLastColumn="0" w:lastRowFirstColumn="0" w:lastRowLastColumn="0"/>
            <w:tcW w:w="2852" w:type="dxa"/>
          </w:tcPr>
          <w:p w14:paraId="7E0795EE" w14:textId="77777777" w:rsidR="00C11E54" w:rsidRPr="009245C1" w:rsidRDefault="00C11E54" w:rsidP="000509E6">
            <w:pPr>
              <w:jc w:val="center"/>
              <w:rPr>
                <w:rFonts w:cs="B Nazanin"/>
                <w:sz w:val="24"/>
                <w:szCs w:val="24"/>
                <w:rtl/>
              </w:rPr>
            </w:pPr>
            <w:r w:rsidRPr="009245C1">
              <w:rPr>
                <w:rFonts w:cs="B Nazanin" w:hint="cs"/>
                <w:sz w:val="24"/>
                <w:szCs w:val="24"/>
                <w:rtl/>
              </w:rPr>
              <w:lastRenderedPageBreak/>
              <w:t>اشتراک دانش</w:t>
            </w:r>
          </w:p>
        </w:tc>
        <w:tc>
          <w:tcPr>
            <w:tcW w:w="2974" w:type="dxa"/>
          </w:tcPr>
          <w:p w14:paraId="040FB663" w14:textId="77777777" w:rsidR="00C11E54" w:rsidRPr="009245C1" w:rsidRDefault="00C11E54" w:rsidP="000509E6">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9245C1">
              <w:rPr>
                <w:rFonts w:cs="B Nazanin" w:hint="cs"/>
                <w:b/>
                <w:bCs/>
                <w:sz w:val="24"/>
                <w:szCs w:val="24"/>
                <w:rtl/>
              </w:rPr>
              <w:t>16</w:t>
            </w:r>
            <w:r>
              <w:rPr>
                <w:rFonts w:cs="B Nazanin" w:hint="cs"/>
                <w:b/>
                <w:bCs/>
                <w:sz w:val="24"/>
                <w:szCs w:val="24"/>
                <w:rtl/>
              </w:rPr>
              <w:t xml:space="preserve"> الی</w:t>
            </w:r>
            <w:r w:rsidRPr="009245C1">
              <w:rPr>
                <w:rFonts w:cs="B Nazanin" w:hint="cs"/>
                <w:b/>
                <w:bCs/>
                <w:sz w:val="24"/>
                <w:szCs w:val="24"/>
                <w:rtl/>
              </w:rPr>
              <w:t xml:space="preserve"> 13</w:t>
            </w:r>
          </w:p>
        </w:tc>
      </w:tr>
      <w:tr w:rsidR="00C11E54" w:rsidRPr="009245C1" w14:paraId="2F485DE5" w14:textId="77777777" w:rsidTr="000509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2" w:type="dxa"/>
          </w:tcPr>
          <w:p w14:paraId="1F535E46" w14:textId="77777777" w:rsidR="00C11E54" w:rsidRPr="009245C1" w:rsidRDefault="00C11E54" w:rsidP="000509E6">
            <w:pPr>
              <w:jc w:val="center"/>
              <w:rPr>
                <w:rFonts w:cs="B Nazanin"/>
                <w:sz w:val="24"/>
                <w:szCs w:val="24"/>
                <w:rtl/>
              </w:rPr>
            </w:pPr>
            <w:r w:rsidRPr="009245C1">
              <w:rPr>
                <w:rFonts w:cs="B Nazanin" w:hint="cs"/>
                <w:sz w:val="24"/>
                <w:szCs w:val="24"/>
                <w:rtl/>
              </w:rPr>
              <w:t>تفکر سیستمی</w:t>
            </w:r>
          </w:p>
        </w:tc>
        <w:tc>
          <w:tcPr>
            <w:tcW w:w="2974" w:type="dxa"/>
          </w:tcPr>
          <w:p w14:paraId="5C547639" w14:textId="77777777" w:rsidR="00C11E54" w:rsidRPr="009245C1" w:rsidRDefault="00C11E54"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245C1">
              <w:rPr>
                <w:rFonts w:cs="B Nazanin" w:hint="cs"/>
                <w:b/>
                <w:bCs/>
                <w:sz w:val="24"/>
                <w:szCs w:val="24"/>
                <w:rtl/>
              </w:rPr>
              <w:t>20</w:t>
            </w:r>
            <w:r>
              <w:rPr>
                <w:rFonts w:cs="B Nazanin" w:hint="cs"/>
                <w:b/>
                <w:bCs/>
                <w:sz w:val="24"/>
                <w:szCs w:val="24"/>
                <w:rtl/>
              </w:rPr>
              <w:t xml:space="preserve"> الی</w:t>
            </w:r>
            <w:r w:rsidRPr="009245C1">
              <w:rPr>
                <w:rFonts w:cs="B Nazanin" w:hint="cs"/>
                <w:b/>
                <w:bCs/>
                <w:sz w:val="24"/>
                <w:szCs w:val="24"/>
                <w:rtl/>
              </w:rPr>
              <w:t xml:space="preserve"> 17</w:t>
            </w:r>
          </w:p>
        </w:tc>
      </w:tr>
      <w:tr w:rsidR="00C11E54" w:rsidRPr="009245C1" w14:paraId="53C64258" w14:textId="77777777" w:rsidTr="000509E6">
        <w:trPr>
          <w:jc w:val="center"/>
        </w:trPr>
        <w:tc>
          <w:tcPr>
            <w:cnfStyle w:val="001000000000" w:firstRow="0" w:lastRow="0" w:firstColumn="1" w:lastColumn="0" w:oddVBand="0" w:evenVBand="0" w:oddHBand="0" w:evenHBand="0" w:firstRowFirstColumn="0" w:firstRowLastColumn="0" w:lastRowFirstColumn="0" w:lastRowLastColumn="0"/>
            <w:tcW w:w="2852" w:type="dxa"/>
          </w:tcPr>
          <w:p w14:paraId="0646F755" w14:textId="77777777" w:rsidR="00C11E54" w:rsidRPr="009245C1" w:rsidRDefault="00C11E54" w:rsidP="000509E6">
            <w:pPr>
              <w:jc w:val="center"/>
              <w:rPr>
                <w:rFonts w:cs="B Nazanin"/>
                <w:sz w:val="24"/>
                <w:szCs w:val="24"/>
                <w:rtl/>
              </w:rPr>
            </w:pPr>
            <w:r w:rsidRPr="009245C1">
              <w:rPr>
                <w:rFonts w:cs="B Nazanin" w:hint="cs"/>
                <w:sz w:val="24"/>
                <w:szCs w:val="24"/>
                <w:rtl/>
              </w:rPr>
              <w:t>رهبری مشارکتی</w:t>
            </w:r>
          </w:p>
        </w:tc>
        <w:tc>
          <w:tcPr>
            <w:tcW w:w="2974" w:type="dxa"/>
          </w:tcPr>
          <w:p w14:paraId="6B8B22E3" w14:textId="77777777" w:rsidR="00C11E54" w:rsidRPr="009245C1" w:rsidRDefault="00C11E54" w:rsidP="000509E6">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9245C1">
              <w:rPr>
                <w:rFonts w:cs="B Nazanin" w:hint="cs"/>
                <w:b/>
                <w:bCs/>
                <w:sz w:val="24"/>
                <w:szCs w:val="24"/>
                <w:rtl/>
              </w:rPr>
              <w:t>25</w:t>
            </w:r>
            <w:r>
              <w:rPr>
                <w:rFonts w:cs="B Nazanin" w:hint="cs"/>
                <w:b/>
                <w:bCs/>
                <w:sz w:val="24"/>
                <w:szCs w:val="24"/>
                <w:rtl/>
              </w:rPr>
              <w:t xml:space="preserve"> الی</w:t>
            </w:r>
            <w:r w:rsidRPr="009245C1">
              <w:rPr>
                <w:rFonts w:cs="B Nazanin" w:hint="cs"/>
                <w:b/>
                <w:bCs/>
                <w:sz w:val="24"/>
                <w:szCs w:val="24"/>
                <w:rtl/>
              </w:rPr>
              <w:t xml:space="preserve"> 21</w:t>
            </w:r>
          </w:p>
        </w:tc>
      </w:tr>
      <w:tr w:rsidR="00C11E54" w:rsidRPr="009245C1" w14:paraId="0D8BAA30" w14:textId="77777777" w:rsidTr="000509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2" w:type="dxa"/>
          </w:tcPr>
          <w:p w14:paraId="77EC08C0" w14:textId="77777777" w:rsidR="00C11E54" w:rsidRPr="009245C1" w:rsidRDefault="00C11E54" w:rsidP="000509E6">
            <w:pPr>
              <w:jc w:val="center"/>
              <w:rPr>
                <w:rFonts w:cs="B Nazanin"/>
                <w:sz w:val="24"/>
                <w:szCs w:val="24"/>
                <w:rtl/>
              </w:rPr>
            </w:pPr>
            <w:r w:rsidRPr="009245C1">
              <w:rPr>
                <w:rFonts w:cs="B Nazanin" w:hint="cs"/>
                <w:sz w:val="24"/>
                <w:szCs w:val="24"/>
                <w:rtl/>
              </w:rPr>
              <w:t>توسعه</w:t>
            </w:r>
            <w:r w:rsidRPr="009245C1">
              <w:rPr>
                <w:rFonts w:cs="B Nazanin" w:hint="cs"/>
                <w:sz w:val="24"/>
                <w:szCs w:val="24"/>
                <w:rtl/>
              </w:rPr>
              <w:softHyphen/>
              <w:t>ی شایستگی</w:t>
            </w:r>
            <w:r w:rsidRPr="009245C1">
              <w:rPr>
                <w:rFonts w:cs="B Nazanin" w:hint="cs"/>
                <w:sz w:val="24"/>
                <w:szCs w:val="24"/>
                <w:rtl/>
              </w:rPr>
              <w:softHyphen/>
              <w:t>های کارکنان</w:t>
            </w:r>
          </w:p>
        </w:tc>
        <w:tc>
          <w:tcPr>
            <w:tcW w:w="2974" w:type="dxa"/>
          </w:tcPr>
          <w:p w14:paraId="3518A556" w14:textId="77777777" w:rsidR="00C11E54" w:rsidRPr="009245C1" w:rsidRDefault="00C11E54" w:rsidP="000509E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9245C1">
              <w:rPr>
                <w:rFonts w:cs="B Nazanin" w:hint="cs"/>
                <w:b/>
                <w:bCs/>
                <w:sz w:val="24"/>
                <w:szCs w:val="24"/>
                <w:rtl/>
              </w:rPr>
              <w:t>31</w:t>
            </w:r>
            <w:r>
              <w:rPr>
                <w:rFonts w:cs="B Nazanin" w:hint="cs"/>
                <w:b/>
                <w:bCs/>
                <w:sz w:val="24"/>
                <w:szCs w:val="24"/>
                <w:rtl/>
              </w:rPr>
              <w:t xml:space="preserve"> الی</w:t>
            </w:r>
            <w:r w:rsidRPr="009245C1">
              <w:rPr>
                <w:rFonts w:cs="B Nazanin" w:hint="cs"/>
                <w:b/>
                <w:bCs/>
                <w:sz w:val="24"/>
                <w:szCs w:val="24"/>
                <w:rtl/>
              </w:rPr>
              <w:t xml:space="preserve"> 26</w:t>
            </w:r>
          </w:p>
        </w:tc>
      </w:tr>
    </w:tbl>
    <w:p w14:paraId="62688243" w14:textId="77777777" w:rsidR="00C11E54" w:rsidRDefault="00C11E54" w:rsidP="00C11E54">
      <w:pPr>
        <w:spacing w:line="288" w:lineRule="auto"/>
        <w:jc w:val="lowKashida"/>
        <w:rPr>
          <w:rFonts w:cs="B Nazanin"/>
          <w:b/>
          <w:bCs/>
          <w:sz w:val="28"/>
          <w:szCs w:val="28"/>
          <w:rtl/>
        </w:rPr>
      </w:pPr>
    </w:p>
    <w:p w14:paraId="1F9CEF5B" w14:textId="1C60012B" w:rsidR="00C11E54" w:rsidRDefault="009245C1" w:rsidP="00C11E54">
      <w:pPr>
        <w:spacing w:line="288" w:lineRule="auto"/>
        <w:jc w:val="lowKashida"/>
        <w:rPr>
          <w:rFonts w:cs="B Nazanin"/>
          <w:b/>
          <w:bCs/>
          <w:sz w:val="28"/>
          <w:szCs w:val="28"/>
          <w:rtl/>
        </w:rPr>
      </w:pPr>
      <w:r w:rsidRPr="009245C1">
        <w:rPr>
          <w:rFonts w:cs="B Nazanin" w:hint="cs"/>
          <w:b/>
          <w:bCs/>
          <w:sz w:val="28"/>
          <w:szCs w:val="28"/>
          <w:rtl/>
        </w:rPr>
        <w:t>پايايي پرسشنامه‌</w:t>
      </w:r>
      <w:r w:rsidR="00C11E54">
        <w:rPr>
          <w:rFonts w:cs="B Nazanin" w:hint="cs"/>
          <w:b/>
          <w:bCs/>
          <w:sz w:val="28"/>
          <w:szCs w:val="28"/>
          <w:rtl/>
        </w:rPr>
        <w:t>:</w:t>
      </w:r>
    </w:p>
    <w:p w14:paraId="0282045C" w14:textId="44B9B9BD" w:rsidR="009245C1" w:rsidRPr="00C11E54" w:rsidRDefault="009245C1" w:rsidP="00C11E54">
      <w:pPr>
        <w:spacing w:line="288" w:lineRule="auto"/>
        <w:jc w:val="lowKashida"/>
        <w:rPr>
          <w:rFonts w:cs="B Nazanin"/>
          <w:b/>
          <w:bCs/>
          <w:sz w:val="28"/>
          <w:szCs w:val="28"/>
          <w:rtl/>
        </w:rPr>
      </w:pPr>
      <w:r w:rsidRPr="009245C1">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50EDEFFF" w14:textId="77777777" w:rsidR="009245C1" w:rsidRPr="009245C1" w:rsidRDefault="009245C1" w:rsidP="009245C1">
      <w:pPr>
        <w:ind w:firstLine="397"/>
        <w:jc w:val="lowKashida"/>
        <w:rPr>
          <w:rFonts w:cs="B Nazanin"/>
          <w:sz w:val="28"/>
          <w:szCs w:val="28"/>
          <w:rtl/>
        </w:rPr>
      </w:pPr>
      <w:r w:rsidRPr="009245C1">
        <w:rPr>
          <w:rFonts w:cs="B Nazanin" w:hint="cs"/>
          <w:sz w:val="28"/>
          <w:szCs w:val="28"/>
          <w:rtl/>
        </w:rPr>
        <w:t xml:space="preserve">ضريب پايايي پرسشنامه‌هاي از طريق فرمول زير به وسيله نرم‌افزار </w:t>
      </w:r>
      <w:r w:rsidRPr="009245C1">
        <w:rPr>
          <w:rFonts w:asciiTheme="majorBidi" w:hAnsiTheme="majorBidi" w:cs="B Nazanin"/>
          <w:sz w:val="28"/>
          <w:szCs w:val="28"/>
        </w:rPr>
        <w:t>SPSS</w:t>
      </w:r>
      <w:r w:rsidRPr="009245C1">
        <w:rPr>
          <w:rFonts w:cs="B Nazanin" w:hint="cs"/>
          <w:sz w:val="28"/>
          <w:szCs w:val="28"/>
          <w:rtl/>
        </w:rPr>
        <w:t xml:space="preserve"> محاسبه شده است.</w:t>
      </w:r>
    </w:p>
    <w:p w14:paraId="531CFAC8" w14:textId="77777777" w:rsidR="009245C1" w:rsidRPr="009245C1" w:rsidRDefault="009245C1" w:rsidP="009245C1">
      <w:pPr>
        <w:spacing w:line="288" w:lineRule="auto"/>
        <w:ind w:firstLine="397"/>
        <w:jc w:val="right"/>
        <w:rPr>
          <w:rFonts w:cs="B Nazanin"/>
          <w:sz w:val="28"/>
          <w:szCs w:val="28"/>
          <w:rtl/>
        </w:rPr>
      </w:pPr>
      <w:r w:rsidRPr="009245C1">
        <w:rPr>
          <w:rFonts w:cs="B Nazanin"/>
          <w:position w:val="-32"/>
          <w:sz w:val="28"/>
          <w:szCs w:val="28"/>
        </w:rPr>
        <w:object w:dxaOrig="1800" w:dyaOrig="760" w14:anchorId="706F3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94715837" r:id="rId8"/>
        </w:object>
      </w:r>
    </w:p>
    <w:p w14:paraId="19CD9FC7" w14:textId="77777777" w:rsidR="009245C1" w:rsidRPr="009245C1" w:rsidRDefault="009245C1" w:rsidP="009245C1">
      <w:pPr>
        <w:spacing w:after="0" w:line="240" w:lineRule="auto"/>
        <w:ind w:firstLine="397"/>
        <w:jc w:val="both"/>
        <w:rPr>
          <w:rFonts w:cs="B Nazanin"/>
          <w:sz w:val="28"/>
          <w:szCs w:val="28"/>
        </w:rPr>
      </w:pPr>
      <w:r w:rsidRPr="009245C1">
        <w:rPr>
          <w:rFonts w:asciiTheme="majorBidi" w:hAnsiTheme="majorBidi" w:cs="B Nazanin"/>
          <w:sz w:val="28"/>
          <w:szCs w:val="28"/>
        </w:rPr>
        <w:t>ra</w:t>
      </w:r>
      <w:r w:rsidRPr="009245C1">
        <w:rPr>
          <w:rFonts w:asciiTheme="majorBidi" w:hAnsiTheme="majorBidi" w:cs="B Nazanin"/>
          <w:sz w:val="28"/>
          <w:szCs w:val="28"/>
          <w:rtl/>
        </w:rPr>
        <w:t>=</w:t>
      </w:r>
      <w:r w:rsidRPr="009245C1">
        <w:rPr>
          <w:rFonts w:cs="B Nazanin" w:hint="cs"/>
          <w:sz w:val="28"/>
          <w:szCs w:val="28"/>
          <w:rtl/>
        </w:rPr>
        <w:t xml:space="preserve"> ضريب آلفاي کرونباخ</w:t>
      </w:r>
    </w:p>
    <w:p w14:paraId="339947F4" w14:textId="77777777" w:rsidR="009245C1" w:rsidRPr="009245C1" w:rsidRDefault="009245C1" w:rsidP="009245C1">
      <w:pPr>
        <w:spacing w:after="0" w:line="240" w:lineRule="auto"/>
        <w:ind w:firstLine="397"/>
        <w:jc w:val="both"/>
        <w:rPr>
          <w:rFonts w:cs="B Nazanin"/>
          <w:sz w:val="28"/>
          <w:szCs w:val="28"/>
        </w:rPr>
      </w:pPr>
      <w:r w:rsidRPr="009245C1">
        <w:rPr>
          <w:rFonts w:asciiTheme="majorBidi" w:hAnsiTheme="majorBidi" w:cs="B Nazanin"/>
          <w:sz w:val="28"/>
          <w:szCs w:val="28"/>
          <w:rtl/>
        </w:rPr>
        <w:t xml:space="preserve">= </w:t>
      </w:r>
      <w:r w:rsidRPr="009245C1">
        <w:rPr>
          <w:rFonts w:cs="B Nazanin" w:hint="cs"/>
          <w:sz w:val="28"/>
          <w:szCs w:val="28"/>
          <w:rtl/>
        </w:rPr>
        <w:t xml:space="preserve"> تعداد سوالات آزمون</w:t>
      </w:r>
    </w:p>
    <w:p w14:paraId="1A6A1F87" w14:textId="77777777" w:rsidR="009245C1" w:rsidRPr="009245C1" w:rsidRDefault="009245C1" w:rsidP="009245C1">
      <w:pPr>
        <w:spacing w:after="0" w:line="240" w:lineRule="auto"/>
        <w:ind w:firstLine="397"/>
        <w:jc w:val="both"/>
        <w:rPr>
          <w:rFonts w:cs="B Nazanin"/>
          <w:sz w:val="28"/>
          <w:szCs w:val="28"/>
        </w:rPr>
      </w:pPr>
      <w:r w:rsidRPr="009245C1">
        <w:rPr>
          <w:rFonts w:asciiTheme="majorBidi" w:hAnsiTheme="majorBidi" w:cs="B Nazanin"/>
          <w:sz w:val="28"/>
          <w:szCs w:val="28"/>
          <w:vertAlign w:val="superscript"/>
          <w:rtl/>
        </w:rPr>
        <w:t>2</w:t>
      </w:r>
      <w:proofErr w:type="spellStart"/>
      <w:r w:rsidRPr="009245C1">
        <w:rPr>
          <w:rFonts w:asciiTheme="majorBidi" w:hAnsiTheme="majorBidi" w:cs="B Nazanin"/>
          <w:sz w:val="28"/>
          <w:szCs w:val="28"/>
        </w:rPr>
        <w:t>Sj</w:t>
      </w:r>
      <w:proofErr w:type="spellEnd"/>
      <w:r w:rsidRPr="009245C1">
        <w:rPr>
          <w:rFonts w:asciiTheme="majorBidi" w:hAnsiTheme="majorBidi" w:cs="B Nazanin"/>
          <w:sz w:val="28"/>
          <w:szCs w:val="28"/>
          <w:rtl/>
        </w:rPr>
        <w:t>=</w:t>
      </w:r>
      <w:r w:rsidRPr="009245C1">
        <w:rPr>
          <w:rFonts w:cs="B Nazanin" w:hint="cs"/>
          <w:sz w:val="28"/>
          <w:szCs w:val="28"/>
          <w:rtl/>
        </w:rPr>
        <w:t xml:space="preserve">  واريانس سوالات آزمون</w:t>
      </w:r>
    </w:p>
    <w:p w14:paraId="7448473F" w14:textId="77777777" w:rsidR="009245C1" w:rsidRPr="009245C1" w:rsidRDefault="009245C1" w:rsidP="009245C1">
      <w:pPr>
        <w:spacing w:after="0" w:line="240" w:lineRule="auto"/>
        <w:ind w:firstLine="397"/>
        <w:jc w:val="both"/>
        <w:rPr>
          <w:rFonts w:cs="B Nazanin"/>
          <w:sz w:val="28"/>
          <w:szCs w:val="28"/>
          <w:rtl/>
        </w:rPr>
      </w:pPr>
      <w:r w:rsidRPr="009245C1">
        <w:rPr>
          <w:rFonts w:asciiTheme="majorBidi" w:hAnsiTheme="majorBidi" w:cs="B Nazanin"/>
          <w:sz w:val="28"/>
          <w:szCs w:val="28"/>
          <w:vertAlign w:val="superscript"/>
          <w:rtl/>
        </w:rPr>
        <w:t>2</w:t>
      </w:r>
      <w:r w:rsidRPr="009245C1">
        <w:rPr>
          <w:rFonts w:asciiTheme="majorBidi" w:hAnsiTheme="majorBidi" w:cs="B Nazanin"/>
          <w:sz w:val="28"/>
          <w:szCs w:val="28"/>
        </w:rPr>
        <w:t>s</w:t>
      </w:r>
      <w:r w:rsidRPr="009245C1">
        <w:rPr>
          <w:rFonts w:asciiTheme="majorBidi" w:hAnsiTheme="majorBidi" w:cs="B Nazanin"/>
          <w:sz w:val="28"/>
          <w:szCs w:val="28"/>
          <w:rtl/>
        </w:rPr>
        <w:t>=</w:t>
      </w:r>
      <w:r w:rsidRPr="009245C1">
        <w:rPr>
          <w:rFonts w:cs="B Nazanin" w:hint="cs"/>
          <w:sz w:val="28"/>
          <w:szCs w:val="28"/>
          <w:rtl/>
        </w:rPr>
        <w:t xml:space="preserve"> واريانس کل آزمون</w:t>
      </w:r>
    </w:p>
    <w:p w14:paraId="007C89A9" w14:textId="77777777" w:rsidR="00C11E54" w:rsidRPr="00C11E54" w:rsidRDefault="00C11E54" w:rsidP="009245C1">
      <w:pPr>
        <w:tabs>
          <w:tab w:val="left" w:pos="3830"/>
          <w:tab w:val="center" w:pos="4153"/>
        </w:tabs>
        <w:spacing w:line="288" w:lineRule="auto"/>
        <w:jc w:val="lowKashida"/>
        <w:rPr>
          <w:rFonts w:cs="B Nazanin"/>
          <w:sz w:val="20"/>
          <w:szCs w:val="20"/>
          <w:rtl/>
        </w:rPr>
      </w:pPr>
    </w:p>
    <w:p w14:paraId="13E2277D" w14:textId="039183DE" w:rsidR="009245C1" w:rsidRPr="009245C1" w:rsidRDefault="009245C1" w:rsidP="009245C1">
      <w:pPr>
        <w:tabs>
          <w:tab w:val="left" w:pos="3830"/>
          <w:tab w:val="center" w:pos="4153"/>
        </w:tabs>
        <w:spacing w:line="288" w:lineRule="auto"/>
        <w:jc w:val="lowKashida"/>
        <w:rPr>
          <w:rFonts w:cs="B Nazanin"/>
          <w:sz w:val="28"/>
          <w:szCs w:val="28"/>
          <w:rtl/>
        </w:rPr>
      </w:pPr>
      <w:r w:rsidRPr="009245C1">
        <w:rPr>
          <w:rFonts w:cs="B Nazanin" w:hint="cs"/>
          <w:sz w:val="28"/>
          <w:szCs w:val="28"/>
          <w:rtl/>
        </w:rPr>
        <w:t>نیفه(2001) برای پایایی پرسشنامه از ضریب آلفای کرونباخ استفاده کرد و پایایی پرسشنامه را 93/0 گزارش کرد. در مطالعه چگنی(1392) پایایی پرسشنامه بر اساس یک مطالعه مقدماتی بر روی نمونه 30 نفری پایایی پرسشنامه 95/0 محاسبه شد.</w:t>
      </w:r>
    </w:p>
    <w:tbl>
      <w:tblPr>
        <w:tblStyle w:val="GridTable4-Accent3"/>
        <w:bidiVisual/>
        <w:tblW w:w="26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451"/>
        <w:gridCol w:w="1299"/>
      </w:tblGrid>
      <w:tr w:rsidR="00C11E54" w:rsidRPr="00C11E54" w14:paraId="42662C17" w14:textId="77777777" w:rsidTr="00C11E54">
        <w:trPr>
          <w:cnfStyle w:val="100000000000" w:firstRow="1" w:lastRow="0" w:firstColumn="0" w:lastColumn="0" w:oddVBand="0" w:evenVBand="0" w:oddHBand="0"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2258" w:type="pct"/>
            <w:tcBorders>
              <w:top w:val="none" w:sz="0" w:space="0" w:color="auto"/>
              <w:left w:val="none" w:sz="0" w:space="0" w:color="auto"/>
              <w:bottom w:val="none" w:sz="0" w:space="0" w:color="auto"/>
              <w:right w:val="none" w:sz="0" w:space="0" w:color="auto"/>
            </w:tcBorders>
          </w:tcPr>
          <w:p w14:paraId="51C0E993" w14:textId="0E62DC87" w:rsidR="00C11E54" w:rsidRPr="00C11E54" w:rsidRDefault="00C11E54" w:rsidP="000509E6">
            <w:pPr>
              <w:jc w:val="center"/>
              <w:rPr>
                <w:rFonts w:cs="B Nazanin"/>
                <w:color w:val="000000"/>
                <w:sz w:val="24"/>
                <w:szCs w:val="24"/>
                <w:rtl/>
              </w:rPr>
            </w:pPr>
            <w:r>
              <w:rPr>
                <w:rFonts w:cs="B Nazanin" w:hint="cs"/>
                <w:color w:val="000000"/>
                <w:sz w:val="24"/>
                <w:szCs w:val="24"/>
                <w:rtl/>
              </w:rPr>
              <w:t>مولفه ها</w:t>
            </w:r>
          </w:p>
        </w:tc>
        <w:tc>
          <w:tcPr>
            <w:tcW w:w="1447" w:type="pct"/>
            <w:tcBorders>
              <w:top w:val="none" w:sz="0" w:space="0" w:color="auto"/>
              <w:left w:val="none" w:sz="0" w:space="0" w:color="auto"/>
              <w:bottom w:val="none" w:sz="0" w:space="0" w:color="auto"/>
              <w:right w:val="none" w:sz="0" w:space="0" w:color="auto"/>
            </w:tcBorders>
          </w:tcPr>
          <w:p w14:paraId="79CD4400" w14:textId="42DA008C" w:rsidR="00C11E54" w:rsidRPr="00C11E54" w:rsidRDefault="00C11E54" w:rsidP="000509E6">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Pr>
            </w:pPr>
            <w:r>
              <w:rPr>
                <w:rFonts w:cs="B Nazanin" w:hint="cs"/>
                <w:color w:val="000000"/>
                <w:sz w:val="24"/>
                <w:szCs w:val="24"/>
                <w:rtl/>
              </w:rPr>
              <w:t>سوالات</w:t>
            </w:r>
          </w:p>
        </w:tc>
        <w:tc>
          <w:tcPr>
            <w:tcW w:w="1296" w:type="pct"/>
            <w:tcBorders>
              <w:top w:val="none" w:sz="0" w:space="0" w:color="auto"/>
              <w:left w:val="none" w:sz="0" w:space="0" w:color="auto"/>
              <w:bottom w:val="none" w:sz="0" w:space="0" w:color="auto"/>
              <w:right w:val="none" w:sz="0" w:space="0" w:color="auto"/>
            </w:tcBorders>
          </w:tcPr>
          <w:p w14:paraId="52B69B07" w14:textId="15CECF5E" w:rsidR="00C11E54" w:rsidRPr="00C11E54" w:rsidRDefault="00C11E54" w:rsidP="000509E6">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Pr>
            </w:pPr>
            <w:r>
              <w:rPr>
                <w:rFonts w:cs="B Nazanin" w:hint="cs"/>
                <w:color w:val="000000"/>
                <w:sz w:val="24"/>
                <w:szCs w:val="24"/>
                <w:rtl/>
              </w:rPr>
              <w:t>ضرایب</w:t>
            </w:r>
          </w:p>
        </w:tc>
      </w:tr>
      <w:tr w:rsidR="00C11E54" w:rsidRPr="00C11E54" w14:paraId="4145BF8B" w14:textId="77777777" w:rsidTr="00C11E54">
        <w:trPr>
          <w:cnfStyle w:val="000000100000" w:firstRow="0" w:lastRow="0" w:firstColumn="0" w:lastColumn="0" w:oddVBand="0" w:evenVBand="0" w:oddHBand="1"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2258" w:type="pct"/>
          </w:tcPr>
          <w:p w14:paraId="07FAC39C" w14:textId="42E20514" w:rsidR="00C11E54" w:rsidRPr="00C11E54" w:rsidRDefault="00C11E54" w:rsidP="00C11E54">
            <w:pPr>
              <w:jc w:val="center"/>
              <w:rPr>
                <w:rFonts w:cs="B Nazanin" w:hint="cs"/>
                <w:color w:val="000000"/>
                <w:sz w:val="24"/>
                <w:szCs w:val="24"/>
                <w:rtl/>
              </w:rPr>
            </w:pPr>
            <w:r w:rsidRPr="00C11E54">
              <w:rPr>
                <w:rFonts w:cs="B Nazanin" w:hint="cs"/>
                <w:color w:val="000000"/>
                <w:sz w:val="24"/>
                <w:szCs w:val="24"/>
                <w:rtl/>
              </w:rPr>
              <w:t>یادگیری سازمانی</w:t>
            </w:r>
          </w:p>
        </w:tc>
        <w:tc>
          <w:tcPr>
            <w:tcW w:w="1447" w:type="pct"/>
          </w:tcPr>
          <w:p w14:paraId="1F05AF0E" w14:textId="2C74D8E8" w:rsidR="00C11E54" w:rsidRPr="00C11E54" w:rsidRDefault="00C11E54" w:rsidP="00C11E54">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sz w:val="24"/>
                <w:szCs w:val="24"/>
                <w:rtl/>
              </w:rPr>
            </w:pPr>
            <w:r w:rsidRPr="00C11E54">
              <w:rPr>
                <w:rFonts w:cs="B Nazanin" w:hint="cs"/>
                <w:b/>
                <w:bCs/>
                <w:color w:val="000000"/>
                <w:sz w:val="24"/>
                <w:szCs w:val="24"/>
                <w:rtl/>
              </w:rPr>
              <w:t>1 تا 31</w:t>
            </w:r>
          </w:p>
        </w:tc>
        <w:tc>
          <w:tcPr>
            <w:tcW w:w="1296" w:type="pct"/>
          </w:tcPr>
          <w:p w14:paraId="38196508" w14:textId="13ABCC3B" w:rsidR="00C11E54" w:rsidRPr="00C11E54" w:rsidRDefault="00C11E54" w:rsidP="00C11E54">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sz w:val="24"/>
                <w:szCs w:val="24"/>
                <w:rtl/>
              </w:rPr>
            </w:pPr>
            <w:r w:rsidRPr="00C11E54">
              <w:rPr>
                <w:rFonts w:cs="B Nazanin" w:hint="cs"/>
                <w:b/>
                <w:bCs/>
                <w:color w:val="000000"/>
                <w:sz w:val="24"/>
                <w:szCs w:val="24"/>
                <w:rtl/>
              </w:rPr>
              <w:t>952/0</w:t>
            </w:r>
          </w:p>
        </w:tc>
      </w:tr>
      <w:tr w:rsidR="00C11E54" w:rsidRPr="00C11E54" w14:paraId="4C7A7405" w14:textId="77777777" w:rsidTr="00C11E54">
        <w:trPr>
          <w:trHeight w:val="38"/>
          <w:jc w:val="center"/>
        </w:trPr>
        <w:tc>
          <w:tcPr>
            <w:cnfStyle w:val="001000000000" w:firstRow="0" w:lastRow="0" w:firstColumn="1" w:lastColumn="0" w:oddVBand="0" w:evenVBand="0" w:oddHBand="0" w:evenHBand="0" w:firstRowFirstColumn="0" w:firstRowLastColumn="0" w:lastRowFirstColumn="0" w:lastRowLastColumn="0"/>
            <w:tcW w:w="2258" w:type="pct"/>
          </w:tcPr>
          <w:p w14:paraId="7AAFFD5E" w14:textId="77777777" w:rsidR="00C11E54" w:rsidRPr="00C11E54" w:rsidRDefault="00C11E54" w:rsidP="00C11E54">
            <w:pPr>
              <w:jc w:val="center"/>
              <w:rPr>
                <w:rFonts w:cs="B Nazanin"/>
                <w:b w:val="0"/>
                <w:bCs w:val="0"/>
                <w:color w:val="000000"/>
                <w:sz w:val="24"/>
                <w:szCs w:val="24"/>
                <w:rtl/>
              </w:rPr>
            </w:pPr>
            <w:r w:rsidRPr="00C11E54">
              <w:rPr>
                <w:rFonts w:cs="B Nazanin" w:hint="cs"/>
                <w:color w:val="000000"/>
                <w:sz w:val="24"/>
                <w:szCs w:val="24"/>
                <w:rtl/>
              </w:rPr>
              <w:t>چشم انداز مشترک</w:t>
            </w:r>
          </w:p>
        </w:tc>
        <w:tc>
          <w:tcPr>
            <w:tcW w:w="1447" w:type="pct"/>
          </w:tcPr>
          <w:p w14:paraId="7E42F067" w14:textId="77777777" w:rsidR="00C11E54" w:rsidRPr="00C11E54" w:rsidRDefault="00C11E54" w:rsidP="00C11E5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Pr>
            </w:pPr>
            <w:r w:rsidRPr="00C11E54">
              <w:rPr>
                <w:rFonts w:cs="B Nazanin" w:hint="cs"/>
                <w:b/>
                <w:bCs/>
                <w:color w:val="000000"/>
                <w:sz w:val="24"/>
                <w:szCs w:val="24"/>
                <w:rtl/>
              </w:rPr>
              <w:t>1 تا4</w:t>
            </w:r>
          </w:p>
        </w:tc>
        <w:tc>
          <w:tcPr>
            <w:tcW w:w="1296" w:type="pct"/>
          </w:tcPr>
          <w:p w14:paraId="690DAB88" w14:textId="77777777" w:rsidR="00C11E54" w:rsidRPr="00C11E54" w:rsidRDefault="00C11E54" w:rsidP="00C11E5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Pr>
            </w:pPr>
            <w:r w:rsidRPr="00C11E54">
              <w:rPr>
                <w:rFonts w:cs="B Nazanin" w:hint="cs"/>
                <w:b/>
                <w:bCs/>
                <w:color w:val="000000"/>
                <w:sz w:val="24"/>
                <w:szCs w:val="24"/>
                <w:rtl/>
              </w:rPr>
              <w:t>838/0</w:t>
            </w:r>
          </w:p>
        </w:tc>
      </w:tr>
      <w:tr w:rsidR="00C11E54" w:rsidRPr="00C11E54" w14:paraId="75637A1F" w14:textId="77777777" w:rsidTr="00C11E54">
        <w:trPr>
          <w:cnfStyle w:val="000000100000" w:firstRow="0" w:lastRow="0" w:firstColumn="0" w:lastColumn="0" w:oddVBand="0" w:evenVBand="0" w:oddHBand="1"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2258" w:type="pct"/>
          </w:tcPr>
          <w:p w14:paraId="2F8AFC95" w14:textId="77777777" w:rsidR="00C11E54" w:rsidRPr="00C11E54" w:rsidRDefault="00C11E54" w:rsidP="00C11E54">
            <w:pPr>
              <w:tabs>
                <w:tab w:val="left" w:pos="1088"/>
              </w:tabs>
              <w:jc w:val="center"/>
              <w:rPr>
                <w:rFonts w:cs="B Nazanin"/>
                <w:b w:val="0"/>
                <w:bCs w:val="0"/>
                <w:color w:val="000000"/>
                <w:sz w:val="24"/>
                <w:szCs w:val="24"/>
                <w:rtl/>
              </w:rPr>
            </w:pPr>
            <w:r w:rsidRPr="00C11E54">
              <w:rPr>
                <w:rFonts w:cs="B Nazanin" w:hint="cs"/>
                <w:color w:val="000000"/>
                <w:sz w:val="24"/>
                <w:szCs w:val="24"/>
                <w:rtl/>
              </w:rPr>
              <w:lastRenderedPageBreak/>
              <w:t>فرهنگ سازمانی</w:t>
            </w:r>
          </w:p>
        </w:tc>
        <w:tc>
          <w:tcPr>
            <w:tcW w:w="1447" w:type="pct"/>
          </w:tcPr>
          <w:p w14:paraId="2423AD26" w14:textId="77777777" w:rsidR="00C11E54" w:rsidRPr="00C11E54" w:rsidRDefault="00C11E54" w:rsidP="00C11E5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5 تا 8</w:t>
            </w:r>
          </w:p>
        </w:tc>
        <w:tc>
          <w:tcPr>
            <w:tcW w:w="1296" w:type="pct"/>
          </w:tcPr>
          <w:p w14:paraId="07B63D8A" w14:textId="77777777" w:rsidR="00C11E54" w:rsidRPr="00C11E54" w:rsidRDefault="00C11E54" w:rsidP="00C11E5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651/0</w:t>
            </w:r>
          </w:p>
        </w:tc>
      </w:tr>
      <w:tr w:rsidR="00C11E54" w:rsidRPr="00C11E54" w14:paraId="0C349AF0" w14:textId="77777777" w:rsidTr="00C11E54">
        <w:trPr>
          <w:trHeight w:val="38"/>
          <w:jc w:val="center"/>
        </w:trPr>
        <w:tc>
          <w:tcPr>
            <w:cnfStyle w:val="001000000000" w:firstRow="0" w:lastRow="0" w:firstColumn="1" w:lastColumn="0" w:oddVBand="0" w:evenVBand="0" w:oddHBand="0" w:evenHBand="0" w:firstRowFirstColumn="0" w:firstRowLastColumn="0" w:lastRowFirstColumn="0" w:lastRowLastColumn="0"/>
            <w:tcW w:w="2258" w:type="pct"/>
          </w:tcPr>
          <w:p w14:paraId="1E6DA3C8" w14:textId="77777777" w:rsidR="00C11E54" w:rsidRPr="00C11E54" w:rsidRDefault="00C11E54" w:rsidP="00C11E54">
            <w:pPr>
              <w:tabs>
                <w:tab w:val="left" w:pos="1088"/>
              </w:tabs>
              <w:jc w:val="center"/>
              <w:rPr>
                <w:rFonts w:cs="B Nazanin"/>
                <w:b w:val="0"/>
                <w:bCs w:val="0"/>
                <w:color w:val="000000"/>
                <w:sz w:val="24"/>
                <w:szCs w:val="24"/>
                <w:rtl/>
              </w:rPr>
            </w:pPr>
            <w:r w:rsidRPr="00C11E54">
              <w:rPr>
                <w:rFonts w:cs="B Nazanin" w:hint="cs"/>
                <w:color w:val="000000"/>
                <w:sz w:val="24"/>
                <w:szCs w:val="24"/>
                <w:rtl/>
              </w:rPr>
              <w:t>کار و یادگیری تیمی</w:t>
            </w:r>
          </w:p>
        </w:tc>
        <w:tc>
          <w:tcPr>
            <w:tcW w:w="1447" w:type="pct"/>
          </w:tcPr>
          <w:p w14:paraId="450CF86A" w14:textId="77777777" w:rsidR="00C11E54" w:rsidRPr="00C11E54" w:rsidRDefault="00C11E54" w:rsidP="00C11E5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9 تا 12</w:t>
            </w:r>
          </w:p>
        </w:tc>
        <w:tc>
          <w:tcPr>
            <w:tcW w:w="1296" w:type="pct"/>
          </w:tcPr>
          <w:p w14:paraId="1DA2DE3D" w14:textId="77777777" w:rsidR="00C11E54" w:rsidRPr="00C11E54" w:rsidRDefault="00C11E54" w:rsidP="00C11E5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810/0</w:t>
            </w:r>
          </w:p>
        </w:tc>
      </w:tr>
      <w:tr w:rsidR="00C11E54" w:rsidRPr="00C11E54" w14:paraId="1E74E5B6" w14:textId="77777777" w:rsidTr="00C11E54">
        <w:trPr>
          <w:cnfStyle w:val="000000100000" w:firstRow="0" w:lastRow="0" w:firstColumn="0" w:lastColumn="0" w:oddVBand="0" w:evenVBand="0" w:oddHBand="1"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2258" w:type="pct"/>
          </w:tcPr>
          <w:p w14:paraId="50428711" w14:textId="77777777" w:rsidR="00C11E54" w:rsidRPr="00C11E54" w:rsidRDefault="00C11E54" w:rsidP="00C11E54">
            <w:pPr>
              <w:tabs>
                <w:tab w:val="left" w:pos="1088"/>
              </w:tabs>
              <w:jc w:val="center"/>
              <w:rPr>
                <w:rFonts w:cs="B Nazanin"/>
                <w:b w:val="0"/>
                <w:bCs w:val="0"/>
                <w:color w:val="000000"/>
                <w:sz w:val="24"/>
                <w:szCs w:val="24"/>
                <w:rtl/>
              </w:rPr>
            </w:pPr>
            <w:r w:rsidRPr="00C11E54">
              <w:rPr>
                <w:rFonts w:cs="B Nazanin" w:hint="cs"/>
                <w:color w:val="000000"/>
                <w:sz w:val="24"/>
                <w:szCs w:val="24"/>
                <w:rtl/>
              </w:rPr>
              <w:t>اشتراک دانش</w:t>
            </w:r>
          </w:p>
        </w:tc>
        <w:tc>
          <w:tcPr>
            <w:tcW w:w="1447" w:type="pct"/>
          </w:tcPr>
          <w:p w14:paraId="12322954" w14:textId="77777777" w:rsidR="00C11E54" w:rsidRPr="00C11E54" w:rsidRDefault="00C11E54" w:rsidP="00C11E5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13 تا 16</w:t>
            </w:r>
          </w:p>
        </w:tc>
        <w:tc>
          <w:tcPr>
            <w:tcW w:w="1296" w:type="pct"/>
          </w:tcPr>
          <w:p w14:paraId="2968398F" w14:textId="77777777" w:rsidR="00C11E54" w:rsidRPr="00C11E54" w:rsidRDefault="00C11E54" w:rsidP="00C11E5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790/0</w:t>
            </w:r>
          </w:p>
        </w:tc>
      </w:tr>
      <w:tr w:rsidR="00C11E54" w:rsidRPr="00C11E54" w14:paraId="63AF33BC" w14:textId="77777777" w:rsidTr="00C11E54">
        <w:trPr>
          <w:trHeight w:val="38"/>
          <w:jc w:val="center"/>
        </w:trPr>
        <w:tc>
          <w:tcPr>
            <w:cnfStyle w:val="001000000000" w:firstRow="0" w:lastRow="0" w:firstColumn="1" w:lastColumn="0" w:oddVBand="0" w:evenVBand="0" w:oddHBand="0" w:evenHBand="0" w:firstRowFirstColumn="0" w:firstRowLastColumn="0" w:lastRowFirstColumn="0" w:lastRowLastColumn="0"/>
            <w:tcW w:w="2258" w:type="pct"/>
          </w:tcPr>
          <w:p w14:paraId="2EA17D18" w14:textId="77777777" w:rsidR="00C11E54" w:rsidRPr="00C11E54" w:rsidRDefault="00C11E54" w:rsidP="00C11E54">
            <w:pPr>
              <w:tabs>
                <w:tab w:val="left" w:pos="1088"/>
              </w:tabs>
              <w:jc w:val="center"/>
              <w:rPr>
                <w:rFonts w:cs="B Nazanin"/>
                <w:b w:val="0"/>
                <w:bCs w:val="0"/>
                <w:color w:val="000000"/>
                <w:sz w:val="24"/>
                <w:szCs w:val="24"/>
                <w:rtl/>
              </w:rPr>
            </w:pPr>
            <w:r w:rsidRPr="00C11E54">
              <w:rPr>
                <w:rFonts w:cs="B Nazanin" w:hint="cs"/>
                <w:color w:val="000000"/>
                <w:sz w:val="24"/>
                <w:szCs w:val="24"/>
                <w:rtl/>
              </w:rPr>
              <w:t>تفکر سیستمی</w:t>
            </w:r>
          </w:p>
        </w:tc>
        <w:tc>
          <w:tcPr>
            <w:tcW w:w="1447" w:type="pct"/>
          </w:tcPr>
          <w:p w14:paraId="7991D4D3" w14:textId="77777777" w:rsidR="00C11E54" w:rsidRPr="00C11E54" w:rsidRDefault="00C11E54" w:rsidP="00C11E5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17 تا 20</w:t>
            </w:r>
          </w:p>
        </w:tc>
        <w:tc>
          <w:tcPr>
            <w:tcW w:w="1296" w:type="pct"/>
          </w:tcPr>
          <w:p w14:paraId="6A9EA866" w14:textId="77777777" w:rsidR="00C11E54" w:rsidRPr="00C11E54" w:rsidRDefault="00C11E54" w:rsidP="00C11E5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832/0</w:t>
            </w:r>
          </w:p>
        </w:tc>
      </w:tr>
      <w:tr w:rsidR="00C11E54" w:rsidRPr="00C11E54" w14:paraId="4E451231" w14:textId="77777777" w:rsidTr="00C11E54">
        <w:trPr>
          <w:cnfStyle w:val="000000100000" w:firstRow="0" w:lastRow="0" w:firstColumn="0" w:lastColumn="0" w:oddVBand="0" w:evenVBand="0" w:oddHBand="1" w:evenHBand="0" w:firstRowFirstColumn="0" w:firstRowLastColumn="0" w:lastRowFirstColumn="0" w:lastRowLastColumn="0"/>
          <w:trHeight w:val="38"/>
          <w:jc w:val="center"/>
        </w:trPr>
        <w:tc>
          <w:tcPr>
            <w:cnfStyle w:val="001000000000" w:firstRow="0" w:lastRow="0" w:firstColumn="1" w:lastColumn="0" w:oddVBand="0" w:evenVBand="0" w:oddHBand="0" w:evenHBand="0" w:firstRowFirstColumn="0" w:firstRowLastColumn="0" w:lastRowFirstColumn="0" w:lastRowLastColumn="0"/>
            <w:tcW w:w="2258" w:type="pct"/>
          </w:tcPr>
          <w:p w14:paraId="3E07F200" w14:textId="77777777" w:rsidR="00C11E54" w:rsidRPr="00C11E54" w:rsidRDefault="00C11E54" w:rsidP="00C11E54">
            <w:pPr>
              <w:tabs>
                <w:tab w:val="left" w:pos="1088"/>
              </w:tabs>
              <w:jc w:val="center"/>
              <w:rPr>
                <w:rFonts w:cs="B Nazanin"/>
                <w:b w:val="0"/>
                <w:bCs w:val="0"/>
                <w:color w:val="000000"/>
                <w:sz w:val="24"/>
                <w:szCs w:val="24"/>
                <w:rtl/>
              </w:rPr>
            </w:pPr>
            <w:r w:rsidRPr="00C11E54">
              <w:rPr>
                <w:rFonts w:cs="B Nazanin" w:hint="cs"/>
                <w:color w:val="000000"/>
                <w:sz w:val="24"/>
                <w:szCs w:val="24"/>
                <w:rtl/>
              </w:rPr>
              <w:t>رهبری مشارکتی</w:t>
            </w:r>
          </w:p>
        </w:tc>
        <w:tc>
          <w:tcPr>
            <w:tcW w:w="1447" w:type="pct"/>
          </w:tcPr>
          <w:p w14:paraId="75CFADF7" w14:textId="77777777" w:rsidR="00C11E54" w:rsidRPr="00C11E54" w:rsidRDefault="00C11E54" w:rsidP="00C11E5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21 تا 25</w:t>
            </w:r>
          </w:p>
        </w:tc>
        <w:tc>
          <w:tcPr>
            <w:tcW w:w="1296" w:type="pct"/>
          </w:tcPr>
          <w:p w14:paraId="3B51DAD6" w14:textId="77777777" w:rsidR="00C11E54" w:rsidRPr="00C11E54" w:rsidRDefault="00C11E54" w:rsidP="00C11E5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892/0</w:t>
            </w:r>
          </w:p>
        </w:tc>
      </w:tr>
      <w:tr w:rsidR="00C11E54" w:rsidRPr="00C11E54" w14:paraId="2FEDE951" w14:textId="77777777" w:rsidTr="00C11E54">
        <w:trPr>
          <w:trHeight w:val="38"/>
          <w:jc w:val="center"/>
        </w:trPr>
        <w:tc>
          <w:tcPr>
            <w:cnfStyle w:val="001000000000" w:firstRow="0" w:lastRow="0" w:firstColumn="1" w:lastColumn="0" w:oddVBand="0" w:evenVBand="0" w:oddHBand="0" w:evenHBand="0" w:firstRowFirstColumn="0" w:firstRowLastColumn="0" w:lastRowFirstColumn="0" w:lastRowLastColumn="0"/>
            <w:tcW w:w="2258" w:type="pct"/>
          </w:tcPr>
          <w:p w14:paraId="452298B1" w14:textId="77777777" w:rsidR="00C11E54" w:rsidRPr="00C11E54" w:rsidRDefault="00C11E54" w:rsidP="00C11E54">
            <w:pPr>
              <w:tabs>
                <w:tab w:val="left" w:pos="1088"/>
              </w:tabs>
              <w:jc w:val="center"/>
              <w:rPr>
                <w:rFonts w:cs="B Nazanin"/>
                <w:b w:val="0"/>
                <w:bCs w:val="0"/>
                <w:color w:val="000000"/>
                <w:sz w:val="24"/>
                <w:szCs w:val="24"/>
                <w:rtl/>
              </w:rPr>
            </w:pPr>
            <w:r w:rsidRPr="00C11E54">
              <w:rPr>
                <w:rFonts w:cs="B Nazanin" w:hint="cs"/>
                <w:color w:val="000000"/>
                <w:sz w:val="24"/>
                <w:szCs w:val="24"/>
                <w:rtl/>
              </w:rPr>
              <w:t>شایستگی های کارکنان</w:t>
            </w:r>
          </w:p>
        </w:tc>
        <w:tc>
          <w:tcPr>
            <w:tcW w:w="1447" w:type="pct"/>
          </w:tcPr>
          <w:p w14:paraId="08A00A2C" w14:textId="77777777" w:rsidR="00C11E54" w:rsidRPr="00C11E54" w:rsidRDefault="00C11E54" w:rsidP="00C11E5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26 تا 31</w:t>
            </w:r>
          </w:p>
        </w:tc>
        <w:tc>
          <w:tcPr>
            <w:tcW w:w="1296" w:type="pct"/>
          </w:tcPr>
          <w:p w14:paraId="7EB2E451" w14:textId="77777777" w:rsidR="00C11E54" w:rsidRPr="00C11E54" w:rsidRDefault="00C11E54" w:rsidP="00C11E5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sz w:val="24"/>
                <w:szCs w:val="24"/>
                <w:rtl/>
              </w:rPr>
            </w:pPr>
            <w:r w:rsidRPr="00C11E54">
              <w:rPr>
                <w:rFonts w:cs="B Nazanin" w:hint="cs"/>
                <w:b/>
                <w:bCs/>
                <w:color w:val="000000"/>
                <w:sz w:val="24"/>
                <w:szCs w:val="24"/>
                <w:rtl/>
              </w:rPr>
              <w:t>769/0</w:t>
            </w:r>
          </w:p>
        </w:tc>
      </w:tr>
    </w:tbl>
    <w:p w14:paraId="551CA5DC" w14:textId="77777777" w:rsidR="009245C1" w:rsidRPr="009245C1" w:rsidRDefault="009245C1" w:rsidP="009245C1">
      <w:pPr>
        <w:tabs>
          <w:tab w:val="left" w:pos="3830"/>
          <w:tab w:val="center" w:pos="4153"/>
        </w:tabs>
        <w:spacing w:line="288" w:lineRule="auto"/>
        <w:jc w:val="lowKashida"/>
        <w:rPr>
          <w:rFonts w:cs="B Nazanin"/>
          <w:sz w:val="28"/>
          <w:szCs w:val="28"/>
          <w:rtl/>
        </w:rPr>
      </w:pPr>
    </w:p>
    <w:p w14:paraId="4713D62B" w14:textId="386897FA" w:rsidR="009245C1" w:rsidRPr="009245C1" w:rsidRDefault="009245C1" w:rsidP="009245C1">
      <w:pPr>
        <w:tabs>
          <w:tab w:val="left" w:pos="3830"/>
          <w:tab w:val="center" w:pos="4153"/>
        </w:tabs>
        <w:spacing w:line="288" w:lineRule="auto"/>
        <w:jc w:val="lowKashida"/>
        <w:rPr>
          <w:rFonts w:cs="B Nazanin"/>
          <w:b/>
          <w:bCs/>
          <w:sz w:val="28"/>
          <w:szCs w:val="28"/>
          <w:rtl/>
        </w:rPr>
      </w:pPr>
      <w:r w:rsidRPr="009245C1">
        <w:rPr>
          <w:rFonts w:cs="B Nazanin" w:hint="cs"/>
          <w:b/>
          <w:bCs/>
          <w:sz w:val="28"/>
          <w:szCs w:val="28"/>
          <w:rtl/>
        </w:rPr>
        <w:t>روايي پرسشنامه‌</w:t>
      </w:r>
      <w:r w:rsidR="00C11E54">
        <w:rPr>
          <w:rFonts w:cs="B Nazanin" w:hint="cs"/>
          <w:b/>
          <w:bCs/>
          <w:sz w:val="28"/>
          <w:szCs w:val="28"/>
          <w:rtl/>
        </w:rPr>
        <w:t>:</w:t>
      </w:r>
    </w:p>
    <w:p w14:paraId="5F0C0304" w14:textId="77777777" w:rsidR="009245C1" w:rsidRPr="009245C1" w:rsidRDefault="009245C1" w:rsidP="00C11E54">
      <w:pPr>
        <w:jc w:val="lowKashida"/>
        <w:rPr>
          <w:rFonts w:cs="B Nazanin"/>
          <w:sz w:val="28"/>
          <w:szCs w:val="28"/>
          <w:rtl/>
        </w:rPr>
      </w:pPr>
      <w:r w:rsidRPr="009245C1">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4E0B72C8" w14:textId="0C91C7DE" w:rsidR="009245C1" w:rsidRPr="009245C1" w:rsidRDefault="009245C1" w:rsidP="009245C1">
      <w:pPr>
        <w:spacing w:before="240" w:line="240" w:lineRule="auto"/>
        <w:jc w:val="both"/>
        <w:rPr>
          <w:rFonts w:cs="B Nazanin"/>
          <w:b/>
          <w:sz w:val="28"/>
          <w:szCs w:val="28"/>
          <w:rtl/>
        </w:rPr>
      </w:pPr>
      <w:r w:rsidRPr="009245C1">
        <w:rPr>
          <w:rFonts w:cs="B Nazanin" w:hint="cs"/>
          <w:sz w:val="28"/>
          <w:szCs w:val="28"/>
          <w:rtl/>
        </w:rPr>
        <w:t xml:space="preserve">روایی پرسشنامه در پژوهش نیفه(2001) از طریق تحلیل عاملی تاییدی و اکتشافی مورد تایید قرار گرفت. در مطالعه چگنی(1392) </w:t>
      </w:r>
      <w:r w:rsidRPr="009245C1">
        <w:rPr>
          <w:rFonts w:cs="B Nazanin" w:hint="cs"/>
          <w:b/>
          <w:sz w:val="28"/>
          <w:szCs w:val="28"/>
          <w:rtl/>
        </w:rPr>
        <w:t>برای</w:t>
      </w:r>
      <w:r w:rsidRPr="009245C1">
        <w:rPr>
          <w:rFonts w:cs="B Nazanin"/>
          <w:b/>
          <w:sz w:val="28"/>
          <w:szCs w:val="28"/>
          <w:rtl/>
        </w:rPr>
        <w:t xml:space="preserve"> </w:t>
      </w:r>
      <w:r w:rsidRPr="009245C1">
        <w:rPr>
          <w:rFonts w:cs="B Nazanin" w:hint="cs"/>
          <w:b/>
          <w:sz w:val="28"/>
          <w:szCs w:val="28"/>
          <w:rtl/>
        </w:rPr>
        <w:t>بدست</w:t>
      </w:r>
      <w:r w:rsidRPr="009245C1">
        <w:rPr>
          <w:rFonts w:cs="B Nazanin"/>
          <w:b/>
          <w:sz w:val="28"/>
          <w:szCs w:val="28"/>
          <w:rtl/>
        </w:rPr>
        <w:t xml:space="preserve"> </w:t>
      </w:r>
      <w:r w:rsidRPr="009245C1">
        <w:rPr>
          <w:rFonts w:cs="B Nazanin" w:hint="cs"/>
          <w:b/>
          <w:sz w:val="28"/>
          <w:szCs w:val="28"/>
          <w:rtl/>
        </w:rPr>
        <w:t>آوردن</w:t>
      </w:r>
      <w:r w:rsidRPr="009245C1">
        <w:rPr>
          <w:rFonts w:cs="B Nazanin"/>
          <w:b/>
          <w:sz w:val="28"/>
          <w:szCs w:val="28"/>
          <w:rtl/>
        </w:rPr>
        <w:t xml:space="preserve"> </w:t>
      </w:r>
      <w:r w:rsidRPr="009245C1">
        <w:rPr>
          <w:rFonts w:cs="B Nazanin" w:hint="cs"/>
          <w:b/>
          <w:sz w:val="28"/>
          <w:szCs w:val="28"/>
          <w:rtl/>
        </w:rPr>
        <w:t>روایی</w:t>
      </w:r>
      <w:r w:rsidRPr="009245C1">
        <w:rPr>
          <w:rFonts w:cs="B Nazanin"/>
          <w:b/>
          <w:sz w:val="28"/>
          <w:szCs w:val="28"/>
          <w:rtl/>
        </w:rPr>
        <w:t xml:space="preserve"> </w:t>
      </w:r>
      <w:r w:rsidRPr="009245C1">
        <w:rPr>
          <w:rFonts w:cs="B Nazanin" w:hint="cs"/>
          <w:b/>
          <w:sz w:val="28"/>
          <w:szCs w:val="28"/>
          <w:rtl/>
        </w:rPr>
        <w:t>پرسشنامه</w:t>
      </w:r>
      <w:r w:rsidRPr="009245C1">
        <w:rPr>
          <w:rFonts w:cs="B Nazanin"/>
          <w:b/>
          <w:sz w:val="28"/>
          <w:szCs w:val="28"/>
          <w:rtl/>
        </w:rPr>
        <w:t xml:space="preserve"> </w:t>
      </w:r>
      <w:r w:rsidRPr="009245C1">
        <w:rPr>
          <w:rFonts w:cs="B Nazanin" w:hint="cs"/>
          <w:b/>
          <w:sz w:val="28"/>
          <w:szCs w:val="28"/>
          <w:rtl/>
        </w:rPr>
        <w:t>از</w:t>
      </w:r>
      <w:r w:rsidRPr="009245C1">
        <w:rPr>
          <w:rFonts w:cs="B Nazanin"/>
          <w:b/>
          <w:sz w:val="28"/>
          <w:szCs w:val="28"/>
          <w:rtl/>
        </w:rPr>
        <w:t xml:space="preserve"> </w:t>
      </w:r>
      <w:r w:rsidRPr="009245C1">
        <w:rPr>
          <w:rFonts w:cs="B Nazanin" w:hint="cs"/>
          <w:b/>
          <w:sz w:val="28"/>
          <w:szCs w:val="28"/>
          <w:rtl/>
        </w:rPr>
        <w:t>نظرات</w:t>
      </w:r>
      <w:r w:rsidRPr="009245C1">
        <w:rPr>
          <w:rFonts w:cs="B Nazanin"/>
          <w:b/>
          <w:sz w:val="28"/>
          <w:szCs w:val="28"/>
          <w:rtl/>
        </w:rPr>
        <w:t xml:space="preserve"> </w:t>
      </w:r>
      <w:r w:rsidRPr="009245C1">
        <w:rPr>
          <w:rFonts w:cs="B Nazanin" w:hint="cs"/>
          <w:b/>
          <w:sz w:val="28"/>
          <w:szCs w:val="28"/>
          <w:rtl/>
        </w:rPr>
        <w:t>استاد</w:t>
      </w:r>
      <w:r w:rsidRPr="009245C1">
        <w:rPr>
          <w:rFonts w:cs="B Nazanin"/>
          <w:b/>
          <w:sz w:val="28"/>
          <w:szCs w:val="28"/>
          <w:rtl/>
        </w:rPr>
        <w:t xml:space="preserve"> </w:t>
      </w:r>
      <w:r w:rsidRPr="009245C1">
        <w:rPr>
          <w:rFonts w:cs="B Nazanin" w:hint="cs"/>
          <w:b/>
          <w:sz w:val="28"/>
          <w:szCs w:val="28"/>
          <w:rtl/>
        </w:rPr>
        <w:t>راهنما</w:t>
      </w:r>
      <w:r w:rsidRPr="009245C1">
        <w:rPr>
          <w:rFonts w:cs="B Nazanin"/>
          <w:b/>
          <w:sz w:val="28"/>
          <w:szCs w:val="28"/>
          <w:rtl/>
        </w:rPr>
        <w:t xml:space="preserve"> </w:t>
      </w:r>
      <w:r w:rsidRPr="009245C1">
        <w:rPr>
          <w:rFonts w:cs="B Nazanin" w:hint="cs"/>
          <w:b/>
          <w:sz w:val="28"/>
          <w:szCs w:val="28"/>
          <w:rtl/>
        </w:rPr>
        <w:t>و</w:t>
      </w:r>
      <w:r w:rsidRPr="009245C1">
        <w:rPr>
          <w:rFonts w:cs="B Nazanin"/>
          <w:b/>
          <w:sz w:val="28"/>
          <w:szCs w:val="28"/>
          <w:rtl/>
        </w:rPr>
        <w:t xml:space="preserve"> </w:t>
      </w:r>
      <w:r w:rsidRPr="009245C1">
        <w:rPr>
          <w:rFonts w:cs="B Nazanin" w:hint="cs"/>
          <w:b/>
          <w:sz w:val="28"/>
          <w:szCs w:val="28"/>
          <w:rtl/>
        </w:rPr>
        <w:t>چندین</w:t>
      </w:r>
      <w:r w:rsidRPr="009245C1">
        <w:rPr>
          <w:rFonts w:cs="B Nazanin"/>
          <w:b/>
          <w:sz w:val="28"/>
          <w:szCs w:val="28"/>
          <w:rtl/>
        </w:rPr>
        <w:t xml:space="preserve"> </w:t>
      </w:r>
      <w:r w:rsidRPr="009245C1">
        <w:rPr>
          <w:rFonts w:cs="B Nazanin" w:hint="cs"/>
          <w:b/>
          <w:sz w:val="28"/>
          <w:szCs w:val="28"/>
          <w:rtl/>
        </w:rPr>
        <w:t>تن</w:t>
      </w:r>
      <w:r w:rsidRPr="009245C1">
        <w:rPr>
          <w:rFonts w:cs="B Nazanin"/>
          <w:b/>
          <w:sz w:val="28"/>
          <w:szCs w:val="28"/>
          <w:rtl/>
        </w:rPr>
        <w:t xml:space="preserve"> </w:t>
      </w:r>
      <w:r w:rsidRPr="009245C1">
        <w:rPr>
          <w:rFonts w:cs="B Nazanin" w:hint="cs"/>
          <w:b/>
          <w:sz w:val="28"/>
          <w:szCs w:val="28"/>
          <w:rtl/>
        </w:rPr>
        <w:t>از</w:t>
      </w:r>
      <w:r w:rsidRPr="009245C1">
        <w:rPr>
          <w:rFonts w:cs="B Nazanin"/>
          <w:b/>
          <w:sz w:val="28"/>
          <w:szCs w:val="28"/>
          <w:rtl/>
        </w:rPr>
        <w:t xml:space="preserve"> </w:t>
      </w:r>
      <w:r w:rsidRPr="009245C1">
        <w:rPr>
          <w:rFonts w:cs="B Nazanin" w:hint="cs"/>
          <w:b/>
          <w:sz w:val="28"/>
          <w:szCs w:val="28"/>
          <w:rtl/>
        </w:rPr>
        <w:t>دیگر</w:t>
      </w:r>
      <w:r w:rsidRPr="009245C1">
        <w:rPr>
          <w:rFonts w:cs="B Nazanin"/>
          <w:b/>
          <w:sz w:val="28"/>
          <w:szCs w:val="28"/>
          <w:rtl/>
        </w:rPr>
        <w:t xml:space="preserve"> </w:t>
      </w:r>
      <w:r w:rsidRPr="009245C1">
        <w:rPr>
          <w:rFonts w:cs="B Nazanin" w:hint="cs"/>
          <w:b/>
          <w:sz w:val="28"/>
          <w:szCs w:val="28"/>
          <w:rtl/>
        </w:rPr>
        <w:t>اساتید</w:t>
      </w:r>
      <w:r w:rsidRPr="009245C1">
        <w:rPr>
          <w:rFonts w:cs="B Nazanin"/>
          <w:b/>
          <w:sz w:val="28"/>
          <w:szCs w:val="28"/>
          <w:rtl/>
        </w:rPr>
        <w:t xml:space="preserve"> </w:t>
      </w:r>
      <w:r w:rsidRPr="009245C1">
        <w:rPr>
          <w:rFonts w:cs="B Nazanin" w:hint="cs"/>
          <w:b/>
          <w:sz w:val="28"/>
          <w:szCs w:val="28"/>
          <w:rtl/>
        </w:rPr>
        <w:t>و</w:t>
      </w:r>
      <w:r w:rsidRPr="009245C1">
        <w:rPr>
          <w:rFonts w:cs="B Nazanin"/>
          <w:b/>
          <w:sz w:val="28"/>
          <w:szCs w:val="28"/>
          <w:rtl/>
        </w:rPr>
        <w:t xml:space="preserve"> </w:t>
      </w:r>
      <w:r w:rsidRPr="009245C1">
        <w:rPr>
          <w:rFonts w:cs="B Nazanin" w:hint="cs"/>
          <w:b/>
          <w:sz w:val="28"/>
          <w:szCs w:val="28"/>
          <w:rtl/>
        </w:rPr>
        <w:t>متخصصین</w:t>
      </w:r>
      <w:r w:rsidRPr="009245C1">
        <w:rPr>
          <w:rFonts w:cs="B Nazanin"/>
          <w:b/>
          <w:sz w:val="28"/>
          <w:szCs w:val="28"/>
          <w:rtl/>
        </w:rPr>
        <w:t xml:space="preserve"> </w:t>
      </w:r>
      <w:r w:rsidRPr="009245C1">
        <w:rPr>
          <w:rFonts w:cs="B Nazanin" w:hint="cs"/>
          <w:b/>
          <w:sz w:val="28"/>
          <w:szCs w:val="28"/>
          <w:rtl/>
        </w:rPr>
        <w:t>و</w:t>
      </w:r>
      <w:r w:rsidRPr="009245C1">
        <w:rPr>
          <w:rFonts w:cs="B Nazanin"/>
          <w:b/>
          <w:sz w:val="28"/>
          <w:szCs w:val="28"/>
          <w:rtl/>
        </w:rPr>
        <w:t xml:space="preserve"> </w:t>
      </w:r>
      <w:r w:rsidRPr="009245C1">
        <w:rPr>
          <w:rFonts w:cs="B Nazanin" w:hint="cs"/>
          <w:b/>
          <w:sz w:val="28"/>
          <w:szCs w:val="28"/>
          <w:rtl/>
        </w:rPr>
        <w:t>کارشناسان</w:t>
      </w:r>
      <w:r w:rsidRPr="009245C1">
        <w:rPr>
          <w:rFonts w:cs="B Nazanin"/>
          <w:b/>
          <w:sz w:val="28"/>
          <w:szCs w:val="28"/>
          <w:rtl/>
        </w:rPr>
        <w:t xml:space="preserve"> </w:t>
      </w:r>
      <w:r w:rsidRPr="009245C1">
        <w:rPr>
          <w:rFonts w:cs="B Nazanin" w:hint="cs"/>
          <w:b/>
          <w:sz w:val="28"/>
          <w:szCs w:val="28"/>
          <w:rtl/>
        </w:rPr>
        <w:t>استفاده</w:t>
      </w:r>
      <w:r w:rsidRPr="009245C1">
        <w:rPr>
          <w:rFonts w:cs="B Nazanin"/>
          <w:b/>
          <w:sz w:val="28"/>
          <w:szCs w:val="28"/>
          <w:rtl/>
        </w:rPr>
        <w:t xml:space="preserve"> </w:t>
      </w:r>
      <w:r w:rsidRPr="009245C1">
        <w:rPr>
          <w:rFonts w:cs="B Nazanin" w:hint="cs"/>
          <w:b/>
          <w:sz w:val="28"/>
          <w:szCs w:val="28"/>
          <w:rtl/>
        </w:rPr>
        <w:t>شده</w:t>
      </w:r>
      <w:r w:rsidRPr="009245C1">
        <w:rPr>
          <w:rFonts w:cs="B Nazanin"/>
          <w:b/>
          <w:sz w:val="28"/>
          <w:szCs w:val="28"/>
          <w:rtl/>
        </w:rPr>
        <w:t xml:space="preserve"> </w:t>
      </w:r>
      <w:r w:rsidRPr="009245C1">
        <w:rPr>
          <w:rFonts w:cs="B Nazanin" w:hint="cs"/>
          <w:b/>
          <w:sz w:val="28"/>
          <w:szCs w:val="28"/>
          <w:rtl/>
        </w:rPr>
        <w:t>است</w:t>
      </w:r>
      <w:r w:rsidRPr="009245C1">
        <w:rPr>
          <w:rFonts w:cs="B Nazanin"/>
          <w:b/>
          <w:sz w:val="28"/>
          <w:szCs w:val="28"/>
          <w:rtl/>
        </w:rPr>
        <w:t xml:space="preserve">.  </w:t>
      </w:r>
      <w:r w:rsidRPr="009245C1">
        <w:rPr>
          <w:rFonts w:cs="B Nazanin" w:hint="cs"/>
          <w:b/>
          <w:sz w:val="28"/>
          <w:szCs w:val="28"/>
          <w:rtl/>
        </w:rPr>
        <w:t>و</w:t>
      </w:r>
      <w:r w:rsidRPr="009245C1">
        <w:rPr>
          <w:rFonts w:cs="B Nazanin"/>
          <w:b/>
          <w:sz w:val="28"/>
          <w:szCs w:val="28"/>
          <w:rtl/>
        </w:rPr>
        <w:t xml:space="preserve"> </w:t>
      </w:r>
      <w:r w:rsidRPr="009245C1">
        <w:rPr>
          <w:rFonts w:cs="B Nazanin" w:hint="cs"/>
          <w:b/>
          <w:sz w:val="28"/>
          <w:szCs w:val="28"/>
          <w:rtl/>
        </w:rPr>
        <w:t>از</w:t>
      </w:r>
      <w:r w:rsidRPr="009245C1">
        <w:rPr>
          <w:rFonts w:cs="B Nazanin"/>
          <w:b/>
          <w:sz w:val="28"/>
          <w:szCs w:val="28"/>
          <w:rtl/>
        </w:rPr>
        <w:t xml:space="preserve"> </w:t>
      </w:r>
      <w:r w:rsidRPr="009245C1">
        <w:rPr>
          <w:rFonts w:cs="B Nazanin" w:hint="cs"/>
          <w:b/>
          <w:sz w:val="28"/>
          <w:szCs w:val="28"/>
          <w:rtl/>
        </w:rPr>
        <w:t>آنها</w:t>
      </w:r>
      <w:r w:rsidRPr="009245C1">
        <w:rPr>
          <w:rFonts w:cs="B Nazanin"/>
          <w:b/>
          <w:sz w:val="28"/>
          <w:szCs w:val="28"/>
          <w:rtl/>
        </w:rPr>
        <w:t xml:space="preserve"> </w:t>
      </w:r>
      <w:r w:rsidRPr="009245C1">
        <w:rPr>
          <w:rFonts w:cs="B Nazanin" w:hint="cs"/>
          <w:b/>
          <w:sz w:val="28"/>
          <w:szCs w:val="28"/>
          <w:rtl/>
        </w:rPr>
        <w:t>در</w:t>
      </w:r>
      <w:r w:rsidRPr="009245C1">
        <w:rPr>
          <w:rFonts w:cs="B Nazanin"/>
          <w:b/>
          <w:sz w:val="28"/>
          <w:szCs w:val="28"/>
          <w:rtl/>
        </w:rPr>
        <w:t xml:space="preserve"> </w:t>
      </w:r>
      <w:r w:rsidRPr="009245C1">
        <w:rPr>
          <w:rFonts w:cs="B Nazanin" w:hint="cs"/>
          <w:b/>
          <w:sz w:val="28"/>
          <w:szCs w:val="28"/>
          <w:rtl/>
        </w:rPr>
        <w:t>مورد</w:t>
      </w:r>
      <w:r w:rsidRPr="009245C1">
        <w:rPr>
          <w:rFonts w:cs="B Nazanin"/>
          <w:b/>
          <w:sz w:val="28"/>
          <w:szCs w:val="28"/>
          <w:rtl/>
        </w:rPr>
        <w:t xml:space="preserve"> </w:t>
      </w:r>
      <w:r w:rsidRPr="009245C1">
        <w:rPr>
          <w:rFonts w:cs="B Nazanin" w:hint="cs"/>
          <w:b/>
          <w:sz w:val="28"/>
          <w:szCs w:val="28"/>
          <w:rtl/>
        </w:rPr>
        <w:t>مربوط</w:t>
      </w:r>
      <w:r w:rsidRPr="009245C1">
        <w:rPr>
          <w:rFonts w:cs="B Nazanin"/>
          <w:b/>
          <w:sz w:val="28"/>
          <w:szCs w:val="28"/>
          <w:rtl/>
        </w:rPr>
        <w:t xml:space="preserve"> </w:t>
      </w:r>
      <w:r w:rsidRPr="009245C1">
        <w:rPr>
          <w:rFonts w:cs="B Nazanin" w:hint="cs"/>
          <w:b/>
          <w:sz w:val="28"/>
          <w:szCs w:val="28"/>
          <w:rtl/>
        </w:rPr>
        <w:t>بودن</w:t>
      </w:r>
      <w:r w:rsidRPr="009245C1">
        <w:rPr>
          <w:rFonts w:cs="B Nazanin"/>
          <w:b/>
          <w:sz w:val="28"/>
          <w:szCs w:val="28"/>
          <w:rtl/>
        </w:rPr>
        <w:t xml:space="preserve"> </w:t>
      </w:r>
      <w:r w:rsidRPr="009245C1">
        <w:rPr>
          <w:rFonts w:cs="B Nazanin" w:hint="cs"/>
          <w:b/>
          <w:sz w:val="28"/>
          <w:szCs w:val="28"/>
          <w:rtl/>
        </w:rPr>
        <w:t>سؤالات</w:t>
      </w:r>
      <w:r w:rsidRPr="009245C1">
        <w:rPr>
          <w:rFonts w:cs="B Nazanin"/>
          <w:b/>
          <w:sz w:val="28"/>
          <w:szCs w:val="28"/>
          <w:rtl/>
        </w:rPr>
        <w:t xml:space="preserve"> </w:t>
      </w:r>
      <w:r w:rsidRPr="009245C1">
        <w:rPr>
          <w:rFonts w:cs="B Nazanin" w:hint="cs"/>
          <w:b/>
          <w:sz w:val="28"/>
          <w:szCs w:val="28"/>
          <w:rtl/>
        </w:rPr>
        <w:t>،</w:t>
      </w:r>
      <w:r w:rsidRPr="009245C1">
        <w:rPr>
          <w:rFonts w:cs="B Nazanin"/>
          <w:b/>
          <w:sz w:val="28"/>
          <w:szCs w:val="28"/>
          <w:rtl/>
        </w:rPr>
        <w:t xml:space="preserve"> </w:t>
      </w:r>
      <w:r w:rsidRPr="009245C1">
        <w:rPr>
          <w:rFonts w:cs="B Nazanin" w:hint="cs"/>
          <w:b/>
          <w:sz w:val="28"/>
          <w:szCs w:val="28"/>
          <w:rtl/>
        </w:rPr>
        <w:t>واضح</w:t>
      </w:r>
      <w:r w:rsidRPr="009245C1">
        <w:rPr>
          <w:rFonts w:cs="B Nazanin"/>
          <w:b/>
          <w:sz w:val="28"/>
          <w:szCs w:val="28"/>
          <w:rtl/>
        </w:rPr>
        <w:t xml:space="preserve"> </w:t>
      </w:r>
      <w:r w:rsidRPr="009245C1">
        <w:rPr>
          <w:rFonts w:cs="B Nazanin" w:hint="cs"/>
          <w:b/>
          <w:sz w:val="28"/>
          <w:szCs w:val="28"/>
          <w:rtl/>
        </w:rPr>
        <w:t>بودن</w:t>
      </w:r>
      <w:r w:rsidRPr="009245C1">
        <w:rPr>
          <w:rFonts w:cs="B Nazanin"/>
          <w:b/>
          <w:sz w:val="28"/>
          <w:szCs w:val="28"/>
          <w:rtl/>
        </w:rPr>
        <w:t xml:space="preserve"> </w:t>
      </w:r>
      <w:r w:rsidRPr="009245C1">
        <w:rPr>
          <w:rFonts w:cs="B Nazanin" w:hint="cs"/>
          <w:b/>
          <w:sz w:val="28"/>
          <w:szCs w:val="28"/>
          <w:rtl/>
        </w:rPr>
        <w:t>و</w:t>
      </w:r>
      <w:r w:rsidRPr="009245C1">
        <w:rPr>
          <w:rFonts w:cs="B Nazanin" w:hint="cs"/>
          <w:b/>
          <w:sz w:val="28"/>
          <w:szCs w:val="28"/>
          <w:rtl/>
        </w:rPr>
        <w:t xml:space="preserve"> </w:t>
      </w:r>
      <w:r w:rsidRPr="009245C1">
        <w:rPr>
          <w:rFonts w:cs="B Nazanin" w:hint="cs"/>
          <w:b/>
          <w:sz w:val="28"/>
          <w:szCs w:val="28"/>
          <w:rtl/>
        </w:rPr>
        <w:t>قابل</w:t>
      </w:r>
      <w:r w:rsidRPr="009245C1">
        <w:rPr>
          <w:rFonts w:cs="B Nazanin"/>
          <w:b/>
          <w:sz w:val="28"/>
          <w:szCs w:val="28"/>
          <w:rtl/>
        </w:rPr>
        <w:t xml:space="preserve"> </w:t>
      </w:r>
      <w:r w:rsidRPr="009245C1">
        <w:rPr>
          <w:rFonts w:cs="B Nazanin" w:hint="cs"/>
          <w:b/>
          <w:sz w:val="28"/>
          <w:szCs w:val="28"/>
          <w:rtl/>
        </w:rPr>
        <w:t>فهم</w:t>
      </w:r>
      <w:r w:rsidRPr="009245C1">
        <w:rPr>
          <w:rFonts w:cs="B Nazanin"/>
          <w:b/>
          <w:sz w:val="28"/>
          <w:szCs w:val="28"/>
          <w:rtl/>
        </w:rPr>
        <w:t xml:space="preserve"> </w:t>
      </w:r>
      <w:r w:rsidRPr="009245C1">
        <w:rPr>
          <w:rFonts w:cs="B Nazanin" w:hint="cs"/>
          <w:b/>
          <w:sz w:val="28"/>
          <w:szCs w:val="28"/>
          <w:rtl/>
        </w:rPr>
        <w:t>بودن</w:t>
      </w:r>
      <w:r w:rsidRPr="009245C1">
        <w:rPr>
          <w:rFonts w:cs="B Nazanin"/>
          <w:b/>
          <w:sz w:val="28"/>
          <w:szCs w:val="28"/>
          <w:rtl/>
        </w:rPr>
        <w:t xml:space="preserve"> </w:t>
      </w:r>
      <w:r w:rsidRPr="009245C1">
        <w:rPr>
          <w:rFonts w:cs="B Nazanin" w:hint="cs"/>
          <w:b/>
          <w:sz w:val="28"/>
          <w:szCs w:val="28"/>
          <w:rtl/>
        </w:rPr>
        <w:t>سؤالات</w:t>
      </w:r>
      <w:r w:rsidRPr="009245C1">
        <w:rPr>
          <w:rFonts w:cs="B Nazanin"/>
          <w:b/>
          <w:sz w:val="28"/>
          <w:szCs w:val="28"/>
          <w:rtl/>
        </w:rPr>
        <w:t xml:space="preserve"> </w:t>
      </w:r>
      <w:r w:rsidRPr="009245C1">
        <w:rPr>
          <w:rFonts w:cs="B Nazanin" w:hint="cs"/>
          <w:b/>
          <w:sz w:val="28"/>
          <w:szCs w:val="28"/>
          <w:rtl/>
        </w:rPr>
        <w:t>و</w:t>
      </w:r>
      <w:r w:rsidRPr="009245C1">
        <w:rPr>
          <w:rFonts w:cs="B Nazanin"/>
          <w:b/>
          <w:sz w:val="28"/>
          <w:szCs w:val="28"/>
          <w:rtl/>
        </w:rPr>
        <w:t xml:space="preserve"> </w:t>
      </w:r>
      <w:r w:rsidRPr="009245C1">
        <w:rPr>
          <w:rFonts w:cs="B Nazanin" w:hint="cs"/>
          <w:b/>
          <w:sz w:val="28"/>
          <w:szCs w:val="28"/>
          <w:rtl/>
        </w:rPr>
        <w:t>اینکه</w:t>
      </w:r>
      <w:r w:rsidRPr="009245C1">
        <w:rPr>
          <w:rFonts w:cs="B Nazanin"/>
          <w:b/>
          <w:sz w:val="28"/>
          <w:szCs w:val="28"/>
          <w:rtl/>
        </w:rPr>
        <w:t xml:space="preserve"> </w:t>
      </w:r>
      <w:r w:rsidRPr="009245C1">
        <w:rPr>
          <w:rFonts w:cs="B Nazanin" w:hint="cs"/>
          <w:b/>
          <w:sz w:val="28"/>
          <w:szCs w:val="28"/>
          <w:rtl/>
        </w:rPr>
        <w:t>آیا</w:t>
      </w:r>
      <w:r w:rsidRPr="009245C1">
        <w:rPr>
          <w:rFonts w:cs="B Nazanin"/>
          <w:b/>
          <w:sz w:val="28"/>
          <w:szCs w:val="28"/>
          <w:rtl/>
        </w:rPr>
        <w:t xml:space="preserve"> </w:t>
      </w:r>
      <w:r w:rsidRPr="009245C1">
        <w:rPr>
          <w:rFonts w:cs="B Nazanin" w:hint="cs"/>
          <w:b/>
          <w:sz w:val="28"/>
          <w:szCs w:val="28"/>
          <w:rtl/>
        </w:rPr>
        <w:t>این</w:t>
      </w:r>
      <w:r w:rsidRPr="009245C1">
        <w:rPr>
          <w:rFonts w:cs="B Nazanin"/>
          <w:b/>
          <w:sz w:val="28"/>
          <w:szCs w:val="28"/>
          <w:rtl/>
        </w:rPr>
        <w:t xml:space="preserve"> </w:t>
      </w:r>
      <w:r w:rsidRPr="009245C1">
        <w:rPr>
          <w:rFonts w:cs="B Nazanin" w:hint="cs"/>
          <w:b/>
          <w:sz w:val="28"/>
          <w:szCs w:val="28"/>
          <w:rtl/>
        </w:rPr>
        <w:t>سؤالات</w:t>
      </w:r>
      <w:r w:rsidRPr="009245C1">
        <w:rPr>
          <w:rFonts w:cs="B Nazanin"/>
          <w:b/>
          <w:sz w:val="28"/>
          <w:szCs w:val="28"/>
          <w:rtl/>
        </w:rPr>
        <w:t xml:space="preserve"> </w:t>
      </w:r>
      <w:r w:rsidRPr="009245C1">
        <w:rPr>
          <w:rFonts w:cs="B Nazanin" w:hint="cs"/>
          <w:b/>
          <w:sz w:val="28"/>
          <w:szCs w:val="28"/>
          <w:rtl/>
        </w:rPr>
        <w:t>برای</w:t>
      </w:r>
      <w:r w:rsidRPr="009245C1">
        <w:rPr>
          <w:rFonts w:cs="B Nazanin"/>
          <w:b/>
          <w:sz w:val="28"/>
          <w:szCs w:val="28"/>
          <w:rtl/>
        </w:rPr>
        <w:t xml:space="preserve"> </w:t>
      </w:r>
      <w:r w:rsidRPr="009245C1">
        <w:rPr>
          <w:rFonts w:cs="B Nazanin" w:hint="cs"/>
          <w:b/>
          <w:sz w:val="28"/>
          <w:szCs w:val="28"/>
          <w:rtl/>
        </w:rPr>
        <w:t>پرسشهای</w:t>
      </w:r>
      <w:r w:rsidRPr="009245C1">
        <w:rPr>
          <w:rFonts w:cs="B Nazanin"/>
          <w:b/>
          <w:sz w:val="28"/>
          <w:szCs w:val="28"/>
          <w:rtl/>
        </w:rPr>
        <w:t xml:space="preserve"> </w:t>
      </w:r>
      <w:r w:rsidRPr="009245C1">
        <w:rPr>
          <w:rFonts w:cs="B Nazanin" w:hint="cs"/>
          <w:b/>
          <w:sz w:val="28"/>
          <w:szCs w:val="28"/>
          <w:rtl/>
        </w:rPr>
        <w:t>تحقیقاتی</w:t>
      </w:r>
      <w:r w:rsidRPr="009245C1">
        <w:rPr>
          <w:rFonts w:cs="B Nazanin"/>
          <w:b/>
          <w:sz w:val="28"/>
          <w:szCs w:val="28"/>
          <w:rtl/>
        </w:rPr>
        <w:t xml:space="preserve"> </w:t>
      </w:r>
      <w:r w:rsidRPr="009245C1">
        <w:rPr>
          <w:rFonts w:cs="B Nazanin" w:hint="cs"/>
          <w:b/>
          <w:sz w:val="28"/>
          <w:szCs w:val="28"/>
          <w:rtl/>
        </w:rPr>
        <w:t>مناسب</w:t>
      </w:r>
      <w:r w:rsidRPr="009245C1">
        <w:rPr>
          <w:rFonts w:cs="B Nazanin"/>
          <w:b/>
          <w:sz w:val="28"/>
          <w:szCs w:val="28"/>
          <w:rtl/>
        </w:rPr>
        <w:t xml:space="preserve"> </w:t>
      </w:r>
      <w:r w:rsidRPr="009245C1">
        <w:rPr>
          <w:rFonts w:cs="B Nazanin" w:hint="cs"/>
          <w:b/>
          <w:sz w:val="28"/>
          <w:szCs w:val="28"/>
          <w:rtl/>
        </w:rPr>
        <w:t>است</w:t>
      </w:r>
      <w:r w:rsidRPr="009245C1">
        <w:rPr>
          <w:rFonts w:cs="B Nazanin"/>
          <w:b/>
          <w:sz w:val="28"/>
          <w:szCs w:val="28"/>
          <w:rtl/>
        </w:rPr>
        <w:t xml:space="preserve"> </w:t>
      </w:r>
      <w:r w:rsidRPr="009245C1">
        <w:rPr>
          <w:rFonts w:cs="B Nazanin" w:hint="cs"/>
          <w:b/>
          <w:sz w:val="28"/>
          <w:szCs w:val="28"/>
          <w:rtl/>
        </w:rPr>
        <w:t>و</w:t>
      </w:r>
      <w:r w:rsidRPr="009245C1">
        <w:rPr>
          <w:rFonts w:cs="B Nazanin"/>
          <w:b/>
          <w:sz w:val="28"/>
          <w:szCs w:val="28"/>
          <w:rtl/>
        </w:rPr>
        <w:t xml:space="preserve"> </w:t>
      </w:r>
      <w:r w:rsidRPr="009245C1">
        <w:rPr>
          <w:rFonts w:cs="B Nazanin" w:hint="cs"/>
          <w:b/>
          <w:sz w:val="28"/>
          <w:szCs w:val="28"/>
          <w:rtl/>
        </w:rPr>
        <w:t>آنها</w:t>
      </w:r>
      <w:r w:rsidRPr="009245C1">
        <w:rPr>
          <w:rFonts w:cs="B Nazanin"/>
          <w:b/>
          <w:sz w:val="28"/>
          <w:szCs w:val="28"/>
          <w:rtl/>
        </w:rPr>
        <w:t xml:space="preserve"> </w:t>
      </w:r>
      <w:r w:rsidRPr="009245C1">
        <w:rPr>
          <w:rFonts w:cs="B Nazanin" w:hint="cs"/>
          <w:b/>
          <w:sz w:val="28"/>
          <w:szCs w:val="28"/>
          <w:rtl/>
        </w:rPr>
        <w:t>را</w:t>
      </w:r>
      <w:r w:rsidRPr="009245C1">
        <w:rPr>
          <w:rFonts w:cs="B Nazanin"/>
          <w:b/>
          <w:sz w:val="28"/>
          <w:szCs w:val="28"/>
          <w:rtl/>
        </w:rPr>
        <w:t xml:space="preserve"> </w:t>
      </w:r>
      <w:r w:rsidRPr="009245C1">
        <w:rPr>
          <w:rFonts w:cs="B Nazanin" w:hint="cs"/>
          <w:b/>
          <w:sz w:val="28"/>
          <w:szCs w:val="28"/>
          <w:rtl/>
        </w:rPr>
        <w:t>مورد</w:t>
      </w:r>
      <w:r w:rsidRPr="009245C1">
        <w:rPr>
          <w:rFonts w:cs="B Nazanin"/>
          <w:b/>
          <w:sz w:val="28"/>
          <w:szCs w:val="28"/>
          <w:rtl/>
        </w:rPr>
        <w:t xml:space="preserve"> </w:t>
      </w:r>
      <w:r w:rsidRPr="009245C1">
        <w:rPr>
          <w:rFonts w:cs="B Nazanin" w:hint="cs"/>
          <w:b/>
          <w:sz w:val="28"/>
          <w:szCs w:val="28"/>
          <w:rtl/>
        </w:rPr>
        <w:t>سنجش</w:t>
      </w:r>
      <w:r w:rsidRPr="009245C1">
        <w:rPr>
          <w:rFonts w:cs="B Nazanin"/>
          <w:b/>
          <w:sz w:val="28"/>
          <w:szCs w:val="28"/>
          <w:rtl/>
        </w:rPr>
        <w:t xml:space="preserve"> </w:t>
      </w:r>
      <w:r w:rsidRPr="009245C1">
        <w:rPr>
          <w:rFonts w:cs="B Nazanin" w:hint="cs"/>
          <w:b/>
          <w:sz w:val="28"/>
          <w:szCs w:val="28"/>
          <w:rtl/>
        </w:rPr>
        <w:t>قرار</w:t>
      </w:r>
      <w:r w:rsidRPr="009245C1">
        <w:rPr>
          <w:rFonts w:cs="B Nazanin"/>
          <w:b/>
          <w:sz w:val="28"/>
          <w:szCs w:val="28"/>
          <w:rtl/>
        </w:rPr>
        <w:t xml:space="preserve"> </w:t>
      </w:r>
      <w:r w:rsidRPr="009245C1">
        <w:rPr>
          <w:rFonts w:cs="B Nazanin" w:hint="cs"/>
          <w:b/>
          <w:sz w:val="28"/>
          <w:szCs w:val="28"/>
          <w:rtl/>
        </w:rPr>
        <w:t>می</w:t>
      </w:r>
      <w:r w:rsidRPr="009245C1">
        <w:rPr>
          <w:rFonts w:cs="B Nazanin"/>
          <w:b/>
          <w:sz w:val="28"/>
          <w:szCs w:val="28"/>
          <w:rtl/>
        </w:rPr>
        <w:t xml:space="preserve"> </w:t>
      </w:r>
      <w:r w:rsidRPr="009245C1">
        <w:rPr>
          <w:rFonts w:cs="B Nazanin" w:hint="cs"/>
          <w:b/>
          <w:sz w:val="28"/>
          <w:szCs w:val="28"/>
          <w:rtl/>
        </w:rPr>
        <w:t>دهد</w:t>
      </w:r>
      <w:r w:rsidRPr="009245C1">
        <w:rPr>
          <w:rFonts w:cs="B Nazanin"/>
          <w:b/>
          <w:sz w:val="28"/>
          <w:szCs w:val="28"/>
          <w:rtl/>
        </w:rPr>
        <w:t xml:space="preserve"> </w:t>
      </w:r>
      <w:r w:rsidRPr="009245C1">
        <w:rPr>
          <w:rFonts w:cs="B Nazanin" w:hint="cs"/>
          <w:b/>
          <w:sz w:val="28"/>
          <w:szCs w:val="28"/>
          <w:rtl/>
        </w:rPr>
        <w:t>،</w:t>
      </w:r>
      <w:r w:rsidRPr="009245C1">
        <w:rPr>
          <w:rFonts w:cs="B Nazanin"/>
          <w:b/>
          <w:sz w:val="28"/>
          <w:szCs w:val="28"/>
          <w:rtl/>
        </w:rPr>
        <w:t xml:space="preserve"> </w:t>
      </w:r>
      <w:r w:rsidRPr="009245C1">
        <w:rPr>
          <w:rFonts w:cs="B Nazanin" w:hint="cs"/>
          <w:b/>
          <w:sz w:val="28"/>
          <w:szCs w:val="28"/>
          <w:rtl/>
        </w:rPr>
        <w:t>نظر</w:t>
      </w:r>
      <w:r w:rsidRPr="009245C1">
        <w:rPr>
          <w:rFonts w:cs="B Nazanin"/>
          <w:b/>
          <w:sz w:val="28"/>
          <w:szCs w:val="28"/>
          <w:rtl/>
        </w:rPr>
        <w:t xml:space="preserve"> </w:t>
      </w:r>
      <w:r w:rsidRPr="009245C1">
        <w:rPr>
          <w:rFonts w:cs="B Nazanin" w:hint="cs"/>
          <w:b/>
          <w:sz w:val="28"/>
          <w:szCs w:val="28"/>
          <w:rtl/>
        </w:rPr>
        <w:t>خواهی</w:t>
      </w:r>
      <w:r w:rsidRPr="009245C1">
        <w:rPr>
          <w:rFonts w:cs="B Nazanin"/>
          <w:b/>
          <w:sz w:val="28"/>
          <w:szCs w:val="28"/>
          <w:rtl/>
        </w:rPr>
        <w:t xml:space="preserve"> </w:t>
      </w:r>
      <w:r w:rsidRPr="009245C1">
        <w:rPr>
          <w:rFonts w:cs="B Nazanin" w:hint="cs"/>
          <w:b/>
          <w:sz w:val="28"/>
          <w:szCs w:val="28"/>
          <w:rtl/>
        </w:rPr>
        <w:t>شد</w:t>
      </w:r>
      <w:r w:rsidRPr="009245C1">
        <w:rPr>
          <w:rFonts w:cs="B Nazanin"/>
          <w:b/>
          <w:sz w:val="28"/>
          <w:szCs w:val="28"/>
          <w:rtl/>
        </w:rPr>
        <w:t xml:space="preserve"> </w:t>
      </w:r>
      <w:r w:rsidRPr="009245C1">
        <w:rPr>
          <w:rFonts w:cs="B Nazanin" w:hint="cs"/>
          <w:b/>
          <w:sz w:val="28"/>
          <w:szCs w:val="28"/>
          <w:rtl/>
        </w:rPr>
        <w:t>و</w:t>
      </w:r>
      <w:r w:rsidRPr="009245C1">
        <w:rPr>
          <w:rFonts w:cs="B Nazanin"/>
          <w:b/>
          <w:sz w:val="28"/>
          <w:szCs w:val="28"/>
          <w:rtl/>
        </w:rPr>
        <w:t xml:space="preserve"> </w:t>
      </w:r>
      <w:r w:rsidRPr="009245C1">
        <w:rPr>
          <w:rFonts w:cs="B Nazanin" w:hint="cs"/>
          <w:b/>
          <w:sz w:val="28"/>
          <w:szCs w:val="28"/>
          <w:rtl/>
        </w:rPr>
        <w:t>اصطلاحات</w:t>
      </w:r>
      <w:r w:rsidRPr="009245C1">
        <w:rPr>
          <w:rFonts w:cs="B Nazanin"/>
          <w:b/>
          <w:sz w:val="28"/>
          <w:szCs w:val="28"/>
          <w:rtl/>
        </w:rPr>
        <w:t xml:space="preserve"> </w:t>
      </w:r>
      <w:r w:rsidRPr="009245C1">
        <w:rPr>
          <w:rFonts w:cs="B Nazanin" w:hint="cs"/>
          <w:b/>
          <w:sz w:val="28"/>
          <w:szCs w:val="28"/>
          <w:rtl/>
        </w:rPr>
        <w:t>مورد</w:t>
      </w:r>
      <w:r w:rsidRPr="009245C1">
        <w:rPr>
          <w:rFonts w:cs="B Nazanin"/>
          <w:b/>
          <w:sz w:val="28"/>
          <w:szCs w:val="28"/>
          <w:rtl/>
        </w:rPr>
        <w:t xml:space="preserve"> </w:t>
      </w:r>
      <w:r w:rsidRPr="009245C1">
        <w:rPr>
          <w:rFonts w:cs="B Nazanin" w:hint="cs"/>
          <w:b/>
          <w:sz w:val="28"/>
          <w:szCs w:val="28"/>
          <w:rtl/>
        </w:rPr>
        <w:t>نظر</w:t>
      </w:r>
      <w:r w:rsidRPr="009245C1">
        <w:rPr>
          <w:rFonts w:cs="B Nazanin"/>
          <w:b/>
          <w:sz w:val="28"/>
          <w:szCs w:val="28"/>
          <w:rtl/>
        </w:rPr>
        <w:t xml:space="preserve"> </w:t>
      </w:r>
      <w:r w:rsidRPr="009245C1">
        <w:rPr>
          <w:rFonts w:cs="B Nazanin" w:hint="cs"/>
          <w:b/>
          <w:sz w:val="28"/>
          <w:szCs w:val="28"/>
          <w:rtl/>
        </w:rPr>
        <w:t>در</w:t>
      </w:r>
      <w:r w:rsidRPr="009245C1">
        <w:rPr>
          <w:rFonts w:cs="B Nazanin"/>
          <w:b/>
          <w:sz w:val="28"/>
          <w:szCs w:val="28"/>
          <w:rtl/>
        </w:rPr>
        <w:t xml:space="preserve"> </w:t>
      </w:r>
      <w:r w:rsidRPr="009245C1">
        <w:rPr>
          <w:rFonts w:cs="B Nazanin" w:hint="cs"/>
          <w:b/>
          <w:sz w:val="28"/>
          <w:szCs w:val="28"/>
          <w:rtl/>
        </w:rPr>
        <w:t>پرسشنامه</w:t>
      </w:r>
      <w:r w:rsidRPr="009245C1">
        <w:rPr>
          <w:rFonts w:cs="B Nazanin"/>
          <w:b/>
          <w:sz w:val="28"/>
          <w:szCs w:val="28"/>
          <w:rtl/>
        </w:rPr>
        <w:t xml:space="preserve"> </w:t>
      </w:r>
      <w:r w:rsidRPr="009245C1">
        <w:rPr>
          <w:rFonts w:cs="B Nazanin" w:hint="cs"/>
          <w:b/>
          <w:sz w:val="28"/>
          <w:szCs w:val="28"/>
          <w:rtl/>
        </w:rPr>
        <w:t>اعمال</w:t>
      </w:r>
      <w:r w:rsidRPr="009245C1">
        <w:rPr>
          <w:rFonts w:cs="B Nazanin"/>
          <w:b/>
          <w:sz w:val="28"/>
          <w:szCs w:val="28"/>
          <w:rtl/>
        </w:rPr>
        <w:t xml:space="preserve"> </w:t>
      </w:r>
      <w:r w:rsidRPr="009245C1">
        <w:rPr>
          <w:rFonts w:cs="B Nazanin" w:hint="cs"/>
          <w:b/>
          <w:sz w:val="28"/>
          <w:szCs w:val="28"/>
          <w:rtl/>
        </w:rPr>
        <w:t>گردید</w:t>
      </w:r>
      <w:r w:rsidRPr="009245C1">
        <w:rPr>
          <w:rFonts w:cs="B Nazanin"/>
          <w:b/>
          <w:sz w:val="28"/>
          <w:szCs w:val="28"/>
          <w:rtl/>
        </w:rPr>
        <w:t xml:space="preserve"> .  </w:t>
      </w:r>
    </w:p>
    <w:p w14:paraId="3089A048" w14:textId="77777777" w:rsidR="00C11E54" w:rsidRDefault="00C11E54" w:rsidP="009245C1">
      <w:pPr>
        <w:tabs>
          <w:tab w:val="left" w:pos="3855"/>
        </w:tabs>
        <w:spacing w:after="0" w:line="276" w:lineRule="auto"/>
        <w:rPr>
          <w:rFonts w:cs="B Nazanin"/>
          <w:b/>
          <w:bCs/>
          <w:sz w:val="28"/>
          <w:szCs w:val="28"/>
          <w:rtl/>
        </w:rPr>
      </w:pPr>
    </w:p>
    <w:p w14:paraId="283F41D1" w14:textId="2A19882B" w:rsidR="009245C1" w:rsidRPr="009245C1" w:rsidRDefault="009245C1" w:rsidP="009245C1">
      <w:pPr>
        <w:tabs>
          <w:tab w:val="left" w:pos="3855"/>
        </w:tabs>
        <w:spacing w:after="0" w:line="276" w:lineRule="auto"/>
        <w:rPr>
          <w:rFonts w:cs="B Nazanin"/>
          <w:b/>
          <w:bCs/>
          <w:sz w:val="28"/>
          <w:szCs w:val="28"/>
          <w:rtl/>
        </w:rPr>
      </w:pPr>
      <w:r w:rsidRPr="009245C1">
        <w:rPr>
          <w:rFonts w:cs="B Nazanin" w:hint="cs"/>
          <w:b/>
          <w:bCs/>
          <w:sz w:val="28"/>
          <w:szCs w:val="28"/>
          <w:rtl/>
        </w:rPr>
        <w:t>تعاریف نظری</w:t>
      </w:r>
    </w:p>
    <w:p w14:paraId="1DCCBCA1" w14:textId="77777777" w:rsidR="009245C1" w:rsidRPr="009245C1" w:rsidRDefault="009245C1" w:rsidP="009245C1">
      <w:pPr>
        <w:spacing w:after="0"/>
        <w:jc w:val="both"/>
        <w:rPr>
          <w:rFonts w:cs="B Nazanin"/>
          <w:sz w:val="28"/>
          <w:szCs w:val="28"/>
          <w:rtl/>
        </w:rPr>
      </w:pPr>
      <w:r w:rsidRPr="009245C1">
        <w:rPr>
          <w:rFonts w:cs="B Nazanin" w:hint="cs"/>
          <w:b/>
          <w:bCs/>
          <w:sz w:val="28"/>
          <w:szCs w:val="28"/>
          <w:rtl/>
        </w:rPr>
        <w:t>تعریف مفهومی</w:t>
      </w:r>
      <w:r w:rsidRPr="009245C1">
        <w:rPr>
          <w:rFonts w:cs="B Nazanin" w:hint="cs"/>
          <w:sz w:val="28"/>
          <w:szCs w:val="28"/>
          <w:rtl/>
        </w:rPr>
        <w:t>: یادگیری سازمانی، دستیابی به توانمندی سنجش و تعیین فعالیت</w:t>
      </w:r>
      <w:r w:rsidRPr="009245C1">
        <w:rPr>
          <w:rFonts w:cs="B Nazanin" w:hint="cs"/>
          <w:sz w:val="28"/>
          <w:szCs w:val="28"/>
          <w:rtl/>
        </w:rPr>
        <w:softHyphen/>
        <w:t>های کار است و کوششی برنامه</w:t>
      </w:r>
      <w:r w:rsidRPr="009245C1">
        <w:rPr>
          <w:rFonts w:cs="B Nazanin" w:hint="cs"/>
          <w:sz w:val="28"/>
          <w:szCs w:val="28"/>
          <w:rtl/>
        </w:rPr>
        <w:softHyphen/>
        <w:t>ریزی شده تلقی می</w:t>
      </w:r>
      <w:r w:rsidRPr="009245C1">
        <w:rPr>
          <w:rFonts w:cs="B Nazanin" w:hint="cs"/>
          <w:sz w:val="28"/>
          <w:szCs w:val="28"/>
          <w:rtl/>
        </w:rPr>
        <w:softHyphen/>
        <w:t>شود که در سرتا</w:t>
      </w:r>
      <w:r w:rsidRPr="009245C1">
        <w:rPr>
          <w:rFonts w:cs="B Nazanin" w:hint="cs"/>
          <w:sz w:val="28"/>
          <w:szCs w:val="28"/>
          <w:rtl/>
        </w:rPr>
        <w:softHyphen/>
        <w:t>سر سازمان توسط مدیزان سطوح بالا و حتی کارشناسان ارشد کارگردانی می</w:t>
      </w:r>
      <w:r w:rsidRPr="009245C1">
        <w:rPr>
          <w:rFonts w:cs="B Nazanin" w:hint="cs"/>
          <w:sz w:val="28"/>
          <w:szCs w:val="28"/>
          <w:rtl/>
        </w:rPr>
        <w:softHyphen/>
        <w:t>شود تا اثر</w:t>
      </w:r>
      <w:r w:rsidRPr="009245C1">
        <w:rPr>
          <w:rFonts w:cs="B Nazanin" w:hint="cs"/>
          <w:sz w:val="28"/>
          <w:szCs w:val="28"/>
          <w:rtl/>
        </w:rPr>
        <w:softHyphen/>
        <w:t xml:space="preserve">بخشی  و تندرستی سازمان از راه ارتقا دانش کارکنان بهبود یابد (رمضان و حسنوی، 1390). </w:t>
      </w:r>
    </w:p>
    <w:p w14:paraId="526D2DD3" w14:textId="2AD6A8A6" w:rsidR="009245C1" w:rsidRPr="009245C1" w:rsidRDefault="009245C1" w:rsidP="009245C1">
      <w:pPr>
        <w:spacing w:after="0"/>
        <w:jc w:val="both"/>
        <w:rPr>
          <w:rFonts w:ascii="Tahoma" w:hAnsi="Tahoma" w:cs="B Nazanin"/>
          <w:sz w:val="28"/>
          <w:szCs w:val="28"/>
          <w:rtl/>
        </w:rPr>
      </w:pPr>
      <w:r w:rsidRPr="009245C1">
        <w:rPr>
          <w:rFonts w:cs="B Nazanin" w:hint="cs"/>
          <w:b/>
          <w:bCs/>
          <w:sz w:val="28"/>
          <w:szCs w:val="28"/>
          <w:rtl/>
        </w:rPr>
        <w:t>تعریف مفهومی مولفه</w:t>
      </w:r>
      <w:r w:rsidRPr="009245C1">
        <w:rPr>
          <w:rFonts w:cs="B Nazanin" w:hint="cs"/>
          <w:b/>
          <w:bCs/>
          <w:sz w:val="28"/>
          <w:szCs w:val="28"/>
          <w:rtl/>
        </w:rPr>
        <w:softHyphen/>
        <w:t>ی چشم انداز مشترک</w:t>
      </w:r>
      <w:r w:rsidRPr="009245C1">
        <w:rPr>
          <w:rFonts w:cs="B Nazanin"/>
          <w:b/>
          <w:bCs/>
          <w:sz w:val="28"/>
          <w:szCs w:val="28"/>
        </w:rPr>
        <w:t xml:space="preserve"> </w:t>
      </w:r>
      <w:r w:rsidRPr="009245C1">
        <w:rPr>
          <w:rFonts w:cs="B Nazanin" w:hint="cs"/>
          <w:sz w:val="28"/>
          <w:szCs w:val="28"/>
          <w:rtl/>
        </w:rPr>
        <w:t>: ایجاد حس پایبندی در گروه با خلق تصویری مشترک ازآینده</w:t>
      </w:r>
      <w:r w:rsidRPr="009245C1">
        <w:rPr>
          <w:rFonts w:cs="B Nazanin" w:hint="cs"/>
          <w:sz w:val="28"/>
          <w:szCs w:val="28"/>
          <w:rtl/>
        </w:rPr>
        <w:softHyphen/>
        <w:t>ا</w:t>
      </w:r>
      <w:r w:rsidRPr="009245C1">
        <w:rPr>
          <w:rFonts w:cs="B Nazanin" w:hint="cs"/>
          <w:sz w:val="28"/>
          <w:szCs w:val="28"/>
          <w:rtl/>
        </w:rPr>
        <w:softHyphen/>
        <w:t>ی که در پی آن هستیم؛ و تدوین اصول و اقدام</w:t>
      </w:r>
      <w:r w:rsidRPr="009245C1">
        <w:rPr>
          <w:rFonts w:cs="B Nazanin" w:hint="cs"/>
          <w:sz w:val="28"/>
          <w:szCs w:val="28"/>
          <w:rtl/>
        </w:rPr>
        <w:softHyphen/>
        <w:t>های راهگشایی که ما را به آن می‌رساند(</w:t>
      </w:r>
      <w:r w:rsidRPr="009245C1">
        <w:rPr>
          <w:rFonts w:ascii="Tahoma" w:hAnsi="Tahoma" w:cs="B Nazanin" w:hint="cs"/>
          <w:sz w:val="28"/>
          <w:szCs w:val="28"/>
          <w:rtl/>
        </w:rPr>
        <w:t xml:space="preserve">سنگه، 1387). </w:t>
      </w:r>
    </w:p>
    <w:p w14:paraId="4183E07A" w14:textId="0303B900" w:rsidR="009245C1" w:rsidRPr="009245C1" w:rsidRDefault="009245C1" w:rsidP="009245C1">
      <w:pPr>
        <w:spacing w:after="0"/>
        <w:jc w:val="both"/>
        <w:rPr>
          <w:rFonts w:cs="B Nazanin"/>
          <w:sz w:val="28"/>
          <w:szCs w:val="28"/>
          <w:rtl/>
        </w:rPr>
      </w:pPr>
      <w:r w:rsidRPr="009245C1">
        <w:rPr>
          <w:rFonts w:cs="B Nazanin" w:hint="cs"/>
          <w:b/>
          <w:bCs/>
          <w:sz w:val="28"/>
          <w:szCs w:val="28"/>
          <w:rtl/>
        </w:rPr>
        <w:t>تعریف مفهومی مولفه</w:t>
      </w:r>
      <w:r w:rsidRPr="009245C1">
        <w:rPr>
          <w:rFonts w:cs="B Nazanin" w:hint="cs"/>
          <w:b/>
          <w:bCs/>
          <w:sz w:val="28"/>
          <w:szCs w:val="28"/>
          <w:rtl/>
        </w:rPr>
        <w:softHyphen/>
        <w:t>ی فرهنگ سازمانی</w:t>
      </w:r>
      <w:r w:rsidRPr="009245C1">
        <w:rPr>
          <w:rFonts w:cs="B Nazanin"/>
          <w:b/>
          <w:bCs/>
          <w:sz w:val="28"/>
          <w:szCs w:val="28"/>
        </w:rPr>
        <w:t xml:space="preserve"> </w:t>
      </w:r>
      <w:r w:rsidRPr="009245C1">
        <w:rPr>
          <w:rFonts w:cs="B Nazanin" w:hint="cs"/>
          <w:sz w:val="28"/>
          <w:szCs w:val="28"/>
          <w:rtl/>
        </w:rPr>
        <w:t>: فرهنگ شامل ارزش</w:t>
      </w:r>
      <w:r w:rsidRPr="009245C1">
        <w:rPr>
          <w:rFonts w:cs="B Nazanin" w:hint="cs"/>
          <w:sz w:val="28"/>
          <w:szCs w:val="28"/>
          <w:rtl/>
        </w:rPr>
        <w:softHyphen/>
        <w:t>ها، ویژگی</w:t>
      </w:r>
      <w:r w:rsidRPr="009245C1">
        <w:rPr>
          <w:rFonts w:cs="B Nazanin" w:hint="cs"/>
          <w:sz w:val="28"/>
          <w:szCs w:val="28"/>
          <w:rtl/>
        </w:rPr>
        <w:softHyphen/>
        <w:t>ها، رفتار</w:t>
      </w:r>
      <w:r w:rsidRPr="009245C1">
        <w:rPr>
          <w:rFonts w:cs="B Nazanin" w:hint="cs"/>
          <w:sz w:val="28"/>
          <w:szCs w:val="28"/>
          <w:rtl/>
        </w:rPr>
        <w:softHyphen/>
        <w:t>ها و عملیات اعضای سازمان می</w:t>
      </w:r>
      <w:r w:rsidRPr="009245C1">
        <w:rPr>
          <w:rFonts w:cs="B Nazanin" w:hint="cs"/>
          <w:sz w:val="28"/>
          <w:szCs w:val="28"/>
          <w:rtl/>
        </w:rPr>
        <w:softHyphen/>
        <w:t xml:space="preserve">باشد (فیلیپس و راپر، 2009). </w:t>
      </w:r>
    </w:p>
    <w:p w14:paraId="7B478694" w14:textId="4EBA3A31" w:rsidR="009245C1" w:rsidRPr="009245C1" w:rsidRDefault="009245C1" w:rsidP="009245C1">
      <w:pPr>
        <w:spacing w:after="0"/>
        <w:jc w:val="both"/>
        <w:rPr>
          <w:rFonts w:ascii="Tahoma" w:hAnsi="Tahoma" w:cs="B Nazanin"/>
          <w:b/>
          <w:bCs/>
          <w:sz w:val="28"/>
          <w:szCs w:val="28"/>
          <w:rtl/>
        </w:rPr>
      </w:pPr>
      <w:r w:rsidRPr="009245C1">
        <w:rPr>
          <w:rFonts w:cs="B Nazanin" w:hint="cs"/>
          <w:b/>
          <w:bCs/>
          <w:sz w:val="28"/>
          <w:szCs w:val="28"/>
          <w:rtl/>
        </w:rPr>
        <w:lastRenderedPageBreak/>
        <w:t>تعریف مفهومی مولفه</w:t>
      </w:r>
      <w:r w:rsidRPr="009245C1">
        <w:rPr>
          <w:rFonts w:cs="B Nazanin" w:hint="cs"/>
          <w:b/>
          <w:bCs/>
          <w:sz w:val="28"/>
          <w:szCs w:val="28"/>
          <w:rtl/>
        </w:rPr>
        <w:softHyphen/>
        <w:t>ی کار و یادگیری تیمی</w:t>
      </w:r>
      <w:r w:rsidRPr="009245C1">
        <w:rPr>
          <w:rFonts w:cs="B Nazanin"/>
          <w:b/>
          <w:bCs/>
          <w:sz w:val="28"/>
          <w:szCs w:val="28"/>
        </w:rPr>
        <w:t xml:space="preserve"> </w:t>
      </w:r>
      <w:r w:rsidRPr="009245C1">
        <w:rPr>
          <w:rFonts w:cs="B Nazanin" w:hint="cs"/>
          <w:sz w:val="28"/>
          <w:szCs w:val="28"/>
          <w:rtl/>
        </w:rPr>
        <w:t>: ایجاد و انتقال مهارت</w:t>
      </w:r>
      <w:r w:rsidRPr="009245C1">
        <w:rPr>
          <w:rFonts w:cs="B Nazanin" w:hint="cs"/>
          <w:sz w:val="28"/>
          <w:szCs w:val="28"/>
          <w:rtl/>
        </w:rPr>
        <w:softHyphen/>
        <w:t>های گفتگو و تفکر جمعی، به گونه</w:t>
      </w:r>
      <w:r w:rsidRPr="009245C1">
        <w:rPr>
          <w:rFonts w:cs="B Nazanin" w:hint="cs"/>
          <w:sz w:val="28"/>
          <w:szCs w:val="28"/>
          <w:rtl/>
        </w:rPr>
        <w:softHyphen/>
        <w:t>ای که گروهی از افراد بتوانند به راحتی به سطحی از آگاهی و توانایی برسند که از حاصل جمع توانایی</w:t>
      </w:r>
      <w:r w:rsidRPr="009245C1">
        <w:rPr>
          <w:rFonts w:cs="B Nazanin" w:hint="cs"/>
          <w:sz w:val="28"/>
          <w:szCs w:val="28"/>
          <w:rtl/>
        </w:rPr>
        <w:softHyphen/>
        <w:t>ها و استعداد تک</w:t>
      </w:r>
      <w:r w:rsidRPr="009245C1">
        <w:rPr>
          <w:rFonts w:cs="B Nazanin" w:hint="cs"/>
          <w:sz w:val="28"/>
          <w:szCs w:val="28"/>
          <w:rtl/>
        </w:rPr>
        <w:softHyphen/>
        <w:t>تک آن</w:t>
      </w:r>
      <w:r w:rsidRPr="009245C1">
        <w:rPr>
          <w:rFonts w:cs="B Nazanin" w:hint="cs"/>
          <w:sz w:val="28"/>
          <w:szCs w:val="28"/>
          <w:rtl/>
        </w:rPr>
        <w:softHyphen/>
        <w:t>ها بیشتر باشد.(</w:t>
      </w:r>
      <w:r w:rsidRPr="009245C1">
        <w:rPr>
          <w:rFonts w:ascii="Tahoma" w:hAnsi="Tahoma" w:cs="B Nazanin" w:hint="cs"/>
          <w:sz w:val="28"/>
          <w:szCs w:val="28"/>
          <w:rtl/>
        </w:rPr>
        <w:t>سنگه، 1387).</w:t>
      </w:r>
    </w:p>
    <w:p w14:paraId="0202C8F1" w14:textId="59573ADF" w:rsidR="009245C1" w:rsidRPr="009245C1" w:rsidRDefault="009245C1" w:rsidP="009245C1">
      <w:pPr>
        <w:spacing w:after="0"/>
        <w:jc w:val="both"/>
        <w:rPr>
          <w:rFonts w:cs="B Nazanin"/>
          <w:sz w:val="28"/>
          <w:szCs w:val="28"/>
          <w:rtl/>
        </w:rPr>
      </w:pPr>
      <w:r w:rsidRPr="009245C1">
        <w:rPr>
          <w:rFonts w:cs="B Nazanin" w:hint="cs"/>
          <w:b/>
          <w:bCs/>
          <w:sz w:val="28"/>
          <w:szCs w:val="28"/>
          <w:rtl/>
        </w:rPr>
        <w:t>تعریف مفهومی مولفه</w:t>
      </w:r>
      <w:r w:rsidRPr="009245C1">
        <w:rPr>
          <w:rFonts w:cs="B Nazanin" w:hint="cs"/>
          <w:b/>
          <w:bCs/>
          <w:sz w:val="28"/>
          <w:szCs w:val="28"/>
          <w:rtl/>
        </w:rPr>
        <w:softHyphen/>
        <w:t>ی اشتراک دانش</w:t>
      </w:r>
      <w:r w:rsidRPr="009245C1">
        <w:rPr>
          <w:rFonts w:cs="B Nazanin"/>
          <w:b/>
          <w:bCs/>
          <w:sz w:val="28"/>
          <w:szCs w:val="28"/>
        </w:rPr>
        <w:t xml:space="preserve"> </w:t>
      </w:r>
      <w:r w:rsidRPr="009245C1">
        <w:rPr>
          <w:rFonts w:cs="B Nazanin" w:hint="cs"/>
          <w:sz w:val="28"/>
          <w:szCs w:val="28"/>
          <w:rtl/>
        </w:rPr>
        <w:t>: به اشتراک گذاشتن دانش، انتقال و توزیع دانش، انتقال سازمانی و فن</w:t>
      </w:r>
      <w:r w:rsidRPr="009245C1">
        <w:rPr>
          <w:rFonts w:cs="B Nazanin" w:hint="cs"/>
          <w:sz w:val="28"/>
          <w:szCs w:val="28"/>
          <w:rtl/>
        </w:rPr>
        <w:softHyphen/>
        <w:t>آورانه</w:t>
      </w:r>
      <w:r w:rsidRPr="009245C1">
        <w:rPr>
          <w:rFonts w:cs="B Nazanin" w:hint="cs"/>
          <w:sz w:val="28"/>
          <w:szCs w:val="28"/>
          <w:rtl/>
        </w:rPr>
        <w:softHyphen/>
        <w:t>ی داده</w:t>
      </w:r>
      <w:r w:rsidRPr="009245C1">
        <w:rPr>
          <w:rFonts w:cs="B Nazanin" w:hint="cs"/>
          <w:sz w:val="28"/>
          <w:szCs w:val="28"/>
          <w:rtl/>
        </w:rPr>
        <w:softHyphen/>
        <w:t>ها، اطلاعات را در بر</w:t>
      </w:r>
      <w:r w:rsidRPr="009245C1">
        <w:rPr>
          <w:rFonts w:cs="B Nazanin" w:hint="cs"/>
          <w:sz w:val="28"/>
          <w:szCs w:val="28"/>
          <w:rtl/>
        </w:rPr>
        <w:softHyphen/>
        <w:t>می</w:t>
      </w:r>
      <w:r w:rsidRPr="009245C1">
        <w:rPr>
          <w:rFonts w:cs="B Nazanin" w:hint="cs"/>
          <w:sz w:val="28"/>
          <w:szCs w:val="28"/>
          <w:rtl/>
        </w:rPr>
        <w:softHyphen/>
        <w:t xml:space="preserve">گیرد (مارکوارت 2002). </w:t>
      </w:r>
    </w:p>
    <w:p w14:paraId="3FE36BB1" w14:textId="027A6B63" w:rsidR="009245C1" w:rsidRPr="009245C1" w:rsidRDefault="009245C1" w:rsidP="009245C1">
      <w:pPr>
        <w:spacing w:after="0"/>
        <w:jc w:val="both"/>
        <w:rPr>
          <w:rFonts w:ascii="Tahoma" w:hAnsi="Tahoma" w:cs="B Nazanin"/>
          <w:sz w:val="28"/>
          <w:szCs w:val="28"/>
          <w:rtl/>
        </w:rPr>
      </w:pPr>
      <w:r w:rsidRPr="009245C1">
        <w:rPr>
          <w:rFonts w:cs="B Nazanin" w:hint="cs"/>
          <w:b/>
          <w:bCs/>
          <w:sz w:val="28"/>
          <w:szCs w:val="28"/>
          <w:rtl/>
        </w:rPr>
        <w:t>تعریف مفهومی مولفه</w:t>
      </w:r>
      <w:r w:rsidRPr="009245C1">
        <w:rPr>
          <w:rFonts w:cs="B Nazanin" w:hint="cs"/>
          <w:b/>
          <w:bCs/>
          <w:sz w:val="28"/>
          <w:szCs w:val="28"/>
          <w:rtl/>
        </w:rPr>
        <w:softHyphen/>
        <w:t>ی تفکر سیستمی</w:t>
      </w:r>
      <w:r w:rsidRPr="009245C1">
        <w:rPr>
          <w:rFonts w:cs="B Nazanin"/>
          <w:b/>
          <w:bCs/>
          <w:sz w:val="28"/>
          <w:szCs w:val="28"/>
        </w:rPr>
        <w:t xml:space="preserve"> </w:t>
      </w:r>
      <w:r w:rsidRPr="009245C1">
        <w:rPr>
          <w:rFonts w:cs="B Nazanin" w:hint="cs"/>
          <w:sz w:val="28"/>
          <w:szCs w:val="28"/>
          <w:rtl/>
        </w:rPr>
        <w:t xml:space="preserve">: </w:t>
      </w:r>
      <w:r w:rsidRPr="009245C1">
        <w:rPr>
          <w:rFonts w:ascii="Tahoma" w:hAnsi="Tahoma" w:cs="B Nazanin" w:hint="cs"/>
          <w:sz w:val="28"/>
          <w:szCs w:val="28"/>
          <w:rtl/>
        </w:rPr>
        <w:t>راهی برای اندیشیدن و زبانی برای تشریح و درک نیرو</w:t>
      </w:r>
      <w:r w:rsidRPr="009245C1">
        <w:rPr>
          <w:rFonts w:ascii="Tahoma" w:hAnsi="Tahoma" w:cs="B Nazanin" w:hint="cs"/>
          <w:sz w:val="28"/>
          <w:szCs w:val="28"/>
          <w:rtl/>
        </w:rPr>
        <w:softHyphen/>
        <w:t>ها و روابط متقابل شکل</w:t>
      </w:r>
      <w:r w:rsidRPr="009245C1">
        <w:rPr>
          <w:rFonts w:ascii="Tahoma" w:hAnsi="Tahoma" w:cs="B Nazanin" w:hint="cs"/>
          <w:sz w:val="28"/>
          <w:szCs w:val="28"/>
          <w:rtl/>
        </w:rPr>
        <w:softHyphen/>
        <w:t>دهنده رفتار سیستم</w:t>
      </w:r>
      <w:r w:rsidRPr="009245C1">
        <w:rPr>
          <w:rFonts w:ascii="Tahoma" w:hAnsi="Tahoma" w:cs="B Nazanin" w:hint="cs"/>
          <w:sz w:val="28"/>
          <w:szCs w:val="28"/>
          <w:rtl/>
        </w:rPr>
        <w:softHyphen/>
        <w:t xml:space="preserve">ها (سنگه، 1388). </w:t>
      </w:r>
    </w:p>
    <w:p w14:paraId="12A72A3E" w14:textId="77777777" w:rsidR="009245C1" w:rsidRPr="009245C1" w:rsidRDefault="009245C1" w:rsidP="009245C1">
      <w:pPr>
        <w:spacing w:after="0"/>
        <w:jc w:val="both"/>
        <w:rPr>
          <w:rFonts w:cs="B Nazanin"/>
          <w:sz w:val="28"/>
          <w:szCs w:val="28"/>
          <w:rtl/>
        </w:rPr>
      </w:pPr>
      <w:r w:rsidRPr="009245C1">
        <w:rPr>
          <w:rFonts w:cs="B Nazanin" w:hint="cs"/>
          <w:b/>
          <w:bCs/>
          <w:sz w:val="28"/>
          <w:szCs w:val="28"/>
          <w:rtl/>
        </w:rPr>
        <w:t>تعریف مفهومی مولفه</w:t>
      </w:r>
      <w:r w:rsidRPr="009245C1">
        <w:rPr>
          <w:rFonts w:cs="B Nazanin" w:hint="cs"/>
          <w:b/>
          <w:bCs/>
          <w:sz w:val="28"/>
          <w:szCs w:val="28"/>
          <w:rtl/>
        </w:rPr>
        <w:softHyphen/>
        <w:t>ی رهبری مشارکتی</w:t>
      </w:r>
      <w:r w:rsidRPr="009245C1">
        <w:rPr>
          <w:rFonts w:cs="B Nazanin" w:hint="cs"/>
          <w:sz w:val="28"/>
          <w:szCs w:val="28"/>
          <w:rtl/>
        </w:rPr>
        <w:t>: رهبری مشارکتی، داشتن احساس شراکت کارکنان است. بدین معنی که کارکنان احساس کنند به آنها نیاز است و وجودشان سودمند می</w:t>
      </w:r>
      <w:r w:rsidRPr="009245C1">
        <w:rPr>
          <w:rFonts w:cs="B Nazanin" w:hint="cs"/>
          <w:sz w:val="28"/>
          <w:szCs w:val="28"/>
          <w:rtl/>
        </w:rPr>
        <w:softHyphen/>
        <w:t>باشد. رهبری مشارکتی مقاومت در برابر تغییر را کاهش داده، تعهد به سازمان را افزایش داده و سطح فشار روانی را پایین می</w:t>
      </w:r>
      <w:r w:rsidRPr="009245C1">
        <w:rPr>
          <w:rFonts w:cs="B Nazanin" w:hint="cs"/>
          <w:sz w:val="28"/>
          <w:szCs w:val="28"/>
          <w:rtl/>
        </w:rPr>
        <w:softHyphen/>
        <w:t xml:space="preserve">آورد (خانعلیزاده، کردنائیچ، فانی و مشبکی، 1389). </w:t>
      </w:r>
    </w:p>
    <w:p w14:paraId="0323C5BD" w14:textId="30050615" w:rsidR="009245C1" w:rsidRPr="009245C1" w:rsidRDefault="009245C1" w:rsidP="009245C1">
      <w:pPr>
        <w:spacing w:after="0"/>
        <w:jc w:val="both"/>
        <w:rPr>
          <w:rFonts w:cs="B Nazanin"/>
          <w:sz w:val="28"/>
          <w:szCs w:val="28"/>
          <w:rtl/>
        </w:rPr>
      </w:pPr>
      <w:r w:rsidRPr="009245C1">
        <w:rPr>
          <w:rFonts w:cs="B Nazanin" w:hint="cs"/>
          <w:b/>
          <w:bCs/>
          <w:sz w:val="28"/>
          <w:szCs w:val="28"/>
          <w:rtl/>
        </w:rPr>
        <w:t>تعریف مفهومی مولفه</w:t>
      </w:r>
      <w:r w:rsidRPr="009245C1">
        <w:rPr>
          <w:rFonts w:cs="B Nazanin" w:hint="cs"/>
          <w:b/>
          <w:bCs/>
          <w:sz w:val="28"/>
          <w:szCs w:val="28"/>
          <w:rtl/>
        </w:rPr>
        <w:softHyphen/>
        <w:t>ی توسعه</w:t>
      </w:r>
      <w:r w:rsidRPr="009245C1">
        <w:rPr>
          <w:rFonts w:cs="B Nazanin" w:hint="cs"/>
          <w:b/>
          <w:bCs/>
          <w:sz w:val="28"/>
          <w:szCs w:val="28"/>
          <w:rtl/>
        </w:rPr>
        <w:softHyphen/>
        <w:t>ی شایستگی</w:t>
      </w:r>
      <w:r w:rsidRPr="009245C1">
        <w:rPr>
          <w:rFonts w:cs="B Nazanin" w:hint="cs"/>
          <w:b/>
          <w:bCs/>
          <w:sz w:val="28"/>
          <w:szCs w:val="28"/>
          <w:rtl/>
        </w:rPr>
        <w:softHyphen/>
        <w:t>های کارکنان</w:t>
      </w:r>
      <w:r w:rsidRPr="009245C1">
        <w:rPr>
          <w:rFonts w:cs="B Nazanin" w:hint="cs"/>
          <w:sz w:val="28"/>
          <w:szCs w:val="28"/>
          <w:rtl/>
        </w:rPr>
        <w:t>: شایستگی در ادبیات منابع انسانی مجموعه</w:t>
      </w:r>
      <w:r w:rsidRPr="009245C1">
        <w:rPr>
          <w:rFonts w:cs="B Nazanin" w:hint="cs"/>
          <w:sz w:val="28"/>
          <w:szCs w:val="28"/>
          <w:rtl/>
        </w:rPr>
        <w:softHyphen/>
        <w:t>ای است از دانش</w:t>
      </w:r>
      <w:r w:rsidRPr="009245C1">
        <w:rPr>
          <w:rFonts w:cs="B Nazanin" w:hint="cs"/>
          <w:sz w:val="28"/>
          <w:szCs w:val="28"/>
          <w:rtl/>
        </w:rPr>
        <w:softHyphen/>
        <w:t>، مهارت</w:t>
      </w:r>
      <w:r w:rsidRPr="009245C1">
        <w:rPr>
          <w:rFonts w:cs="B Nazanin" w:hint="cs"/>
          <w:sz w:val="28"/>
          <w:szCs w:val="28"/>
          <w:rtl/>
        </w:rPr>
        <w:softHyphen/>
        <w:t>ها و رفتارهای قابل سنجش و مشاهده که در موفقیت یک شغل یا پست سهیم هستند. توسعه</w:t>
      </w:r>
      <w:r w:rsidRPr="009245C1">
        <w:rPr>
          <w:rFonts w:cs="B Nazanin" w:hint="cs"/>
          <w:sz w:val="28"/>
          <w:szCs w:val="28"/>
          <w:rtl/>
        </w:rPr>
        <w:softHyphen/>
        <w:t>ی شایستگی</w:t>
      </w:r>
      <w:r w:rsidRPr="009245C1">
        <w:rPr>
          <w:rFonts w:cs="B Nazanin" w:hint="cs"/>
          <w:sz w:val="28"/>
          <w:szCs w:val="28"/>
          <w:rtl/>
        </w:rPr>
        <w:softHyphen/>
        <w:t>های کارکنان به معنی افزایش سطح دانش، اطلاعات، مهارت</w:t>
      </w:r>
      <w:r w:rsidRPr="009245C1">
        <w:rPr>
          <w:rFonts w:cs="B Nazanin" w:hint="cs"/>
          <w:sz w:val="28"/>
          <w:szCs w:val="28"/>
          <w:rtl/>
        </w:rPr>
        <w:softHyphen/>
        <w:t>ها و قابلیت</w:t>
      </w:r>
      <w:r w:rsidRPr="009245C1">
        <w:rPr>
          <w:rFonts w:cs="B Nazanin" w:hint="cs"/>
          <w:sz w:val="28"/>
          <w:szCs w:val="28"/>
          <w:rtl/>
        </w:rPr>
        <w:softHyphen/>
        <w:t>های کارکنان سازمان و ایجاد شایستگی در آنان می</w:t>
      </w:r>
      <w:r w:rsidRPr="009245C1">
        <w:rPr>
          <w:rFonts w:cs="B Nazanin" w:hint="cs"/>
          <w:sz w:val="28"/>
          <w:szCs w:val="28"/>
          <w:rtl/>
        </w:rPr>
        <w:softHyphen/>
        <w:t xml:space="preserve">باشد (خانعلیزاده، کردنائیچ، فانی و مشبکی 1389). </w:t>
      </w:r>
    </w:p>
    <w:p w14:paraId="0E6590C5" w14:textId="77777777" w:rsidR="009245C1" w:rsidRPr="009245C1" w:rsidRDefault="009245C1" w:rsidP="009245C1">
      <w:pPr>
        <w:tabs>
          <w:tab w:val="left" w:pos="3855"/>
        </w:tabs>
        <w:spacing w:line="276" w:lineRule="auto"/>
        <w:rPr>
          <w:rFonts w:cs="B Nazanin"/>
          <w:b/>
          <w:bCs/>
          <w:sz w:val="28"/>
          <w:szCs w:val="28"/>
        </w:rPr>
      </w:pPr>
      <w:r w:rsidRPr="009245C1">
        <w:rPr>
          <w:rFonts w:cs="B Nazanin" w:hint="cs"/>
          <w:b/>
          <w:bCs/>
          <w:sz w:val="28"/>
          <w:szCs w:val="28"/>
          <w:rtl/>
        </w:rPr>
        <w:t>تعاریف عملیاتی</w:t>
      </w:r>
    </w:p>
    <w:p w14:paraId="696F9661" w14:textId="4BC72C6B" w:rsidR="009245C1" w:rsidRPr="009245C1" w:rsidRDefault="009245C1" w:rsidP="009245C1">
      <w:pPr>
        <w:spacing w:after="0"/>
        <w:jc w:val="both"/>
        <w:rPr>
          <w:rFonts w:cs="B Nazanin"/>
          <w:sz w:val="28"/>
          <w:szCs w:val="28"/>
          <w:rtl/>
        </w:rPr>
      </w:pPr>
      <w:r w:rsidRPr="009245C1">
        <w:rPr>
          <w:rFonts w:cs="B Nazanin" w:hint="cs"/>
          <w:b/>
          <w:bCs/>
          <w:sz w:val="28"/>
          <w:szCs w:val="28"/>
          <w:rtl/>
        </w:rPr>
        <w:t>تعریف عملیاتی</w:t>
      </w:r>
      <w:r w:rsidRPr="009245C1">
        <w:rPr>
          <w:rFonts w:cs="B Nazanin" w:hint="cs"/>
          <w:sz w:val="28"/>
          <w:szCs w:val="28"/>
          <w:rtl/>
        </w:rPr>
        <w:t>: در این پژوهش یادگیری سازمانی عبارت است از نمره</w:t>
      </w:r>
      <w:r w:rsidRPr="009245C1">
        <w:rPr>
          <w:rFonts w:cs="B Nazanin" w:hint="cs"/>
          <w:sz w:val="28"/>
          <w:szCs w:val="28"/>
          <w:rtl/>
        </w:rPr>
        <w:softHyphen/>
        <w:t>ای که آزمودنی از پاسخ به سوالات پرسشنامه</w:t>
      </w:r>
      <w:r w:rsidRPr="009245C1">
        <w:rPr>
          <w:rFonts w:cs="B Nazanin" w:hint="cs"/>
          <w:sz w:val="28"/>
          <w:szCs w:val="28"/>
          <w:rtl/>
        </w:rPr>
        <w:softHyphen/>
        <w:t>ی یادگیری سازمانی نیفه (2001) بدست می</w:t>
      </w:r>
      <w:r w:rsidRPr="009245C1">
        <w:rPr>
          <w:rFonts w:cs="B Nazanin" w:hint="cs"/>
          <w:sz w:val="28"/>
          <w:szCs w:val="28"/>
          <w:rtl/>
        </w:rPr>
        <w:softHyphen/>
        <w:t>آورد.</w:t>
      </w:r>
    </w:p>
    <w:p w14:paraId="78E8FCA6" w14:textId="77777777" w:rsidR="009245C1" w:rsidRPr="009245C1" w:rsidRDefault="009245C1" w:rsidP="009245C1">
      <w:pPr>
        <w:spacing w:after="0"/>
        <w:jc w:val="both"/>
        <w:rPr>
          <w:rFonts w:cs="B Nazanin"/>
          <w:sz w:val="28"/>
          <w:szCs w:val="28"/>
          <w:rtl/>
        </w:rPr>
      </w:pPr>
      <w:r w:rsidRPr="009245C1">
        <w:rPr>
          <w:rFonts w:cs="B Nazanin" w:hint="cs"/>
          <w:b/>
          <w:bCs/>
          <w:sz w:val="28"/>
          <w:szCs w:val="28"/>
          <w:rtl/>
        </w:rPr>
        <w:t>تعریف عملیاتی مولفه</w:t>
      </w:r>
      <w:r w:rsidRPr="009245C1">
        <w:rPr>
          <w:rFonts w:cs="B Nazanin" w:hint="cs"/>
          <w:b/>
          <w:bCs/>
          <w:sz w:val="28"/>
          <w:szCs w:val="28"/>
          <w:rtl/>
        </w:rPr>
        <w:softHyphen/>
        <w:t>ی چشم انداز مشترک</w:t>
      </w:r>
      <w:r w:rsidRPr="009245C1">
        <w:rPr>
          <w:rFonts w:cs="B Nazanin" w:hint="cs"/>
          <w:sz w:val="28"/>
          <w:szCs w:val="28"/>
          <w:rtl/>
        </w:rPr>
        <w:t>: در این پژوهش چشم انداز مشترک عبارت است از نمره</w:t>
      </w:r>
      <w:r w:rsidRPr="009245C1">
        <w:rPr>
          <w:rFonts w:cs="B Nazanin" w:hint="cs"/>
          <w:sz w:val="28"/>
          <w:szCs w:val="28"/>
          <w:rtl/>
        </w:rPr>
        <w:softHyphen/>
        <w:t>ای که آزمودنی از پاسخ به پرسش</w:t>
      </w:r>
      <w:r w:rsidRPr="009245C1">
        <w:rPr>
          <w:rFonts w:cs="B Nazanin" w:hint="cs"/>
          <w:sz w:val="28"/>
          <w:szCs w:val="28"/>
          <w:rtl/>
        </w:rPr>
        <w:softHyphen/>
        <w:t>های 1 و 2 و 3 و 4 پرسشنامه</w:t>
      </w:r>
      <w:r w:rsidRPr="009245C1">
        <w:rPr>
          <w:rFonts w:cs="B Nazanin" w:hint="cs"/>
          <w:sz w:val="28"/>
          <w:szCs w:val="28"/>
          <w:rtl/>
        </w:rPr>
        <w:softHyphen/>
        <w:t xml:space="preserve">ی نیفه (2001) بدست خواهد آورد. </w:t>
      </w:r>
    </w:p>
    <w:p w14:paraId="1D315E59" w14:textId="77777777" w:rsidR="009245C1" w:rsidRPr="009245C1" w:rsidRDefault="009245C1" w:rsidP="009245C1">
      <w:pPr>
        <w:spacing w:after="0"/>
        <w:jc w:val="both"/>
        <w:rPr>
          <w:rFonts w:cs="B Nazanin"/>
          <w:sz w:val="28"/>
          <w:szCs w:val="28"/>
          <w:rtl/>
        </w:rPr>
      </w:pPr>
      <w:r w:rsidRPr="009245C1">
        <w:rPr>
          <w:rFonts w:cs="B Nazanin" w:hint="cs"/>
          <w:b/>
          <w:bCs/>
          <w:sz w:val="28"/>
          <w:szCs w:val="28"/>
          <w:rtl/>
        </w:rPr>
        <w:t>تعریف عملیاتی مولفه</w:t>
      </w:r>
      <w:r w:rsidRPr="009245C1">
        <w:rPr>
          <w:rFonts w:cs="B Nazanin" w:hint="cs"/>
          <w:b/>
          <w:bCs/>
          <w:sz w:val="28"/>
          <w:szCs w:val="28"/>
          <w:rtl/>
        </w:rPr>
        <w:softHyphen/>
        <w:t>ی فرهنگ سازمانی</w:t>
      </w:r>
      <w:r w:rsidRPr="009245C1">
        <w:rPr>
          <w:rFonts w:cs="B Nazanin" w:hint="cs"/>
          <w:sz w:val="28"/>
          <w:szCs w:val="28"/>
          <w:rtl/>
        </w:rPr>
        <w:t>: در این پژوهش فرهنگ سازمانی عبارت است از نمره</w:t>
      </w:r>
      <w:r w:rsidRPr="009245C1">
        <w:rPr>
          <w:rFonts w:cs="B Nazanin" w:hint="cs"/>
          <w:sz w:val="28"/>
          <w:szCs w:val="28"/>
          <w:rtl/>
        </w:rPr>
        <w:softHyphen/>
        <w:t>ای که آزمودنی از پاسخ به پرسش</w:t>
      </w:r>
      <w:r w:rsidRPr="009245C1">
        <w:rPr>
          <w:rFonts w:cs="B Nazanin" w:hint="cs"/>
          <w:sz w:val="28"/>
          <w:szCs w:val="28"/>
          <w:rtl/>
        </w:rPr>
        <w:softHyphen/>
        <w:t>های 5 و 6 و 7 و 8 پرسشنامه</w:t>
      </w:r>
      <w:r w:rsidRPr="009245C1">
        <w:rPr>
          <w:rFonts w:cs="B Nazanin" w:hint="cs"/>
          <w:sz w:val="28"/>
          <w:szCs w:val="28"/>
          <w:rtl/>
        </w:rPr>
        <w:softHyphen/>
        <w:t xml:space="preserve">ی نیفه (2001) به دست خواهد آورد. </w:t>
      </w:r>
    </w:p>
    <w:p w14:paraId="09FD417F" w14:textId="77777777" w:rsidR="009245C1" w:rsidRPr="009245C1" w:rsidRDefault="009245C1" w:rsidP="009245C1">
      <w:pPr>
        <w:spacing w:after="0"/>
        <w:jc w:val="both"/>
        <w:rPr>
          <w:rFonts w:cs="B Nazanin"/>
          <w:sz w:val="28"/>
          <w:szCs w:val="28"/>
          <w:rtl/>
        </w:rPr>
      </w:pPr>
      <w:r w:rsidRPr="009245C1">
        <w:rPr>
          <w:rFonts w:cs="B Nazanin" w:hint="cs"/>
          <w:b/>
          <w:bCs/>
          <w:sz w:val="28"/>
          <w:szCs w:val="28"/>
          <w:rtl/>
        </w:rPr>
        <w:t>تعریف عملیاتی مولفه</w:t>
      </w:r>
      <w:r w:rsidRPr="009245C1">
        <w:rPr>
          <w:rFonts w:cs="B Nazanin" w:hint="cs"/>
          <w:b/>
          <w:bCs/>
          <w:sz w:val="28"/>
          <w:szCs w:val="28"/>
          <w:rtl/>
        </w:rPr>
        <w:softHyphen/>
        <w:t>ی کار و یادگیری تیمی</w:t>
      </w:r>
      <w:r w:rsidRPr="009245C1">
        <w:rPr>
          <w:rFonts w:cs="B Nazanin" w:hint="cs"/>
          <w:sz w:val="28"/>
          <w:szCs w:val="28"/>
          <w:rtl/>
        </w:rPr>
        <w:t>: در این پژوهش کار و یادگیری تیمی عبارت است از نمره</w:t>
      </w:r>
      <w:r w:rsidRPr="009245C1">
        <w:rPr>
          <w:rFonts w:cs="B Nazanin" w:hint="cs"/>
          <w:sz w:val="28"/>
          <w:szCs w:val="28"/>
          <w:rtl/>
        </w:rPr>
        <w:softHyphen/>
        <w:t>ای که آزمودنی از پاسخ به پرسش</w:t>
      </w:r>
      <w:r w:rsidRPr="009245C1">
        <w:rPr>
          <w:rFonts w:cs="B Nazanin" w:hint="cs"/>
          <w:sz w:val="28"/>
          <w:szCs w:val="28"/>
          <w:rtl/>
        </w:rPr>
        <w:softHyphen/>
        <w:t>های 9 و 10 و 11 و 12 پرسشنامه</w:t>
      </w:r>
      <w:r w:rsidRPr="009245C1">
        <w:rPr>
          <w:rFonts w:cs="B Nazanin" w:hint="cs"/>
          <w:sz w:val="28"/>
          <w:szCs w:val="28"/>
          <w:rtl/>
        </w:rPr>
        <w:softHyphen/>
        <w:t xml:space="preserve">ی نیفه (2001) بدست خواهد آورد. </w:t>
      </w:r>
    </w:p>
    <w:p w14:paraId="53C64B59" w14:textId="77777777" w:rsidR="009245C1" w:rsidRPr="009245C1" w:rsidRDefault="009245C1" w:rsidP="009245C1">
      <w:pPr>
        <w:spacing w:after="0"/>
        <w:jc w:val="both"/>
        <w:rPr>
          <w:rFonts w:cs="B Nazanin"/>
          <w:sz w:val="28"/>
          <w:szCs w:val="28"/>
          <w:rtl/>
        </w:rPr>
      </w:pPr>
      <w:r w:rsidRPr="009245C1">
        <w:rPr>
          <w:rFonts w:cs="B Nazanin" w:hint="cs"/>
          <w:b/>
          <w:bCs/>
          <w:sz w:val="28"/>
          <w:szCs w:val="28"/>
          <w:rtl/>
        </w:rPr>
        <w:t>تعریف عملیاتی مولفه</w:t>
      </w:r>
      <w:r w:rsidRPr="009245C1">
        <w:rPr>
          <w:rFonts w:cs="B Nazanin" w:hint="cs"/>
          <w:b/>
          <w:bCs/>
          <w:sz w:val="28"/>
          <w:szCs w:val="28"/>
          <w:rtl/>
        </w:rPr>
        <w:softHyphen/>
        <w:t>ی اشتراک دانش</w:t>
      </w:r>
      <w:r w:rsidRPr="009245C1">
        <w:rPr>
          <w:rFonts w:cs="B Nazanin" w:hint="cs"/>
          <w:sz w:val="28"/>
          <w:szCs w:val="28"/>
          <w:rtl/>
        </w:rPr>
        <w:t>: در این پژوهش اشتراک دانش عبارت است از نمره</w:t>
      </w:r>
      <w:r w:rsidRPr="009245C1">
        <w:rPr>
          <w:rFonts w:cs="B Nazanin" w:hint="cs"/>
          <w:sz w:val="28"/>
          <w:szCs w:val="28"/>
          <w:rtl/>
        </w:rPr>
        <w:softHyphen/>
        <w:t>ای که آزمودنی از پاسخ به پرسش</w:t>
      </w:r>
      <w:r w:rsidRPr="009245C1">
        <w:rPr>
          <w:rFonts w:cs="B Nazanin" w:hint="cs"/>
          <w:sz w:val="28"/>
          <w:szCs w:val="28"/>
          <w:rtl/>
        </w:rPr>
        <w:softHyphen/>
        <w:t>های 13 و 14 و 15 و 16 پرسشنامه</w:t>
      </w:r>
      <w:r w:rsidRPr="009245C1">
        <w:rPr>
          <w:rFonts w:cs="B Nazanin" w:hint="cs"/>
          <w:sz w:val="28"/>
          <w:szCs w:val="28"/>
          <w:rtl/>
        </w:rPr>
        <w:softHyphen/>
        <w:t xml:space="preserve">ی نیفه (2001) بدست خواهد آورد. </w:t>
      </w:r>
    </w:p>
    <w:p w14:paraId="79458798" w14:textId="77777777" w:rsidR="009245C1" w:rsidRPr="009245C1" w:rsidRDefault="009245C1" w:rsidP="009245C1">
      <w:pPr>
        <w:spacing w:after="0"/>
        <w:jc w:val="both"/>
        <w:rPr>
          <w:rFonts w:cs="B Nazanin"/>
          <w:sz w:val="28"/>
          <w:szCs w:val="28"/>
          <w:rtl/>
        </w:rPr>
      </w:pPr>
      <w:r w:rsidRPr="009245C1">
        <w:rPr>
          <w:rFonts w:cs="B Nazanin" w:hint="cs"/>
          <w:b/>
          <w:bCs/>
          <w:sz w:val="28"/>
          <w:szCs w:val="28"/>
          <w:rtl/>
        </w:rPr>
        <w:lastRenderedPageBreak/>
        <w:t>تعریف عملیاتی مولفه</w:t>
      </w:r>
      <w:r w:rsidRPr="009245C1">
        <w:rPr>
          <w:rFonts w:cs="B Nazanin" w:hint="cs"/>
          <w:b/>
          <w:bCs/>
          <w:sz w:val="28"/>
          <w:szCs w:val="28"/>
          <w:rtl/>
        </w:rPr>
        <w:softHyphen/>
        <w:t>ی تفکر سیستمی</w:t>
      </w:r>
      <w:r w:rsidRPr="009245C1">
        <w:rPr>
          <w:rFonts w:cs="B Nazanin" w:hint="cs"/>
          <w:sz w:val="28"/>
          <w:szCs w:val="28"/>
          <w:rtl/>
        </w:rPr>
        <w:t>: در این پژوهش تفکر سیستمی عبارت است از نمره</w:t>
      </w:r>
      <w:r w:rsidRPr="009245C1">
        <w:rPr>
          <w:rFonts w:cs="B Nazanin" w:hint="cs"/>
          <w:sz w:val="28"/>
          <w:szCs w:val="28"/>
          <w:rtl/>
        </w:rPr>
        <w:softHyphen/>
        <w:t>ای که آزمودنی از پاسخ به پرسش</w:t>
      </w:r>
      <w:r w:rsidRPr="009245C1">
        <w:rPr>
          <w:rFonts w:cs="B Nazanin" w:hint="cs"/>
          <w:sz w:val="28"/>
          <w:szCs w:val="28"/>
          <w:rtl/>
        </w:rPr>
        <w:softHyphen/>
        <w:t>های 17 و 18 و 19 و 20 پرسشنامه</w:t>
      </w:r>
      <w:r w:rsidRPr="009245C1">
        <w:rPr>
          <w:rFonts w:cs="B Nazanin" w:hint="cs"/>
          <w:sz w:val="28"/>
          <w:szCs w:val="28"/>
          <w:rtl/>
        </w:rPr>
        <w:softHyphen/>
        <w:t xml:space="preserve">ی نیفه (2001) بدست خواهد آورد. </w:t>
      </w:r>
    </w:p>
    <w:p w14:paraId="7B6FD27E" w14:textId="77777777" w:rsidR="009245C1" w:rsidRPr="009245C1" w:rsidRDefault="009245C1" w:rsidP="009245C1">
      <w:pPr>
        <w:spacing w:after="0"/>
        <w:jc w:val="both"/>
        <w:rPr>
          <w:rFonts w:cs="B Nazanin"/>
          <w:sz w:val="28"/>
          <w:szCs w:val="28"/>
          <w:rtl/>
        </w:rPr>
      </w:pPr>
      <w:r w:rsidRPr="009245C1">
        <w:rPr>
          <w:rFonts w:cs="B Nazanin" w:hint="cs"/>
          <w:b/>
          <w:bCs/>
          <w:sz w:val="28"/>
          <w:szCs w:val="28"/>
          <w:rtl/>
        </w:rPr>
        <w:t>تعریف عملیاتی مولفه</w:t>
      </w:r>
      <w:r w:rsidRPr="009245C1">
        <w:rPr>
          <w:rFonts w:cs="B Nazanin" w:hint="cs"/>
          <w:b/>
          <w:bCs/>
          <w:sz w:val="28"/>
          <w:szCs w:val="28"/>
          <w:rtl/>
        </w:rPr>
        <w:softHyphen/>
        <w:t>ی رهبری مشارکتی</w:t>
      </w:r>
      <w:r w:rsidRPr="009245C1">
        <w:rPr>
          <w:rFonts w:cs="B Nazanin" w:hint="cs"/>
          <w:sz w:val="28"/>
          <w:szCs w:val="28"/>
          <w:rtl/>
        </w:rPr>
        <w:t>: در این پژوهش رهبری مشارکتی عبارت است از نمره</w:t>
      </w:r>
      <w:r w:rsidRPr="009245C1">
        <w:rPr>
          <w:rFonts w:cs="B Nazanin" w:hint="cs"/>
          <w:sz w:val="28"/>
          <w:szCs w:val="28"/>
          <w:rtl/>
        </w:rPr>
        <w:softHyphen/>
        <w:t>ای که آزمودنی از پاسخ به پرسش</w:t>
      </w:r>
      <w:r w:rsidRPr="009245C1">
        <w:rPr>
          <w:rFonts w:cs="B Nazanin" w:hint="cs"/>
          <w:sz w:val="28"/>
          <w:szCs w:val="28"/>
          <w:rtl/>
        </w:rPr>
        <w:softHyphen/>
        <w:t>های 21 و 22 و 23 و 24 و 25 پرسشنامه</w:t>
      </w:r>
      <w:r w:rsidRPr="009245C1">
        <w:rPr>
          <w:rFonts w:cs="B Nazanin" w:hint="cs"/>
          <w:sz w:val="28"/>
          <w:szCs w:val="28"/>
          <w:rtl/>
        </w:rPr>
        <w:softHyphen/>
        <w:t xml:space="preserve">ی نیفه (2001)  بدست خواهد آورد. </w:t>
      </w:r>
    </w:p>
    <w:p w14:paraId="0BEB2AC8" w14:textId="77777777" w:rsidR="009245C1" w:rsidRPr="009245C1" w:rsidRDefault="009245C1" w:rsidP="009245C1">
      <w:pPr>
        <w:jc w:val="both"/>
        <w:rPr>
          <w:rFonts w:cs="B Nazanin"/>
          <w:sz w:val="28"/>
          <w:szCs w:val="28"/>
          <w:rtl/>
        </w:rPr>
      </w:pPr>
      <w:r w:rsidRPr="009245C1">
        <w:rPr>
          <w:rFonts w:cs="B Nazanin" w:hint="cs"/>
          <w:b/>
          <w:bCs/>
          <w:sz w:val="28"/>
          <w:szCs w:val="28"/>
          <w:rtl/>
        </w:rPr>
        <w:t>تعریف عملیاتی مولفه</w:t>
      </w:r>
      <w:r w:rsidRPr="009245C1">
        <w:rPr>
          <w:rFonts w:cs="B Nazanin" w:hint="cs"/>
          <w:b/>
          <w:bCs/>
          <w:sz w:val="28"/>
          <w:szCs w:val="28"/>
          <w:rtl/>
        </w:rPr>
        <w:softHyphen/>
        <w:t>ی توسعه</w:t>
      </w:r>
      <w:r w:rsidRPr="009245C1">
        <w:rPr>
          <w:rFonts w:cs="B Nazanin" w:hint="cs"/>
          <w:b/>
          <w:bCs/>
          <w:sz w:val="28"/>
          <w:szCs w:val="28"/>
          <w:rtl/>
        </w:rPr>
        <w:softHyphen/>
        <w:t>ی شایستگی</w:t>
      </w:r>
      <w:r w:rsidRPr="009245C1">
        <w:rPr>
          <w:rFonts w:cs="B Nazanin"/>
          <w:b/>
          <w:bCs/>
          <w:sz w:val="28"/>
          <w:szCs w:val="28"/>
          <w:rtl/>
        </w:rPr>
        <w:softHyphen/>
      </w:r>
      <w:r w:rsidRPr="009245C1">
        <w:rPr>
          <w:rFonts w:cs="B Nazanin" w:hint="cs"/>
          <w:b/>
          <w:bCs/>
          <w:sz w:val="28"/>
          <w:szCs w:val="28"/>
          <w:rtl/>
        </w:rPr>
        <w:t>های کارکنان</w:t>
      </w:r>
      <w:r w:rsidRPr="009245C1">
        <w:rPr>
          <w:rFonts w:cs="B Nazanin" w:hint="cs"/>
          <w:sz w:val="28"/>
          <w:szCs w:val="28"/>
          <w:rtl/>
        </w:rPr>
        <w:t>: در این پژوهش شایستگی</w:t>
      </w:r>
      <w:r w:rsidRPr="009245C1">
        <w:rPr>
          <w:rFonts w:cs="B Nazanin" w:hint="cs"/>
          <w:sz w:val="28"/>
          <w:szCs w:val="28"/>
          <w:rtl/>
        </w:rPr>
        <w:softHyphen/>
        <w:t>های کارکنان عبارت است از نمره</w:t>
      </w:r>
      <w:r w:rsidRPr="009245C1">
        <w:rPr>
          <w:rFonts w:cs="B Nazanin" w:hint="cs"/>
          <w:sz w:val="28"/>
          <w:szCs w:val="28"/>
          <w:rtl/>
        </w:rPr>
        <w:softHyphen/>
        <w:t>ای که آزمودنی از پاسخ به پرسش</w:t>
      </w:r>
      <w:r w:rsidRPr="009245C1">
        <w:rPr>
          <w:rFonts w:cs="B Nazanin" w:hint="cs"/>
          <w:sz w:val="28"/>
          <w:szCs w:val="28"/>
          <w:rtl/>
        </w:rPr>
        <w:softHyphen/>
        <w:t>های 26 و 27 و 28 و 29 و 30 و 31 پرسشنامه</w:t>
      </w:r>
      <w:r w:rsidRPr="009245C1">
        <w:rPr>
          <w:rFonts w:cs="B Nazanin" w:hint="cs"/>
          <w:sz w:val="28"/>
          <w:szCs w:val="28"/>
          <w:rtl/>
        </w:rPr>
        <w:softHyphen/>
        <w:t>ی نیفه (2001) بدست خواهد آورد.</w:t>
      </w:r>
    </w:p>
    <w:p w14:paraId="6F6AD5A5" w14:textId="77777777" w:rsidR="009245C1" w:rsidRPr="009245C1" w:rsidRDefault="009245C1" w:rsidP="009245C1">
      <w:pPr>
        <w:tabs>
          <w:tab w:val="left" w:pos="3855"/>
        </w:tabs>
        <w:rPr>
          <w:rFonts w:cs="B Nazanin"/>
          <w:sz w:val="28"/>
          <w:szCs w:val="28"/>
          <w:rtl/>
        </w:rPr>
      </w:pPr>
    </w:p>
    <w:p w14:paraId="709315BF" w14:textId="6FD8342B" w:rsidR="009245C1" w:rsidRPr="009245C1" w:rsidRDefault="009245C1" w:rsidP="009245C1">
      <w:pPr>
        <w:tabs>
          <w:tab w:val="left" w:pos="3855"/>
        </w:tabs>
        <w:rPr>
          <w:rFonts w:cs="B Nazanin"/>
          <w:b/>
          <w:bCs/>
          <w:sz w:val="28"/>
          <w:szCs w:val="28"/>
          <w:rtl/>
        </w:rPr>
      </w:pPr>
      <w:r w:rsidRPr="009245C1">
        <w:rPr>
          <w:rFonts w:cs="B Nazanin" w:hint="cs"/>
          <w:b/>
          <w:bCs/>
          <w:sz w:val="28"/>
          <w:szCs w:val="28"/>
          <w:rtl/>
        </w:rPr>
        <w:t>منابع</w:t>
      </w:r>
      <w:r w:rsidR="00C11E54">
        <w:rPr>
          <w:rFonts w:cs="B Nazanin" w:hint="cs"/>
          <w:b/>
          <w:bCs/>
          <w:sz w:val="28"/>
          <w:szCs w:val="28"/>
          <w:rtl/>
        </w:rPr>
        <w:t>:</w:t>
      </w:r>
    </w:p>
    <w:p w14:paraId="55B63580" w14:textId="77777777" w:rsidR="009245C1" w:rsidRPr="00C11E54" w:rsidRDefault="009245C1" w:rsidP="00C11E54">
      <w:pPr>
        <w:spacing w:line="240" w:lineRule="auto"/>
        <w:jc w:val="both"/>
        <w:rPr>
          <w:rFonts w:cs="B Nazanin"/>
          <w:sz w:val="28"/>
          <w:szCs w:val="28"/>
          <w:rtl/>
        </w:rPr>
      </w:pPr>
      <w:r w:rsidRPr="00C11E54">
        <w:rPr>
          <w:rFonts w:cs="B Nazanin" w:hint="cs"/>
          <w:sz w:val="28"/>
          <w:szCs w:val="28"/>
          <w:rtl/>
        </w:rPr>
        <w:t>چگنی، سارا(1392)، رابطه بین مدیریت استعداد با یادگیری سازمانی از دیدگاه کارکنان دانشگاه بوعلی</w:t>
      </w:r>
      <w:r w:rsidRPr="00C11E54">
        <w:rPr>
          <w:rFonts w:cs="B Nazanin" w:hint="cs"/>
          <w:sz w:val="28"/>
          <w:szCs w:val="28"/>
          <w:rtl/>
        </w:rPr>
        <w:softHyphen/>
        <w:t>سینا در سال 92، پایان نامه کارشناسی ارشد مدیریت آموزشی، دانشگاه بوعلی سینا همدان</w:t>
      </w:r>
    </w:p>
    <w:p w14:paraId="4A2F45BE" w14:textId="77777777" w:rsidR="009245C1" w:rsidRPr="00C11E54" w:rsidRDefault="009245C1" w:rsidP="00C11E54">
      <w:pPr>
        <w:spacing w:after="0" w:line="276" w:lineRule="auto"/>
        <w:jc w:val="both"/>
        <w:rPr>
          <w:rFonts w:cs="B Nazanin"/>
          <w:sz w:val="28"/>
          <w:szCs w:val="28"/>
        </w:rPr>
      </w:pPr>
      <w:r w:rsidRPr="00C11E54">
        <w:rPr>
          <w:rFonts w:cs="B Nazanin" w:hint="cs"/>
          <w:sz w:val="28"/>
          <w:szCs w:val="28"/>
          <w:rtl/>
        </w:rPr>
        <w:t>خانعلیزاده، ر.، کردنائیچ، ا، فانی، ع و مشبکی، ا. (1389). رابطه بین توانمند سازی و یادگیری سازمانی (مورد مطالعه: دانشگاه تربیت مدرس). پژوهش</w:t>
      </w:r>
      <w:r w:rsidRPr="00C11E54">
        <w:rPr>
          <w:rFonts w:cs="B Nazanin" w:hint="cs"/>
          <w:sz w:val="28"/>
          <w:szCs w:val="28"/>
          <w:rtl/>
        </w:rPr>
        <w:softHyphen/>
        <w:t>نامه</w:t>
      </w:r>
      <w:r w:rsidRPr="00C11E54">
        <w:rPr>
          <w:rFonts w:cs="B Nazanin" w:hint="cs"/>
          <w:sz w:val="28"/>
          <w:szCs w:val="28"/>
          <w:rtl/>
        </w:rPr>
        <w:softHyphen/>
        <w:t>ی مدیریت تحول، سال دوم، شماره</w:t>
      </w:r>
      <w:r w:rsidRPr="00C11E54">
        <w:rPr>
          <w:rFonts w:cs="B Nazanin" w:hint="cs"/>
          <w:sz w:val="28"/>
          <w:szCs w:val="28"/>
          <w:rtl/>
        </w:rPr>
        <w:softHyphen/>
        <w:t xml:space="preserve">ی سوم، 45-21. </w:t>
      </w:r>
    </w:p>
    <w:p w14:paraId="1293667D" w14:textId="0B787BD2" w:rsidR="009245C1" w:rsidRPr="00C11E54" w:rsidRDefault="009245C1" w:rsidP="00C11E54">
      <w:pPr>
        <w:spacing w:after="0" w:line="276" w:lineRule="auto"/>
        <w:jc w:val="both"/>
        <w:rPr>
          <w:rFonts w:cs="B Nazanin"/>
          <w:sz w:val="28"/>
          <w:szCs w:val="28"/>
        </w:rPr>
      </w:pPr>
      <w:r w:rsidRPr="00C11E54">
        <w:rPr>
          <w:rFonts w:cs="B Nazanin" w:hint="cs"/>
          <w:sz w:val="28"/>
          <w:szCs w:val="28"/>
          <w:rtl/>
        </w:rPr>
        <w:t>رمضان، م و حسنوی، ر. (1390). بهره</w:t>
      </w:r>
      <w:r w:rsidRPr="00C11E54">
        <w:rPr>
          <w:rFonts w:cs="B Nazanin" w:hint="cs"/>
          <w:sz w:val="28"/>
          <w:szCs w:val="28"/>
          <w:rtl/>
        </w:rPr>
        <w:softHyphen/>
        <w:t>وری دانش در سازمان</w:t>
      </w:r>
      <w:r w:rsidRPr="00C11E54">
        <w:rPr>
          <w:rFonts w:cs="B Nazanin" w:hint="cs"/>
          <w:sz w:val="28"/>
          <w:szCs w:val="28"/>
          <w:rtl/>
        </w:rPr>
        <w:softHyphen/>
        <w:t>های دانشی.</w:t>
      </w:r>
    </w:p>
    <w:p w14:paraId="22CB9892" w14:textId="04557B68" w:rsidR="009245C1" w:rsidRPr="00C11E54" w:rsidRDefault="009245C1" w:rsidP="00C11E54">
      <w:pPr>
        <w:spacing w:after="0" w:line="276" w:lineRule="auto"/>
        <w:jc w:val="both"/>
        <w:rPr>
          <w:rFonts w:cs="B Nazanin"/>
          <w:sz w:val="28"/>
          <w:szCs w:val="28"/>
        </w:rPr>
      </w:pPr>
      <w:r w:rsidRPr="00C11E54">
        <w:rPr>
          <w:rFonts w:cs="B Nazanin" w:hint="cs"/>
          <w:sz w:val="28"/>
          <w:szCs w:val="28"/>
          <w:rtl/>
        </w:rPr>
        <w:t>سنگه، پ. (1387). پنجمین فرمان در میدان عمل: استراتژی</w:t>
      </w:r>
      <w:r w:rsidRPr="00C11E54">
        <w:rPr>
          <w:rFonts w:cs="B Nazanin" w:hint="cs"/>
          <w:sz w:val="28"/>
          <w:szCs w:val="28"/>
          <w:rtl/>
        </w:rPr>
        <w:softHyphen/>
        <w:t>ها و ابزار سازمان یادگیرنده. م. خادمی</w:t>
      </w:r>
      <w:r w:rsidRPr="00C11E54">
        <w:rPr>
          <w:rFonts w:cs="B Nazanin" w:hint="cs"/>
          <w:sz w:val="28"/>
          <w:szCs w:val="28"/>
          <w:rtl/>
        </w:rPr>
        <w:softHyphen/>
        <w:t>گراشی، م. سلطانی و ع. رستگار.</w:t>
      </w:r>
    </w:p>
    <w:p w14:paraId="77A8CE03" w14:textId="77777777" w:rsidR="009245C1" w:rsidRPr="00C11E54" w:rsidRDefault="009245C1" w:rsidP="00C11E54">
      <w:pPr>
        <w:bidi w:val="0"/>
        <w:spacing w:after="0" w:line="276" w:lineRule="auto"/>
        <w:jc w:val="lowKashida"/>
        <w:rPr>
          <w:rFonts w:asciiTheme="majorBidi" w:hAnsiTheme="majorBidi" w:cs="B Nazanin"/>
          <w:sz w:val="28"/>
          <w:szCs w:val="28"/>
        </w:rPr>
      </w:pPr>
      <w:proofErr w:type="spellStart"/>
      <w:r w:rsidRPr="00C11E54">
        <w:rPr>
          <w:rFonts w:asciiTheme="majorBidi" w:hAnsiTheme="majorBidi" w:cs="B Nazanin"/>
          <w:sz w:val="28"/>
          <w:szCs w:val="28"/>
        </w:rPr>
        <w:t>Marquard</w:t>
      </w:r>
      <w:proofErr w:type="spellEnd"/>
      <w:r w:rsidRPr="00C11E54">
        <w:rPr>
          <w:rFonts w:asciiTheme="majorBidi" w:hAnsiTheme="majorBidi" w:cs="B Nazanin"/>
          <w:sz w:val="28"/>
          <w:szCs w:val="28"/>
        </w:rPr>
        <w:t xml:space="preserve">, M. (2002). Building the learning </w:t>
      </w:r>
      <w:proofErr w:type="spellStart"/>
      <w:proofErr w:type="gramStart"/>
      <w:r w:rsidRPr="00C11E54">
        <w:rPr>
          <w:rFonts w:asciiTheme="majorBidi" w:hAnsiTheme="majorBidi" w:cs="B Nazanin"/>
          <w:sz w:val="28"/>
          <w:szCs w:val="28"/>
        </w:rPr>
        <w:t>organization.Davis</w:t>
      </w:r>
      <w:proofErr w:type="spellEnd"/>
      <w:proofErr w:type="gramEnd"/>
      <w:r w:rsidRPr="00C11E54">
        <w:rPr>
          <w:rFonts w:asciiTheme="majorBidi" w:hAnsiTheme="majorBidi" w:cs="B Nazanin"/>
          <w:sz w:val="28"/>
          <w:szCs w:val="28"/>
        </w:rPr>
        <w:t xml:space="preserve"> </w:t>
      </w:r>
      <w:proofErr w:type="spellStart"/>
      <w:r w:rsidRPr="00C11E54">
        <w:rPr>
          <w:rFonts w:asciiTheme="majorBidi" w:hAnsiTheme="majorBidi" w:cs="B Nazanin"/>
          <w:sz w:val="28"/>
          <w:szCs w:val="28"/>
        </w:rPr>
        <w:t>Blackpublisging</w:t>
      </w:r>
      <w:proofErr w:type="spellEnd"/>
      <w:r w:rsidRPr="00C11E54">
        <w:rPr>
          <w:rFonts w:asciiTheme="majorBidi" w:hAnsiTheme="majorBidi" w:cs="B Nazanin"/>
          <w:sz w:val="28"/>
          <w:szCs w:val="28"/>
        </w:rPr>
        <w:t xml:space="preserve">. </w:t>
      </w:r>
      <w:proofErr w:type="gramStart"/>
      <w:r w:rsidRPr="00C11E54">
        <w:rPr>
          <w:rFonts w:asciiTheme="majorBidi" w:hAnsiTheme="majorBidi" w:cs="B Nazanin"/>
          <w:sz w:val="28"/>
          <w:szCs w:val="28"/>
        </w:rPr>
        <w:t>Vol,  19</w:t>
      </w:r>
      <w:proofErr w:type="gramEnd"/>
      <w:r w:rsidRPr="00C11E54">
        <w:rPr>
          <w:rFonts w:asciiTheme="majorBidi" w:hAnsiTheme="majorBidi" w:cs="B Nazanin"/>
          <w:sz w:val="28"/>
          <w:szCs w:val="28"/>
        </w:rPr>
        <w:t>, No.  5, 2002.  PP: 182-184</w:t>
      </w:r>
      <w:r w:rsidRPr="00C11E54">
        <w:rPr>
          <w:rFonts w:asciiTheme="majorBidi" w:hAnsiTheme="majorBidi" w:cs="B Nazanin"/>
          <w:sz w:val="28"/>
          <w:szCs w:val="28"/>
          <w:rtl/>
        </w:rPr>
        <w:t>.</w:t>
      </w:r>
    </w:p>
    <w:p w14:paraId="21F4330A" w14:textId="77777777" w:rsidR="009245C1" w:rsidRPr="00C11E54" w:rsidRDefault="009245C1" w:rsidP="00C11E54">
      <w:pPr>
        <w:bidi w:val="0"/>
        <w:spacing w:after="0" w:line="276" w:lineRule="auto"/>
        <w:jc w:val="lowKashida"/>
        <w:rPr>
          <w:rFonts w:asciiTheme="majorBidi" w:hAnsiTheme="majorBidi" w:cs="B Nazanin"/>
          <w:sz w:val="28"/>
          <w:szCs w:val="28"/>
        </w:rPr>
      </w:pPr>
      <w:proofErr w:type="spellStart"/>
      <w:r w:rsidRPr="00C11E54">
        <w:rPr>
          <w:rFonts w:asciiTheme="majorBidi" w:hAnsiTheme="majorBidi" w:cs="B Nazanin"/>
          <w:sz w:val="28"/>
          <w:szCs w:val="28"/>
        </w:rPr>
        <w:t>Neefe</w:t>
      </w:r>
      <w:proofErr w:type="spellEnd"/>
      <w:r w:rsidRPr="00C11E54">
        <w:rPr>
          <w:rFonts w:asciiTheme="majorBidi" w:hAnsiTheme="majorBidi" w:cs="B Nazanin"/>
          <w:sz w:val="28"/>
          <w:szCs w:val="28"/>
        </w:rPr>
        <w:t xml:space="preserve">, D. O. (2001). Comparing Levels </w:t>
      </w:r>
      <w:proofErr w:type="gramStart"/>
      <w:r w:rsidRPr="00C11E54">
        <w:rPr>
          <w:rFonts w:asciiTheme="majorBidi" w:hAnsiTheme="majorBidi" w:cs="B Nazanin"/>
          <w:sz w:val="28"/>
          <w:szCs w:val="28"/>
        </w:rPr>
        <w:t>Of</w:t>
      </w:r>
      <w:proofErr w:type="gramEnd"/>
      <w:r w:rsidRPr="00C11E54">
        <w:rPr>
          <w:rFonts w:asciiTheme="majorBidi" w:hAnsiTheme="majorBidi" w:cs="B Nazanin"/>
          <w:sz w:val="28"/>
          <w:szCs w:val="28"/>
        </w:rPr>
        <w:t xml:space="preserve"> Organizational Learning Maturity Of Colleges and Universities Participating Traditional An Non- Traditional (Academic Quality Improvement Project). Accreditation Processes. </w:t>
      </w:r>
    </w:p>
    <w:p w14:paraId="77EBDE53" w14:textId="6F42C6F9" w:rsidR="009245C1" w:rsidRPr="00C11E54" w:rsidRDefault="009245C1" w:rsidP="00C11E54">
      <w:pPr>
        <w:bidi w:val="0"/>
        <w:spacing w:after="0" w:line="276" w:lineRule="auto"/>
        <w:jc w:val="lowKashida"/>
        <w:rPr>
          <w:rFonts w:asciiTheme="majorBidi" w:hAnsiTheme="majorBidi" w:cs="B Nazanin"/>
          <w:sz w:val="28"/>
          <w:szCs w:val="28"/>
        </w:rPr>
      </w:pPr>
      <w:r w:rsidRPr="00C11E54">
        <w:rPr>
          <w:rFonts w:asciiTheme="majorBidi" w:hAnsiTheme="majorBidi" w:cs="B Nazanin"/>
          <w:sz w:val="28"/>
          <w:szCs w:val="28"/>
        </w:rPr>
        <w:t>Phillips, D.R &amp; Roper, K.O. (2009). A frame work for talent management in real estate. Journal of corporate Real Estate, Vol. 11 ISS, 1, pp. 7-16.</w:t>
      </w:r>
    </w:p>
    <w:sectPr w:rsidR="009245C1" w:rsidRPr="00C11E54" w:rsidSect="00C11E5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9D8A4" w14:textId="77777777" w:rsidR="009468A7" w:rsidRDefault="009468A7" w:rsidP="009245C1">
      <w:pPr>
        <w:spacing w:after="0" w:line="240" w:lineRule="auto"/>
      </w:pPr>
      <w:r>
        <w:separator/>
      </w:r>
    </w:p>
  </w:endnote>
  <w:endnote w:type="continuationSeparator" w:id="0">
    <w:p w14:paraId="2B01EC73" w14:textId="77777777" w:rsidR="009468A7" w:rsidRDefault="009468A7" w:rsidP="0092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3AE79" w14:textId="77777777" w:rsidR="009468A7" w:rsidRDefault="009468A7" w:rsidP="009245C1">
      <w:pPr>
        <w:spacing w:after="0" w:line="240" w:lineRule="auto"/>
      </w:pPr>
      <w:r>
        <w:separator/>
      </w:r>
    </w:p>
  </w:footnote>
  <w:footnote w:type="continuationSeparator" w:id="0">
    <w:p w14:paraId="7A55570F" w14:textId="77777777" w:rsidR="009468A7" w:rsidRDefault="009468A7" w:rsidP="00924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B0AFE"/>
    <w:multiLevelType w:val="hybridMultilevel"/>
    <w:tmpl w:val="3566F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9F"/>
    <w:rsid w:val="001C64AF"/>
    <w:rsid w:val="002F049F"/>
    <w:rsid w:val="00413FEC"/>
    <w:rsid w:val="009245C1"/>
    <w:rsid w:val="009468A7"/>
    <w:rsid w:val="00C11E54"/>
    <w:rsid w:val="00F82B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3D2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5C1"/>
    <w:pPr>
      <w:bidi/>
    </w:pPr>
    <w:rPr>
      <w:lang w:bidi="fa-IR"/>
    </w:rPr>
  </w:style>
  <w:style w:type="paragraph" w:styleId="Heading3">
    <w:name w:val="heading 3"/>
    <w:basedOn w:val="Normal"/>
    <w:next w:val="Normal"/>
    <w:link w:val="Heading3Char"/>
    <w:uiPriority w:val="99"/>
    <w:unhideWhenUsed/>
    <w:qFormat/>
    <w:rsid w:val="009245C1"/>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9245C1"/>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9245C1"/>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9245C1"/>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9245C1"/>
    <w:rPr>
      <w:vertAlign w:val="superscript"/>
    </w:rPr>
  </w:style>
  <w:style w:type="table" w:styleId="TableGrid">
    <w:name w:val="Table Grid"/>
    <w:basedOn w:val="TableNormal"/>
    <w:uiPriority w:val="59"/>
    <w:rsid w:val="009245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245C1"/>
    <w:pPr>
      <w:ind w:left="720"/>
      <w:contextualSpacing/>
    </w:pPr>
  </w:style>
  <w:style w:type="table" w:styleId="GridTable4-Accent3">
    <w:name w:val="Grid Table 4 Accent 3"/>
    <w:basedOn w:val="TableNormal"/>
    <w:uiPriority w:val="49"/>
    <w:rsid w:val="009245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13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FEC"/>
    <w:rPr>
      <w:lang w:bidi="fa-IR"/>
    </w:rPr>
  </w:style>
  <w:style w:type="paragraph" w:styleId="Footer">
    <w:name w:val="footer"/>
    <w:basedOn w:val="Normal"/>
    <w:link w:val="FooterChar"/>
    <w:uiPriority w:val="99"/>
    <w:unhideWhenUsed/>
    <w:rsid w:val="00413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FEC"/>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1671</Words>
  <Characters>9526</Characters>
  <Application>Microsoft Office Word</Application>
  <DocSecurity>0</DocSecurity>
  <Lines>79</Lines>
  <Paragraphs>22</Paragraphs>
  <ScaleCrop>false</ScaleCrop>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2021-10-02T18:07:00Z</dcterms:created>
  <dcterms:modified xsi:type="dcterms:W3CDTF">2021-10-02T18:07:00Z</dcterms:modified>
</cp:coreProperties>
</file>