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81B" w:rsidRPr="002744BE" w:rsidRDefault="00F7181B" w:rsidP="00F7181B">
      <w:pPr>
        <w:bidi/>
        <w:spacing w:after="0" w:line="240" w:lineRule="auto"/>
        <w:jc w:val="center"/>
        <w:rPr>
          <w:rFonts w:asciiTheme="majorBidi" w:eastAsia="Times New Roman" w:hAnsiTheme="majorBidi" w:cs="B Nazanin"/>
          <w:b/>
          <w:bCs/>
          <w:sz w:val="32"/>
          <w:szCs w:val="32"/>
          <w:rtl/>
        </w:rPr>
      </w:pPr>
      <w:bookmarkStart w:id="0" w:name="_GoBack"/>
      <w:bookmarkEnd w:id="0"/>
      <w:r w:rsidRPr="002744BE">
        <w:rPr>
          <w:rFonts w:asciiTheme="majorBidi" w:eastAsia="Times New Roman" w:hAnsiTheme="majorBidi" w:cs="B Nazanin"/>
          <w:b/>
          <w:bCs/>
          <w:sz w:val="32"/>
          <w:szCs w:val="32"/>
          <w:rtl/>
        </w:rPr>
        <w:t>پرسشنامه تعهد</w:t>
      </w:r>
      <w:r w:rsidRPr="002744BE">
        <w:rPr>
          <w:rFonts w:asciiTheme="majorBidi" w:eastAsia="Times New Roman" w:hAnsiTheme="majorBidi" w:cs="B Nazanin"/>
          <w:b/>
          <w:bCs/>
          <w:sz w:val="32"/>
          <w:szCs w:val="32"/>
        </w:rPr>
        <w:t xml:space="preserve"> </w:t>
      </w:r>
      <w:r w:rsidRPr="002744BE">
        <w:rPr>
          <w:rFonts w:asciiTheme="majorBidi" w:eastAsia="Times New Roman" w:hAnsiTheme="majorBidi" w:cs="B Nazanin"/>
          <w:b/>
          <w:bCs/>
          <w:sz w:val="32"/>
          <w:szCs w:val="32"/>
          <w:rtl/>
        </w:rPr>
        <w:t xml:space="preserve">سازمانی </w:t>
      </w:r>
      <w:r w:rsidRPr="002744BE">
        <w:rPr>
          <w:rFonts w:asciiTheme="majorBidi" w:eastAsia="Times New Roman" w:hAnsiTheme="majorBidi" w:cs="B Nazanin" w:hint="cs"/>
          <w:b/>
          <w:bCs/>
          <w:sz w:val="32"/>
          <w:szCs w:val="32"/>
          <w:rtl/>
        </w:rPr>
        <w:t>(</w:t>
      </w:r>
      <w:r w:rsidRPr="002744BE">
        <w:rPr>
          <w:rFonts w:asciiTheme="majorBidi" w:eastAsia="Times New Roman" w:hAnsiTheme="majorBidi" w:cs="B Nazanin"/>
          <w:b/>
          <w:bCs/>
          <w:sz w:val="32"/>
          <w:szCs w:val="32"/>
          <w:rtl/>
        </w:rPr>
        <w:t>پورتر</w:t>
      </w:r>
      <w:r w:rsidRPr="002744BE">
        <w:rPr>
          <w:rFonts w:asciiTheme="majorBidi" w:eastAsia="Times New Roman" w:hAnsiTheme="majorBidi" w:cs="B Nazanin" w:hint="cs"/>
          <w:b/>
          <w:bCs/>
          <w:sz w:val="32"/>
          <w:szCs w:val="32"/>
          <w:rtl/>
        </w:rPr>
        <w:t xml:space="preserve"> - 1974)</w:t>
      </w:r>
    </w:p>
    <w:p w:rsidR="00F7181B" w:rsidRPr="002744BE" w:rsidRDefault="00F7181B" w:rsidP="00F7181B">
      <w:pPr>
        <w:bidi/>
        <w:spacing w:after="0" w:line="240" w:lineRule="auto"/>
        <w:jc w:val="center"/>
        <w:rPr>
          <w:rFonts w:asciiTheme="majorBidi" w:eastAsia="Times New Roman" w:hAnsiTheme="majorBidi" w:cs="B Nazanin"/>
          <w:b/>
          <w:bCs/>
          <w:sz w:val="28"/>
          <w:szCs w:val="28"/>
        </w:rPr>
      </w:pPr>
    </w:p>
    <w:p w:rsidR="00F7181B" w:rsidRDefault="00F7181B" w:rsidP="00F7181B">
      <w:pPr>
        <w:bidi/>
        <w:jc w:val="both"/>
        <w:rPr>
          <w:rFonts w:asciiTheme="majorBidi" w:hAnsiTheme="majorBidi" w:cs="B Nazanin"/>
          <w:sz w:val="28"/>
          <w:szCs w:val="28"/>
          <w:rtl/>
          <w:lang w:bidi="fa-IR"/>
        </w:rPr>
      </w:pPr>
      <w:r w:rsidRPr="002744BE">
        <w:rPr>
          <w:rFonts w:asciiTheme="majorBidi" w:hAnsiTheme="majorBidi" w:cs="B Nazanin"/>
          <w:sz w:val="28"/>
          <w:szCs w:val="28"/>
          <w:rtl/>
          <w:lang w:bidi="fa-IR"/>
        </w:rPr>
        <w:t>پرسشنامه تعهد سازمانی پورتر در سال 1974 توسط پورتر و همکاران ساخته شده است. پرسشنامه مذکور شامل 15 سوال می باشد. این پرسشنامه، تعهد سازمانی افراد را اندازه گیری می کند، گویه های این پرسشنامه مشخص می نماید که هر کارمند، تا چه حد اهداف و ارزش های سازمانی را می پذیرد، به چه میزان تمایل به تلاش فوق العاده برای موفقیت سازمان دارد و چقدر به ادامه ی عضویت در سازمان، علاقه مند است.</w:t>
      </w:r>
    </w:p>
    <w:p w:rsidR="00F7181B" w:rsidRPr="002744BE" w:rsidRDefault="00F7181B" w:rsidP="00F7181B">
      <w:pPr>
        <w:bidi/>
        <w:jc w:val="both"/>
        <w:rPr>
          <w:rFonts w:asciiTheme="majorBidi" w:hAnsiTheme="majorBidi" w:cs="B Nazanin"/>
          <w:sz w:val="28"/>
          <w:szCs w:val="28"/>
          <w:rtl/>
          <w:lang w:bidi="fa-IR"/>
        </w:rPr>
      </w:pPr>
    </w:p>
    <w:p w:rsidR="00F7181B" w:rsidRPr="002744BE" w:rsidRDefault="00F7181B" w:rsidP="00F7181B">
      <w:pPr>
        <w:bidi/>
        <w:spacing w:after="0" w:line="240" w:lineRule="auto"/>
        <w:jc w:val="both"/>
        <w:rPr>
          <w:rFonts w:cs="B Nazanin"/>
          <w:b/>
          <w:bCs/>
          <w:color w:val="000000" w:themeColor="text1"/>
          <w:sz w:val="28"/>
          <w:szCs w:val="28"/>
          <w:rtl/>
          <w:lang w:bidi="fa-IR"/>
        </w:rPr>
      </w:pPr>
      <w:r w:rsidRPr="002744BE">
        <w:rPr>
          <w:rFonts w:cs="B Nazanin" w:hint="cs"/>
          <w:b/>
          <w:bCs/>
          <w:color w:val="000000" w:themeColor="text1"/>
          <w:sz w:val="28"/>
          <w:szCs w:val="28"/>
          <w:rtl/>
          <w:lang w:bidi="fa-IR"/>
        </w:rPr>
        <w:t xml:space="preserve">تعریف مفهومی متغییر پرسشنامه </w:t>
      </w:r>
    </w:p>
    <w:p w:rsidR="00F7181B" w:rsidRDefault="00F7181B" w:rsidP="00F7181B">
      <w:pPr>
        <w:bidi/>
        <w:spacing w:after="0" w:line="240" w:lineRule="auto"/>
        <w:jc w:val="both"/>
        <w:rPr>
          <w:rFonts w:cs="B Nazanin"/>
          <w:sz w:val="28"/>
          <w:szCs w:val="28"/>
          <w:rtl/>
        </w:rPr>
      </w:pPr>
      <w:r w:rsidRPr="002744BE">
        <w:rPr>
          <w:rFonts w:cs="B Nazanin" w:hint="cs"/>
          <w:sz w:val="28"/>
          <w:szCs w:val="28"/>
          <w:rtl/>
        </w:rPr>
        <w:t>تعهد سازمانی حالتی است که فرد سازمان را معرف خود می</w:t>
      </w:r>
      <w:r w:rsidRPr="002744BE">
        <w:rPr>
          <w:rFonts w:cs="B Nazanin"/>
          <w:sz w:val="28"/>
          <w:szCs w:val="28"/>
          <w:rtl/>
        </w:rPr>
        <w:softHyphen/>
      </w:r>
      <w:r w:rsidRPr="002744BE">
        <w:rPr>
          <w:rFonts w:cs="B Nazanin" w:hint="cs"/>
          <w:sz w:val="28"/>
          <w:szCs w:val="28"/>
          <w:rtl/>
        </w:rPr>
        <w:t>داند و آرزوی باقی ماندن در سازمان را دارد. شلدون تعهد سازمانی را چنین تعریف می</w:t>
      </w:r>
      <w:r w:rsidRPr="002744BE">
        <w:rPr>
          <w:rFonts w:cs="B Nazanin"/>
          <w:sz w:val="28"/>
          <w:szCs w:val="28"/>
          <w:rtl/>
        </w:rPr>
        <w:softHyphen/>
      </w:r>
      <w:r w:rsidRPr="002744BE">
        <w:rPr>
          <w:rFonts w:cs="B Nazanin" w:hint="cs"/>
          <w:sz w:val="28"/>
          <w:szCs w:val="28"/>
          <w:rtl/>
        </w:rPr>
        <w:t>کند : نگرش یا جهت گیری که هویت فرد را به سازمان مرتبط یا وابسته می</w:t>
      </w:r>
      <w:r w:rsidRPr="002744BE">
        <w:rPr>
          <w:rFonts w:cs="B Nazanin"/>
          <w:sz w:val="28"/>
          <w:szCs w:val="28"/>
          <w:rtl/>
        </w:rPr>
        <w:softHyphen/>
      </w:r>
      <w:r w:rsidRPr="002744BE">
        <w:rPr>
          <w:rFonts w:cs="B Nazanin" w:hint="cs"/>
          <w:sz w:val="28"/>
          <w:szCs w:val="28"/>
          <w:rtl/>
        </w:rPr>
        <w:t>کند. کانتز نیز تعهد سازمانی را تمایل عاملان اجتماعی به اعطای نیرو و وفاداری خویش به سیستم های اجتماعی می</w:t>
      </w:r>
      <w:r w:rsidRPr="002744BE">
        <w:rPr>
          <w:rFonts w:cs="B Nazanin"/>
          <w:sz w:val="28"/>
          <w:szCs w:val="28"/>
          <w:rtl/>
        </w:rPr>
        <w:softHyphen/>
      </w:r>
      <w:r w:rsidRPr="002744BE">
        <w:rPr>
          <w:rFonts w:cs="B Nazanin" w:hint="cs"/>
          <w:sz w:val="28"/>
          <w:szCs w:val="28"/>
          <w:rtl/>
        </w:rPr>
        <w:t>داند(اسماعیلی، 1380).</w:t>
      </w:r>
    </w:p>
    <w:p w:rsidR="00F7181B" w:rsidRPr="002744BE" w:rsidRDefault="00F7181B" w:rsidP="00F7181B">
      <w:pPr>
        <w:bidi/>
        <w:spacing w:after="0" w:line="240" w:lineRule="auto"/>
        <w:jc w:val="both"/>
        <w:rPr>
          <w:rFonts w:cs="B Nazanin"/>
          <w:color w:val="000000" w:themeColor="text1"/>
          <w:sz w:val="28"/>
          <w:szCs w:val="28"/>
          <w:rtl/>
        </w:rPr>
      </w:pPr>
    </w:p>
    <w:p w:rsidR="00F7181B" w:rsidRPr="002744BE" w:rsidRDefault="00F7181B" w:rsidP="00F7181B">
      <w:pPr>
        <w:bidi/>
        <w:spacing w:after="0" w:line="240" w:lineRule="auto"/>
        <w:jc w:val="both"/>
        <w:rPr>
          <w:rFonts w:cs="B Nazanin"/>
          <w:b/>
          <w:bCs/>
          <w:color w:val="000000" w:themeColor="text1"/>
          <w:sz w:val="28"/>
          <w:szCs w:val="28"/>
          <w:lang w:bidi="fa-IR"/>
        </w:rPr>
      </w:pPr>
      <w:r w:rsidRPr="002744BE">
        <w:rPr>
          <w:rFonts w:cs="B Nazanin" w:hint="cs"/>
          <w:b/>
          <w:bCs/>
          <w:color w:val="000000" w:themeColor="text1"/>
          <w:sz w:val="28"/>
          <w:szCs w:val="28"/>
          <w:rtl/>
          <w:lang w:bidi="fa-IR"/>
        </w:rPr>
        <w:t xml:space="preserve">تعریف عملیاتی متغییر پرسشنامه </w:t>
      </w:r>
    </w:p>
    <w:p w:rsidR="00F7181B" w:rsidRDefault="00F7181B" w:rsidP="00F7181B">
      <w:pPr>
        <w:bidi/>
        <w:jc w:val="both"/>
        <w:rPr>
          <w:rFonts w:cs="B Nazanin"/>
          <w:color w:val="000000" w:themeColor="text1"/>
          <w:sz w:val="28"/>
          <w:szCs w:val="28"/>
          <w:rtl/>
          <w:lang w:val="sr-Cyrl-CS"/>
        </w:rPr>
      </w:pPr>
      <w:r w:rsidRPr="002744BE">
        <w:rPr>
          <w:rFonts w:ascii="Tahoma" w:hAnsi="Tahoma" w:cs="B Nazanin" w:hint="cs"/>
          <w:color w:val="000000" w:themeColor="text1"/>
          <w:sz w:val="28"/>
          <w:szCs w:val="28"/>
          <w:rtl/>
          <w:lang w:val="sr-Cyrl-CS"/>
        </w:rPr>
        <w:t xml:space="preserve">در این پژوهش منظور از </w:t>
      </w:r>
      <w:r w:rsidRPr="002744BE">
        <w:rPr>
          <w:rFonts w:cs="B Nazanin" w:hint="cs"/>
          <w:color w:val="000000" w:themeColor="text1"/>
          <w:sz w:val="28"/>
          <w:szCs w:val="28"/>
          <w:rtl/>
          <w:lang w:bidi="fa-IR"/>
        </w:rPr>
        <w:t>پرسشنامه استاندارد</w:t>
      </w:r>
      <w:r w:rsidRPr="002744BE">
        <w:rPr>
          <w:rFonts w:cs="B Nazanin" w:hint="cs"/>
          <w:color w:val="000000" w:themeColor="text1"/>
          <w:sz w:val="28"/>
          <w:szCs w:val="28"/>
          <w:rtl/>
        </w:rPr>
        <w:t xml:space="preserve"> </w:t>
      </w:r>
      <w:r w:rsidRPr="002744BE">
        <w:rPr>
          <w:rFonts w:asciiTheme="majorBidi" w:hAnsiTheme="majorBidi" w:cs="B Nazanin"/>
          <w:sz w:val="28"/>
          <w:szCs w:val="28"/>
          <w:rtl/>
          <w:lang w:bidi="fa-IR"/>
        </w:rPr>
        <w:t xml:space="preserve">تعهد سازمانی پورتر </w:t>
      </w:r>
      <w:r w:rsidRPr="002744BE">
        <w:rPr>
          <w:rFonts w:cs="B Nazanin" w:hint="cs"/>
          <w:color w:val="000000" w:themeColor="text1"/>
          <w:sz w:val="28"/>
          <w:szCs w:val="28"/>
          <w:rtl/>
          <w:lang w:val="sr-Cyrl-CS"/>
        </w:rPr>
        <w:t>نمره</w:t>
      </w:r>
      <w:r w:rsidRPr="002744BE">
        <w:rPr>
          <w:rFonts w:cs="B Nazanin"/>
          <w:color w:val="000000" w:themeColor="text1"/>
          <w:sz w:val="28"/>
          <w:szCs w:val="28"/>
          <w:rtl/>
          <w:lang w:val="sr-Cyrl-CS"/>
        </w:rPr>
        <w:softHyphen/>
      </w:r>
      <w:r w:rsidRPr="002744BE">
        <w:rPr>
          <w:rFonts w:cs="B Nazanin" w:hint="cs"/>
          <w:color w:val="000000" w:themeColor="text1"/>
          <w:sz w:val="28"/>
          <w:szCs w:val="28"/>
          <w:rtl/>
          <w:lang w:val="sr-Cyrl-CS"/>
        </w:rPr>
        <w:t xml:space="preserve">اي است كه پاسخ دهندگان به سوالات </w:t>
      </w:r>
      <w:r w:rsidRPr="002744BE">
        <w:rPr>
          <w:rFonts w:cs="B Nazanin"/>
          <w:color w:val="000000" w:themeColor="text1"/>
          <w:sz w:val="28"/>
          <w:szCs w:val="28"/>
        </w:rPr>
        <w:t>21</w:t>
      </w:r>
      <w:r w:rsidRPr="002744BE">
        <w:rPr>
          <w:rFonts w:cs="B Nazanin" w:hint="cs"/>
          <w:color w:val="000000" w:themeColor="text1"/>
          <w:sz w:val="28"/>
          <w:szCs w:val="28"/>
          <w:rtl/>
          <w:lang w:val="sr-Cyrl-CS"/>
        </w:rPr>
        <w:t xml:space="preserve">گویه ای  </w:t>
      </w:r>
      <w:r w:rsidRPr="002744BE">
        <w:rPr>
          <w:rFonts w:cs="B Nazanin" w:hint="cs"/>
          <w:color w:val="000000" w:themeColor="text1"/>
          <w:sz w:val="28"/>
          <w:szCs w:val="28"/>
          <w:rtl/>
          <w:lang w:bidi="fa-IR"/>
        </w:rPr>
        <w:t>پرسشنامه استاندارد</w:t>
      </w:r>
      <w:r w:rsidRPr="002744BE">
        <w:rPr>
          <w:rFonts w:cs="B Nazanin" w:hint="cs"/>
          <w:color w:val="000000" w:themeColor="text1"/>
          <w:sz w:val="28"/>
          <w:szCs w:val="28"/>
          <w:rtl/>
        </w:rPr>
        <w:t xml:space="preserve"> </w:t>
      </w:r>
      <w:r w:rsidRPr="002744BE">
        <w:rPr>
          <w:rFonts w:asciiTheme="majorBidi" w:hAnsiTheme="majorBidi" w:cs="B Nazanin"/>
          <w:sz w:val="28"/>
          <w:szCs w:val="28"/>
          <w:rtl/>
          <w:lang w:bidi="fa-IR"/>
        </w:rPr>
        <w:t xml:space="preserve">تعهد سازمانی پورتر </w:t>
      </w:r>
      <w:r w:rsidRPr="002744BE">
        <w:rPr>
          <w:rFonts w:cs="B Nazanin" w:hint="cs"/>
          <w:color w:val="000000" w:themeColor="text1"/>
          <w:sz w:val="28"/>
          <w:szCs w:val="28"/>
          <w:rtl/>
          <w:lang w:val="sr-Cyrl-CS"/>
        </w:rPr>
        <w:t>می</w:t>
      </w:r>
      <w:r w:rsidRPr="002744BE">
        <w:rPr>
          <w:rFonts w:cs="B Nazanin"/>
          <w:color w:val="000000" w:themeColor="text1"/>
          <w:sz w:val="28"/>
          <w:szCs w:val="28"/>
          <w:rtl/>
          <w:lang w:val="sr-Cyrl-CS"/>
        </w:rPr>
        <w:softHyphen/>
      </w:r>
      <w:r w:rsidRPr="002744BE">
        <w:rPr>
          <w:rFonts w:cs="B Nazanin" w:hint="cs"/>
          <w:color w:val="000000" w:themeColor="text1"/>
          <w:sz w:val="28"/>
          <w:szCs w:val="28"/>
          <w:rtl/>
          <w:lang w:val="sr-Cyrl-CS"/>
        </w:rPr>
        <w:t>دهند .</w:t>
      </w:r>
    </w:p>
    <w:p w:rsidR="00F7181B" w:rsidRPr="002744BE" w:rsidRDefault="00F7181B" w:rsidP="00F7181B">
      <w:pPr>
        <w:bidi/>
        <w:jc w:val="both"/>
        <w:rPr>
          <w:rFonts w:cs="B Nazanin"/>
          <w:color w:val="000000" w:themeColor="text1"/>
          <w:sz w:val="28"/>
          <w:szCs w:val="28"/>
          <w:rtl/>
          <w:lang w:val="sr-Cyrl-CS"/>
        </w:rPr>
      </w:pPr>
    </w:p>
    <w:p w:rsidR="00F7181B" w:rsidRPr="002744BE" w:rsidRDefault="00F7181B" w:rsidP="00F7181B">
      <w:pPr>
        <w:bidi/>
        <w:jc w:val="both"/>
        <w:rPr>
          <w:rFonts w:cs="B Nazanin"/>
          <w:b/>
          <w:bCs/>
          <w:color w:val="000000" w:themeColor="text1"/>
          <w:sz w:val="28"/>
          <w:szCs w:val="28"/>
          <w:rtl/>
          <w:lang w:val="sr-Cyrl-CS"/>
        </w:rPr>
      </w:pPr>
      <w:r w:rsidRPr="002744BE">
        <w:rPr>
          <w:rFonts w:cs="B Nazanin" w:hint="cs"/>
          <w:b/>
          <w:bCs/>
          <w:color w:val="000000" w:themeColor="text1"/>
          <w:sz w:val="28"/>
          <w:szCs w:val="28"/>
          <w:rtl/>
          <w:lang w:val="sr-Cyrl-CS"/>
        </w:rPr>
        <w:t>مولفه های پرسشنامه:</w:t>
      </w:r>
    </w:p>
    <w:p w:rsidR="00F7181B" w:rsidRDefault="00F7181B" w:rsidP="00F7181B">
      <w:pPr>
        <w:bidi/>
        <w:jc w:val="both"/>
        <w:rPr>
          <w:rFonts w:cs="B Nazanin"/>
          <w:color w:val="000000" w:themeColor="text1"/>
          <w:sz w:val="28"/>
          <w:szCs w:val="28"/>
          <w:rtl/>
          <w:lang w:val="sr-Cyrl-CS"/>
        </w:rPr>
      </w:pPr>
      <w:r w:rsidRPr="002744BE">
        <w:rPr>
          <w:rFonts w:cs="B Nazanin" w:hint="cs"/>
          <w:color w:val="000000" w:themeColor="text1"/>
          <w:sz w:val="28"/>
          <w:szCs w:val="28"/>
          <w:rtl/>
          <w:lang w:val="sr-Cyrl-CS"/>
        </w:rPr>
        <w:t>پرسشنامه تک مولفه ای می باشد.</w:t>
      </w:r>
    </w:p>
    <w:p w:rsidR="00F7181B" w:rsidRDefault="00F7181B" w:rsidP="00F7181B">
      <w:pPr>
        <w:bidi/>
        <w:jc w:val="both"/>
        <w:rPr>
          <w:rFonts w:cs="B Nazanin"/>
          <w:color w:val="000000" w:themeColor="text1"/>
          <w:sz w:val="28"/>
          <w:szCs w:val="28"/>
          <w:rtl/>
          <w:lang w:val="sr-Cyrl-CS"/>
        </w:rPr>
      </w:pPr>
    </w:p>
    <w:p w:rsidR="00F7181B" w:rsidRDefault="00F7181B" w:rsidP="00F7181B">
      <w:pPr>
        <w:bidi/>
        <w:jc w:val="both"/>
        <w:rPr>
          <w:rFonts w:cs="B Nazanin"/>
          <w:color w:val="000000" w:themeColor="text1"/>
          <w:sz w:val="28"/>
          <w:szCs w:val="28"/>
          <w:rtl/>
          <w:lang w:val="sr-Cyrl-CS"/>
        </w:rPr>
      </w:pPr>
    </w:p>
    <w:p w:rsidR="00F7181B" w:rsidRDefault="00F7181B" w:rsidP="00F7181B">
      <w:pPr>
        <w:bidi/>
        <w:jc w:val="both"/>
        <w:rPr>
          <w:rFonts w:cs="B Nazanin"/>
          <w:color w:val="000000" w:themeColor="text1"/>
          <w:sz w:val="28"/>
          <w:szCs w:val="28"/>
          <w:rtl/>
          <w:lang w:val="sr-Cyrl-CS"/>
        </w:rPr>
      </w:pPr>
    </w:p>
    <w:p w:rsidR="00F7181B" w:rsidRDefault="00F7181B" w:rsidP="00F7181B">
      <w:pPr>
        <w:bidi/>
        <w:jc w:val="both"/>
        <w:rPr>
          <w:rFonts w:cs="B Nazanin"/>
          <w:color w:val="000000" w:themeColor="text1"/>
          <w:sz w:val="28"/>
          <w:szCs w:val="28"/>
          <w:rtl/>
          <w:lang w:val="sr-Cyrl-CS"/>
        </w:rPr>
      </w:pPr>
    </w:p>
    <w:p w:rsidR="00F7181B" w:rsidRPr="002744BE" w:rsidRDefault="00F7181B" w:rsidP="00F7181B">
      <w:pPr>
        <w:bidi/>
        <w:jc w:val="both"/>
        <w:rPr>
          <w:rFonts w:cs="B Nazanin"/>
          <w:color w:val="000000" w:themeColor="text1"/>
          <w:sz w:val="28"/>
          <w:szCs w:val="28"/>
          <w:rtl/>
          <w:lang w:val="sr-Cyrl-CS"/>
        </w:rPr>
      </w:pPr>
    </w:p>
    <w:p w:rsidR="00F7181B" w:rsidRPr="002744BE" w:rsidRDefault="00F7181B" w:rsidP="00F7181B">
      <w:pPr>
        <w:bidi/>
        <w:jc w:val="both"/>
        <w:rPr>
          <w:rFonts w:cs="B Nazanin"/>
          <w:b/>
          <w:bCs/>
          <w:color w:val="000000" w:themeColor="text1"/>
          <w:sz w:val="28"/>
          <w:szCs w:val="28"/>
          <w:rtl/>
          <w:lang w:val="sr-Cyrl-CS"/>
        </w:rPr>
      </w:pPr>
      <w:r w:rsidRPr="002744BE">
        <w:rPr>
          <w:rFonts w:cs="B Nazanin" w:hint="cs"/>
          <w:b/>
          <w:bCs/>
          <w:color w:val="000000" w:themeColor="text1"/>
          <w:sz w:val="28"/>
          <w:szCs w:val="28"/>
          <w:rtl/>
          <w:lang w:val="sr-Cyrl-CS"/>
        </w:rPr>
        <w:lastRenderedPageBreak/>
        <w:t>سوالات:</w:t>
      </w:r>
    </w:p>
    <w:tbl>
      <w:tblPr>
        <w:tblStyle w:val="GridTable4-Accent3"/>
        <w:bidiVisual/>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6840"/>
        <w:gridCol w:w="540"/>
        <w:gridCol w:w="540"/>
        <w:gridCol w:w="540"/>
        <w:gridCol w:w="540"/>
        <w:gridCol w:w="528"/>
      </w:tblGrid>
      <w:tr w:rsidR="00F7181B" w:rsidRPr="00A83A91" w:rsidTr="007A7AA8">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473" w:type="dxa"/>
            <w:tcBorders>
              <w:top w:val="none" w:sz="0" w:space="0" w:color="auto"/>
              <w:left w:val="none" w:sz="0" w:space="0" w:color="auto"/>
              <w:bottom w:val="none" w:sz="0" w:space="0" w:color="auto"/>
              <w:right w:val="none" w:sz="0" w:space="0" w:color="auto"/>
            </w:tcBorders>
            <w:textDirection w:val="btLr"/>
            <w:vAlign w:val="center"/>
            <w:hideMark/>
          </w:tcPr>
          <w:p w:rsidR="00F7181B" w:rsidRPr="00A83A91" w:rsidRDefault="00F7181B" w:rsidP="007A7AA8">
            <w:pPr>
              <w:spacing w:line="240" w:lineRule="auto"/>
              <w:ind w:left="113" w:right="113"/>
              <w:jc w:val="center"/>
              <w:rPr>
                <w:rFonts w:cs="B Nazanin"/>
                <w:b w:val="0"/>
                <w:bCs w:val="0"/>
                <w:color w:val="000000" w:themeColor="text1"/>
                <w:lang w:bidi="hi-IN"/>
              </w:rPr>
            </w:pPr>
            <w:r w:rsidRPr="00A83A91">
              <w:rPr>
                <w:rFonts w:cs="B Nazanin" w:hint="cs"/>
                <w:color w:val="000000" w:themeColor="text1"/>
                <w:rtl/>
              </w:rPr>
              <w:t>ردیف</w:t>
            </w:r>
          </w:p>
        </w:tc>
        <w:tc>
          <w:tcPr>
            <w:tcW w:w="6840" w:type="dxa"/>
            <w:tcBorders>
              <w:top w:val="none" w:sz="0" w:space="0" w:color="auto"/>
              <w:left w:val="none" w:sz="0" w:space="0" w:color="auto"/>
              <w:bottom w:val="none" w:sz="0" w:space="0" w:color="auto"/>
              <w:right w:val="none" w:sz="0" w:space="0" w:color="auto"/>
            </w:tcBorders>
            <w:vAlign w:val="center"/>
            <w:hideMark/>
          </w:tcPr>
          <w:p w:rsidR="00F7181B" w:rsidRPr="002744BE" w:rsidRDefault="00F7181B" w:rsidP="007A7AA8">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32"/>
                <w:szCs w:val="32"/>
                <w:rtl/>
                <w:cs/>
              </w:rPr>
            </w:pPr>
            <w:r w:rsidRPr="002744BE">
              <w:rPr>
                <w:rFonts w:cs="B Nazanin" w:hint="cs"/>
                <w:color w:val="000000" w:themeColor="text1"/>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hideMark/>
          </w:tcPr>
          <w:p w:rsidR="00F7181B" w:rsidRPr="00A83A91" w:rsidRDefault="00F7181B" w:rsidP="007A7AA8">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cs/>
              </w:rPr>
            </w:pPr>
            <w:r w:rsidRPr="00A83A91">
              <w:rPr>
                <w:rFonts w:cs="B Nazanin" w:hint="cs"/>
                <w:color w:val="000000" w:themeColor="text1"/>
                <w:rtl/>
              </w:rPr>
              <w:t>کاملاً موافق</w:t>
            </w:r>
          </w:p>
        </w:tc>
        <w:tc>
          <w:tcPr>
            <w:tcW w:w="540" w:type="dxa"/>
            <w:tcBorders>
              <w:top w:val="none" w:sz="0" w:space="0" w:color="auto"/>
              <w:left w:val="none" w:sz="0" w:space="0" w:color="auto"/>
              <w:bottom w:val="none" w:sz="0" w:space="0" w:color="auto"/>
              <w:right w:val="none" w:sz="0" w:space="0" w:color="auto"/>
            </w:tcBorders>
            <w:textDirection w:val="btLr"/>
            <w:hideMark/>
          </w:tcPr>
          <w:p w:rsidR="00F7181B" w:rsidRPr="00A83A91" w:rsidRDefault="00F7181B" w:rsidP="007A7AA8">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cs/>
              </w:rPr>
            </w:pPr>
            <w:r w:rsidRPr="00A83A91">
              <w:rPr>
                <w:rFonts w:cs="B Nazanin" w:hint="cs"/>
                <w:color w:val="000000" w:themeColor="text1"/>
                <w:rtl/>
              </w:rPr>
              <w:t>موافق</w:t>
            </w:r>
          </w:p>
        </w:tc>
        <w:tc>
          <w:tcPr>
            <w:tcW w:w="540" w:type="dxa"/>
            <w:tcBorders>
              <w:top w:val="none" w:sz="0" w:space="0" w:color="auto"/>
              <w:left w:val="none" w:sz="0" w:space="0" w:color="auto"/>
              <w:bottom w:val="none" w:sz="0" w:space="0" w:color="auto"/>
              <w:right w:val="none" w:sz="0" w:space="0" w:color="auto"/>
            </w:tcBorders>
            <w:textDirection w:val="btLr"/>
            <w:hideMark/>
          </w:tcPr>
          <w:p w:rsidR="00F7181B" w:rsidRPr="00A83A91" w:rsidRDefault="00F7181B" w:rsidP="007A7AA8">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cs/>
              </w:rPr>
            </w:pPr>
            <w:r w:rsidRPr="00A83A91">
              <w:rPr>
                <w:rFonts w:cs="B Nazanin" w:hint="cs"/>
                <w:color w:val="000000" w:themeColor="text1"/>
                <w:rtl/>
              </w:rPr>
              <w:t>بی نظر</w:t>
            </w:r>
          </w:p>
        </w:tc>
        <w:tc>
          <w:tcPr>
            <w:tcW w:w="540" w:type="dxa"/>
            <w:tcBorders>
              <w:top w:val="none" w:sz="0" w:space="0" w:color="auto"/>
              <w:left w:val="none" w:sz="0" w:space="0" w:color="auto"/>
              <w:bottom w:val="none" w:sz="0" w:space="0" w:color="auto"/>
              <w:right w:val="none" w:sz="0" w:space="0" w:color="auto"/>
            </w:tcBorders>
            <w:textDirection w:val="btLr"/>
            <w:hideMark/>
          </w:tcPr>
          <w:p w:rsidR="00F7181B" w:rsidRPr="00A83A91" w:rsidRDefault="00F7181B" w:rsidP="007A7AA8">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cs/>
              </w:rPr>
            </w:pPr>
            <w:r w:rsidRPr="00A83A91">
              <w:rPr>
                <w:rFonts w:cs="B Nazanin" w:hint="cs"/>
                <w:color w:val="000000" w:themeColor="text1"/>
                <w:rtl/>
              </w:rPr>
              <w:t>مخالف</w:t>
            </w:r>
          </w:p>
        </w:tc>
        <w:tc>
          <w:tcPr>
            <w:tcW w:w="528" w:type="dxa"/>
            <w:tcBorders>
              <w:top w:val="none" w:sz="0" w:space="0" w:color="auto"/>
              <w:left w:val="none" w:sz="0" w:space="0" w:color="auto"/>
              <w:bottom w:val="none" w:sz="0" w:space="0" w:color="auto"/>
              <w:right w:val="none" w:sz="0" w:space="0" w:color="auto"/>
            </w:tcBorders>
            <w:textDirection w:val="btLr"/>
            <w:hideMark/>
          </w:tcPr>
          <w:p w:rsidR="00F7181B" w:rsidRPr="00A83A91" w:rsidRDefault="00F7181B" w:rsidP="007A7AA8">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cs/>
              </w:rPr>
            </w:pPr>
            <w:r w:rsidRPr="00A83A91">
              <w:rPr>
                <w:rFonts w:cs="B Nazanin" w:hint="cs"/>
                <w:color w:val="000000" w:themeColor="text1"/>
                <w:rtl/>
              </w:rPr>
              <w:t>کاملاً مخالف</w:t>
            </w: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مایلم برای موفقیت این سازمان</w:t>
            </w:r>
            <w:r w:rsidRPr="00A83A91">
              <w:rPr>
                <w:rFonts w:asciiTheme="majorBidi" w:hAnsiTheme="majorBidi" w:cs="B Nazanin"/>
              </w:rPr>
              <w:t xml:space="preserve"> </w:t>
            </w:r>
            <w:r w:rsidRPr="00A83A91">
              <w:rPr>
                <w:rFonts w:asciiTheme="majorBidi" w:hAnsiTheme="majorBidi" w:cs="B Nazanin"/>
                <w:rtl/>
              </w:rPr>
              <w:t>خیلی بیش از آنچه که معمولا از من انتظار می رود، تلاش کنم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2</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سازمان محل کار خود را نزد دوستانم به عنوان بهترین سازمان معرفی</w:t>
            </w:r>
            <w:r w:rsidRPr="00A83A91">
              <w:rPr>
                <w:rFonts w:asciiTheme="majorBidi" w:hAnsiTheme="majorBidi" w:cs="B Nazanin"/>
              </w:rPr>
              <w:t xml:space="preserve"> </w:t>
            </w:r>
            <w:r w:rsidRPr="00A83A91">
              <w:rPr>
                <w:rFonts w:asciiTheme="majorBidi" w:hAnsiTheme="majorBidi" w:cs="B Nazanin"/>
                <w:rtl/>
              </w:rPr>
              <w:t>می کنم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3</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نسبت به سازمان محل کار خود،</w:t>
            </w:r>
            <w:r w:rsidRPr="00A83A91">
              <w:rPr>
                <w:rFonts w:asciiTheme="majorBidi" w:hAnsiTheme="majorBidi" w:cs="B Nazanin"/>
              </w:rPr>
              <w:t xml:space="preserve"> </w:t>
            </w:r>
            <w:r w:rsidRPr="00A83A91">
              <w:rPr>
                <w:rFonts w:asciiTheme="majorBidi" w:hAnsiTheme="majorBidi" w:cs="B Nazanin"/>
                <w:rtl/>
              </w:rPr>
              <w:t>احساس وفاداری کمی دارم</w:t>
            </w:r>
            <w:r>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4</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برای ادامه کار در این سازمان، هر</w:t>
            </w:r>
            <w:r w:rsidRPr="00A83A91">
              <w:rPr>
                <w:rFonts w:asciiTheme="majorBidi" w:hAnsiTheme="majorBidi" w:cs="B Nazanin"/>
              </w:rPr>
              <w:t xml:space="preserve"> </w:t>
            </w:r>
            <w:r w:rsidRPr="00A83A91">
              <w:rPr>
                <w:rFonts w:asciiTheme="majorBidi" w:hAnsiTheme="majorBidi" w:cs="B Nazanin"/>
                <w:rtl/>
              </w:rPr>
              <w:t>نوع وظیفه ای را که به من محول شود، می پذیرم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5</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ارزش های من و ارزش های سازمان محل کارم خیلی به هم شبیه</w:t>
            </w:r>
            <w:r w:rsidRPr="00A83A91">
              <w:rPr>
                <w:rFonts w:asciiTheme="majorBidi" w:hAnsiTheme="majorBidi" w:cs="B Nazanin"/>
              </w:rPr>
              <w:t xml:space="preserve"> </w:t>
            </w:r>
            <w:r w:rsidRPr="00A83A91">
              <w:rPr>
                <w:rFonts w:asciiTheme="majorBidi" w:hAnsiTheme="majorBidi" w:cs="B Nazanin"/>
                <w:rtl/>
              </w:rPr>
              <w:t>هستند</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4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6</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افتخار می کنم که به دیگران بگویم</w:t>
            </w:r>
            <w:r w:rsidRPr="00A83A91">
              <w:rPr>
                <w:rFonts w:asciiTheme="majorBidi" w:hAnsiTheme="majorBidi" w:cs="B Nazanin"/>
              </w:rPr>
              <w:t xml:space="preserve"> </w:t>
            </w:r>
            <w:r w:rsidRPr="00A83A91">
              <w:rPr>
                <w:rFonts w:asciiTheme="majorBidi" w:hAnsiTheme="majorBidi" w:cs="B Nazanin"/>
                <w:rtl/>
              </w:rPr>
              <w:t>که عضوی از این سازمان هستم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lang w:bidi="fa-IR"/>
              </w:rPr>
            </w:pPr>
            <w:r w:rsidRPr="00A83A91">
              <w:rPr>
                <w:rFonts w:cs="B Nazanin" w:hint="cs"/>
                <w:color w:val="000000" w:themeColor="text1"/>
                <w:rtl/>
                <w:lang w:bidi="fa-IR"/>
              </w:rPr>
              <w:t>7</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می توانم در سازمان دیگری نیز به</w:t>
            </w:r>
            <w:r w:rsidRPr="00A83A91">
              <w:rPr>
                <w:rFonts w:asciiTheme="majorBidi" w:hAnsiTheme="majorBidi" w:cs="B Nazanin"/>
              </w:rPr>
              <w:t xml:space="preserve"> </w:t>
            </w:r>
            <w:r w:rsidRPr="00A83A91">
              <w:rPr>
                <w:rFonts w:asciiTheme="majorBidi" w:hAnsiTheme="majorBidi" w:cs="B Nazanin"/>
                <w:rtl/>
              </w:rPr>
              <w:t>همین خوبی کار کنم. به شرط آن که کارش مشابه همین کارم باشد</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8</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موفقیت شغلی خود را واقعاً مرهون و الهام گرفته از این سازمان می</w:t>
            </w:r>
            <w:r w:rsidRPr="00A83A91">
              <w:rPr>
                <w:rFonts w:asciiTheme="majorBidi" w:hAnsiTheme="majorBidi" w:cs="B Nazanin"/>
              </w:rPr>
              <w:t xml:space="preserve"> </w:t>
            </w:r>
            <w:r w:rsidRPr="00A83A91">
              <w:rPr>
                <w:rFonts w:asciiTheme="majorBidi" w:hAnsiTheme="majorBidi" w:cs="B Nazanin"/>
                <w:rtl/>
              </w:rPr>
              <w:t>دانم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9</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ترک این سازمان تغییر خیلی کمی در</w:t>
            </w:r>
            <w:r w:rsidRPr="00A83A91">
              <w:rPr>
                <w:rFonts w:asciiTheme="majorBidi" w:hAnsiTheme="majorBidi" w:cs="B Nazanin"/>
              </w:rPr>
              <w:t xml:space="preserve"> </w:t>
            </w:r>
            <w:r w:rsidRPr="00A83A91">
              <w:rPr>
                <w:rFonts w:asciiTheme="majorBidi" w:hAnsiTheme="majorBidi" w:cs="B Nazanin"/>
                <w:rtl/>
              </w:rPr>
              <w:t>اوضاع کنونی من ایجاد می کند</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10</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بی نهایت خوشحالم که از بین سازمان های دیگر، این</w:t>
            </w:r>
            <w:r w:rsidRPr="00A83A91">
              <w:rPr>
                <w:rFonts w:asciiTheme="majorBidi" w:hAnsiTheme="majorBidi" w:cs="B Nazanin"/>
              </w:rPr>
              <w:t xml:space="preserve"> </w:t>
            </w:r>
            <w:r w:rsidRPr="00A83A91">
              <w:rPr>
                <w:rFonts w:asciiTheme="majorBidi" w:hAnsiTheme="majorBidi" w:cs="B Nazanin"/>
                <w:rtl/>
              </w:rPr>
              <w:t>سازمان را برای کارکردن انتخاب نموده ام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11</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ماندن دائمی در این سازمان، چیز زیادی عاید من</w:t>
            </w:r>
            <w:r w:rsidRPr="00A83A91">
              <w:rPr>
                <w:rFonts w:asciiTheme="majorBidi" w:hAnsiTheme="majorBidi" w:cs="B Nazanin"/>
              </w:rPr>
              <w:t xml:space="preserve"> </w:t>
            </w:r>
            <w:r w:rsidRPr="00A83A91">
              <w:rPr>
                <w:rFonts w:asciiTheme="majorBidi" w:hAnsiTheme="majorBidi" w:cs="B Nazanin"/>
                <w:rtl/>
              </w:rPr>
              <w:t>نمی کند</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12</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غالباً با خط مشی های سازمان در مورد امور مهم</w:t>
            </w:r>
            <w:r w:rsidRPr="00A83A91">
              <w:rPr>
                <w:rFonts w:asciiTheme="majorBidi" w:hAnsiTheme="majorBidi" w:cs="B Nazanin"/>
              </w:rPr>
              <w:t xml:space="preserve"> </w:t>
            </w:r>
            <w:r w:rsidRPr="00A83A91">
              <w:rPr>
                <w:rFonts w:asciiTheme="majorBidi" w:hAnsiTheme="majorBidi" w:cs="B Nazanin"/>
                <w:rtl/>
              </w:rPr>
              <w:t>کارکنان موافق نیستم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13</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من واقعاً نسبت به سرنوشت این سازمان حساس</w:t>
            </w:r>
            <w:r w:rsidRPr="00A83A91">
              <w:rPr>
                <w:rFonts w:asciiTheme="majorBidi" w:hAnsiTheme="majorBidi" w:cs="B Nazanin"/>
              </w:rPr>
              <w:t xml:space="preserve"> </w:t>
            </w:r>
            <w:r w:rsidRPr="00A83A91">
              <w:rPr>
                <w:rFonts w:asciiTheme="majorBidi" w:hAnsiTheme="majorBidi" w:cs="B Nazanin"/>
                <w:rtl/>
              </w:rPr>
              <w:t>هستم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r w:rsidR="00F7181B" w:rsidRPr="00A83A91" w:rsidTr="007A7AA8">
        <w:trPr>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14</w:t>
            </w:r>
          </w:p>
        </w:tc>
        <w:tc>
          <w:tcPr>
            <w:tcW w:w="6840" w:type="dxa"/>
          </w:tcPr>
          <w:p w:rsidR="00F7181B" w:rsidRPr="00A83A91" w:rsidRDefault="00F7181B" w:rsidP="007A7AA8">
            <w:pPr>
              <w:bidi/>
              <w:cnfStyle w:val="000000000000" w:firstRow="0" w:lastRow="0" w:firstColumn="0" w:lastColumn="0" w:oddVBand="0" w:evenVBand="0" w:oddHBand="0"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نسبت به کار کردن در این سازمان حساس</w:t>
            </w:r>
            <w:r w:rsidRPr="00A83A91">
              <w:rPr>
                <w:rFonts w:asciiTheme="majorBidi" w:hAnsiTheme="majorBidi" w:cs="B Nazanin"/>
              </w:rPr>
              <w:t xml:space="preserve"> </w:t>
            </w:r>
            <w:r w:rsidRPr="00A83A91">
              <w:rPr>
                <w:rFonts w:asciiTheme="majorBidi" w:hAnsiTheme="majorBidi" w:cs="B Nazanin"/>
                <w:rtl/>
              </w:rPr>
              <w:t>هستم</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000000" w:firstRow="0" w:lastRow="0" w:firstColumn="0" w:lastColumn="0" w:oddVBand="0" w:evenVBand="0" w:oddHBand="0" w:evenHBand="0" w:firstRowFirstColumn="0" w:firstRowLastColumn="0" w:lastRowFirstColumn="0" w:lastRowLastColumn="0"/>
              <w:rPr>
                <w:rFonts w:cs="B Nazanin"/>
                <w:color w:val="000000" w:themeColor="text1"/>
                <w:rtl/>
                <w:cs/>
              </w:rPr>
            </w:pPr>
          </w:p>
        </w:tc>
      </w:tr>
      <w:tr w:rsidR="00F7181B" w:rsidRPr="00A83A91" w:rsidTr="007A7AA8">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473" w:type="dxa"/>
            <w:hideMark/>
          </w:tcPr>
          <w:p w:rsidR="00F7181B" w:rsidRPr="00A83A91" w:rsidRDefault="00F7181B" w:rsidP="007A7AA8">
            <w:pPr>
              <w:spacing w:line="240" w:lineRule="auto"/>
              <w:jc w:val="both"/>
              <w:rPr>
                <w:rFonts w:cs="B Nazanin"/>
                <w:color w:val="000000" w:themeColor="text1"/>
                <w:rtl/>
                <w:cs/>
              </w:rPr>
            </w:pPr>
            <w:r w:rsidRPr="00A83A91">
              <w:rPr>
                <w:rFonts w:cs="B Nazanin" w:hint="cs"/>
                <w:color w:val="000000" w:themeColor="text1"/>
                <w:rtl/>
              </w:rPr>
              <w:t>15</w:t>
            </w:r>
          </w:p>
        </w:tc>
        <w:tc>
          <w:tcPr>
            <w:tcW w:w="6840" w:type="dxa"/>
          </w:tcPr>
          <w:p w:rsidR="00F7181B" w:rsidRPr="00A83A91" w:rsidRDefault="00F7181B" w:rsidP="007A7AA8">
            <w:pPr>
              <w:bidi/>
              <w:cnfStyle w:val="000000100000" w:firstRow="0" w:lastRow="0" w:firstColumn="0" w:lastColumn="0" w:oddVBand="0" w:evenVBand="0" w:oddHBand="1" w:evenHBand="0" w:firstRowFirstColumn="0" w:firstRowLastColumn="0" w:lastRowFirstColumn="0" w:lastRowLastColumn="0"/>
              <w:rPr>
                <w:rFonts w:asciiTheme="majorBidi" w:hAnsiTheme="majorBidi" w:cs="B Nazanin"/>
                <w:rtl/>
              </w:rPr>
            </w:pPr>
            <w:r w:rsidRPr="00A83A91">
              <w:rPr>
                <w:rFonts w:asciiTheme="majorBidi" w:hAnsiTheme="majorBidi" w:cs="B Nazanin"/>
                <w:rtl/>
              </w:rPr>
              <w:t>تصمیم به کارکردن در این سازمان برای من اشتباه محض</w:t>
            </w:r>
            <w:r w:rsidRPr="00A83A91">
              <w:rPr>
                <w:rFonts w:asciiTheme="majorBidi" w:hAnsiTheme="majorBidi" w:cs="B Nazanin"/>
              </w:rPr>
              <w:t xml:space="preserve"> </w:t>
            </w:r>
            <w:r w:rsidRPr="00A83A91">
              <w:rPr>
                <w:rFonts w:asciiTheme="majorBidi" w:hAnsiTheme="majorBidi" w:cs="B Nazanin"/>
                <w:rtl/>
              </w:rPr>
              <w:t>بوده است</w:t>
            </w:r>
            <w:r w:rsidRPr="00A83A91">
              <w:rPr>
                <w:rFonts w:asciiTheme="majorBidi" w:hAnsiTheme="majorBidi" w:cs="B Nazanin"/>
              </w:rPr>
              <w:t>.</w:t>
            </w: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40"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c>
          <w:tcPr>
            <w:tcW w:w="528" w:type="dxa"/>
          </w:tcPr>
          <w:p w:rsidR="00F7181B" w:rsidRPr="00A83A91" w:rsidRDefault="00F7181B" w:rsidP="007A7AA8">
            <w:pPr>
              <w:spacing w:line="240" w:lineRule="auto"/>
              <w:jc w:val="both"/>
              <w:cnfStyle w:val="000000100000" w:firstRow="0" w:lastRow="0" w:firstColumn="0" w:lastColumn="0" w:oddVBand="0" w:evenVBand="0" w:oddHBand="1" w:evenHBand="0" w:firstRowFirstColumn="0" w:firstRowLastColumn="0" w:lastRowFirstColumn="0" w:lastRowLastColumn="0"/>
              <w:rPr>
                <w:rFonts w:cs="B Nazanin"/>
                <w:color w:val="000000" w:themeColor="text1"/>
                <w:rtl/>
                <w:cs/>
              </w:rPr>
            </w:pPr>
          </w:p>
        </w:tc>
      </w:tr>
    </w:tbl>
    <w:p w:rsidR="00F7181B" w:rsidRDefault="00F7181B" w:rsidP="00F7181B">
      <w:pPr>
        <w:pStyle w:val="NoSpacing"/>
        <w:bidi/>
        <w:rPr>
          <w:rFonts w:cs="B Nazanin"/>
          <w:sz w:val="26"/>
          <w:szCs w:val="26"/>
          <w:rtl/>
          <w:lang w:bidi="fa-IR"/>
        </w:rPr>
      </w:pP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به دو طریق می توان از  تحلیل این پرسشنامه استفاده کرد</w:t>
      </w:r>
    </w:p>
    <w:p w:rsidR="00F7181B" w:rsidRPr="002744BE" w:rsidRDefault="00F7181B" w:rsidP="00F7181B">
      <w:pPr>
        <w:pStyle w:val="NoSpacing"/>
        <w:bidi/>
        <w:rPr>
          <w:rFonts w:cs="B Nazanin"/>
          <w:sz w:val="28"/>
          <w:szCs w:val="28"/>
          <w:lang w:bidi="fa-IR"/>
        </w:rPr>
      </w:pPr>
      <w:r w:rsidRPr="002744BE">
        <w:rPr>
          <w:rFonts w:cs="B Nazanin" w:hint="cs"/>
          <w:sz w:val="28"/>
          <w:szCs w:val="28"/>
          <w:rtl/>
          <w:lang w:bidi="fa-IR"/>
        </w:rPr>
        <w:t>1-تحلیل بر اساس مولفه</w:t>
      </w:r>
      <w:r w:rsidRPr="002744BE">
        <w:rPr>
          <w:rFonts w:cs="B Nazanin"/>
          <w:sz w:val="28"/>
          <w:szCs w:val="28"/>
          <w:lang w:bidi="fa-IR"/>
        </w:rPr>
        <w:softHyphen/>
      </w:r>
      <w:r w:rsidRPr="002744BE">
        <w:rPr>
          <w:rFonts w:cs="B Nazanin" w:hint="cs"/>
          <w:sz w:val="28"/>
          <w:szCs w:val="28"/>
          <w:rtl/>
          <w:lang w:bidi="fa-IR"/>
        </w:rPr>
        <w:t>های پرسشنامه</w:t>
      </w:r>
    </w:p>
    <w:p w:rsidR="00F7181B" w:rsidRPr="002744BE" w:rsidRDefault="00F7181B" w:rsidP="00F7181B">
      <w:pPr>
        <w:pStyle w:val="NoSpacing"/>
        <w:bidi/>
        <w:rPr>
          <w:rFonts w:cs="B Nazanin"/>
          <w:sz w:val="28"/>
          <w:szCs w:val="28"/>
          <w:lang w:bidi="fa-IR"/>
        </w:rPr>
      </w:pPr>
      <w:r w:rsidRPr="002744BE">
        <w:rPr>
          <w:rFonts w:cs="B Nazanin" w:hint="cs"/>
          <w:sz w:val="28"/>
          <w:szCs w:val="28"/>
          <w:rtl/>
          <w:lang w:bidi="fa-IR"/>
        </w:rPr>
        <w:t>2- تحلیل بر اسا س میزان نمره به دست آمده</w:t>
      </w:r>
    </w:p>
    <w:p w:rsidR="00F7181B" w:rsidRPr="002744BE" w:rsidRDefault="00F7181B" w:rsidP="00F7181B">
      <w:pPr>
        <w:pStyle w:val="NoSpacing"/>
        <w:jc w:val="right"/>
        <w:rPr>
          <w:rFonts w:cs="B Nazanin"/>
          <w:b/>
          <w:bCs/>
          <w:sz w:val="28"/>
          <w:szCs w:val="28"/>
          <w:rtl/>
          <w:lang w:bidi="fa-IR"/>
        </w:rPr>
      </w:pPr>
      <w:r w:rsidRPr="002744BE">
        <w:rPr>
          <w:rFonts w:cs="B Nazanin" w:hint="cs"/>
          <w:b/>
          <w:bCs/>
          <w:sz w:val="28"/>
          <w:szCs w:val="28"/>
          <w:rtl/>
          <w:lang w:bidi="fa-IR"/>
        </w:rPr>
        <w:lastRenderedPageBreak/>
        <w:t>تحلیل بر اساس مولفه های پرسشنامه</w:t>
      </w:r>
    </w:p>
    <w:p w:rsidR="00F7181B" w:rsidRPr="002744BE" w:rsidRDefault="00F7181B" w:rsidP="00F7181B">
      <w:pPr>
        <w:pStyle w:val="NoSpacing"/>
        <w:bidi/>
        <w:rPr>
          <w:rFonts w:cs="B Nazanin"/>
          <w:sz w:val="28"/>
          <w:szCs w:val="28"/>
          <w:rtl/>
          <w:lang w:bidi="fa-IR"/>
        </w:rPr>
      </w:pP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به این ترتیب که ابتدا پرسشنامه</w:t>
      </w:r>
      <w:r w:rsidRPr="002744BE">
        <w:rPr>
          <w:rFonts w:cs="B Nazanin"/>
          <w:sz w:val="28"/>
          <w:szCs w:val="28"/>
          <w:lang w:bidi="fa-IR"/>
        </w:rPr>
        <w:softHyphen/>
      </w:r>
      <w:r w:rsidRPr="002744BE">
        <w:rPr>
          <w:rFonts w:cs="B Nazanin" w:hint="cs"/>
          <w:sz w:val="28"/>
          <w:szCs w:val="28"/>
          <w:rtl/>
          <w:lang w:bidi="fa-IR"/>
        </w:rPr>
        <w:t>ها را بین جامعه خود تقسیم و پس از تکمیل پرسشنامه</w:t>
      </w:r>
      <w:r w:rsidRPr="002744BE">
        <w:rPr>
          <w:rFonts w:cs="B Nazanin"/>
          <w:sz w:val="28"/>
          <w:szCs w:val="28"/>
          <w:lang w:bidi="fa-IR"/>
        </w:rPr>
        <w:softHyphen/>
      </w:r>
      <w:r w:rsidRPr="002744BE">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 xml:space="preserve"> چگونگی کار را برای شفافیت بیشتر به صورت مرحله به مرحله توضیح می دهیم</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مرحله دوم</w:t>
      </w:r>
      <w:r w:rsidRPr="002744BE">
        <w:rPr>
          <w:rFonts w:cs="B Nazanin"/>
          <w:sz w:val="28"/>
          <w:szCs w:val="28"/>
          <w:lang w:bidi="fa-IR"/>
        </w:rPr>
        <w:t>.</w:t>
      </w:r>
      <w:r w:rsidRPr="002744BE">
        <w:rPr>
          <w:rFonts w:cs="B Nazanin" w:hint="cs"/>
          <w:sz w:val="28"/>
          <w:szCs w:val="28"/>
          <w:rtl/>
          <w:lang w:bidi="fa-IR"/>
        </w:rPr>
        <w:t xml:space="preserve"> پس از وارد کردن داده های همه سوالات، سوالات مربوط به هر مولفه را کمپیوت(</w:t>
      </w:r>
      <w:r w:rsidRPr="002744BE">
        <w:rPr>
          <w:rFonts w:cs="B Nazanin"/>
          <w:sz w:val="28"/>
          <w:szCs w:val="28"/>
          <w:lang w:bidi="fa-IR"/>
        </w:rPr>
        <w:t>compute</w:t>
      </w:r>
      <w:r w:rsidRPr="002744BE">
        <w:rPr>
          <w:rFonts w:cs="B Nazanin" w:hint="cs"/>
          <w:sz w:val="28"/>
          <w:szCs w:val="28"/>
          <w:rtl/>
          <w:lang w:bidi="fa-IR"/>
        </w:rPr>
        <w:t xml:space="preserve">) کنید. مثلا اگر مولفه اول </w:t>
      </w:r>
      <w:r w:rsidRPr="002744BE">
        <w:rPr>
          <w:rFonts w:cs="B Nazanin"/>
          <w:sz w:val="28"/>
          <w:szCs w:val="28"/>
          <w:lang w:bidi="fa-IR"/>
        </w:rPr>
        <w:t xml:space="preserve">X </w:t>
      </w:r>
      <w:r w:rsidRPr="002744BE">
        <w:rPr>
          <w:rFonts w:cs="B Nazanin" w:hint="cs"/>
          <w:sz w:val="28"/>
          <w:szCs w:val="28"/>
          <w:rtl/>
          <w:lang w:bidi="fa-IR"/>
        </w:rPr>
        <w:t xml:space="preserve">و سوالات  آن 1 تا 7 است شما باید سوالات 1 تا 7 را </w:t>
      </w:r>
      <w:r w:rsidRPr="002744BE">
        <w:rPr>
          <w:rFonts w:cs="B Nazanin"/>
          <w:sz w:val="28"/>
          <w:szCs w:val="28"/>
          <w:lang w:bidi="fa-IR"/>
        </w:rPr>
        <w:t>compute</w:t>
      </w:r>
      <w:r w:rsidRPr="002744BE">
        <w:rPr>
          <w:rFonts w:cs="B Nazanin" w:hint="cs"/>
          <w:sz w:val="28"/>
          <w:szCs w:val="28"/>
          <w:rtl/>
          <w:lang w:bidi="fa-IR"/>
        </w:rPr>
        <w:t xml:space="preserve"> کنید تا مولفه </w:t>
      </w:r>
      <w:r w:rsidRPr="002744BE">
        <w:rPr>
          <w:rFonts w:cs="B Nazanin"/>
          <w:sz w:val="28"/>
          <w:szCs w:val="28"/>
          <w:lang w:bidi="fa-IR"/>
        </w:rPr>
        <w:t xml:space="preserve">x </w:t>
      </w:r>
      <w:r w:rsidRPr="002744BE">
        <w:rPr>
          <w:rFonts w:cs="B Nazanin" w:hint="cs"/>
          <w:sz w:val="28"/>
          <w:szCs w:val="28"/>
          <w:rtl/>
          <w:lang w:bidi="fa-IR"/>
        </w:rPr>
        <w:t>ایجاد شود.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2744BE">
        <w:rPr>
          <w:rFonts w:cs="B Nazanin"/>
          <w:sz w:val="28"/>
          <w:szCs w:val="28"/>
          <w:lang w:bidi="fa-IR"/>
        </w:rPr>
        <w:t>compute</w:t>
      </w:r>
      <w:r w:rsidRPr="002744BE">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مرحله سوم. حالا شما هم مولفه</w:t>
      </w:r>
      <w:r w:rsidRPr="002744BE">
        <w:rPr>
          <w:rFonts w:cs="B Nazanin"/>
          <w:sz w:val="28"/>
          <w:szCs w:val="28"/>
          <w:rtl/>
          <w:lang w:bidi="fa-IR"/>
        </w:rPr>
        <w:softHyphen/>
      </w:r>
      <w:r w:rsidRPr="002744BE">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F7181B" w:rsidRPr="002744BE" w:rsidRDefault="00F7181B" w:rsidP="00F7181B">
      <w:pPr>
        <w:pStyle w:val="NoSpacing"/>
        <w:jc w:val="right"/>
        <w:rPr>
          <w:rFonts w:cs="B Nazanin"/>
          <w:b/>
          <w:bCs/>
          <w:sz w:val="28"/>
          <w:szCs w:val="28"/>
          <w:lang w:bidi="fa-IR"/>
        </w:rPr>
      </w:pPr>
      <w:r w:rsidRPr="002744BE">
        <w:rPr>
          <w:rFonts w:cs="B Nazanin" w:hint="cs"/>
          <w:b/>
          <w:bCs/>
          <w:sz w:val="28"/>
          <w:szCs w:val="28"/>
          <w:rtl/>
          <w:lang w:bidi="fa-IR"/>
        </w:rPr>
        <w:t xml:space="preserve">تحلیل بر اساس میزان نمره پرسشنامه </w:t>
      </w:r>
    </w:p>
    <w:p w:rsidR="00F7181B" w:rsidRPr="002744BE" w:rsidRDefault="00F7181B" w:rsidP="00F7181B">
      <w:pPr>
        <w:pStyle w:val="NoSpacing"/>
        <w:bidi/>
        <w:rPr>
          <w:rFonts w:cs="B Nazanin"/>
          <w:sz w:val="28"/>
          <w:szCs w:val="28"/>
          <w:lang w:bidi="fa-IR"/>
        </w:rPr>
      </w:pPr>
      <w:r w:rsidRPr="002744BE">
        <w:rPr>
          <w:rFonts w:cs="B Nazanin" w:hint="cs"/>
          <w:sz w:val="28"/>
          <w:szCs w:val="28"/>
          <w:rtl/>
          <w:lang w:bidi="fa-IR"/>
        </w:rPr>
        <w:t>بر اساس این روش از تحلیل شما نمره</w:t>
      </w:r>
      <w:r w:rsidRPr="002744BE">
        <w:rPr>
          <w:rFonts w:cs="B Nazanin"/>
          <w:sz w:val="28"/>
          <w:szCs w:val="28"/>
          <w:lang w:bidi="fa-IR"/>
        </w:rPr>
        <w:softHyphen/>
      </w:r>
      <w:r w:rsidRPr="002744BE">
        <w:rPr>
          <w:rFonts w:cs="B Nazanin" w:hint="cs"/>
          <w:sz w:val="28"/>
          <w:szCs w:val="28"/>
          <w:rtl/>
          <w:lang w:bidi="fa-IR"/>
        </w:rPr>
        <w:t>های به دست آمده را  جمع کرده و سپس بر اساس جدول زیر قضاوت کنید.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7181B" w:rsidRPr="002744BE" w:rsidRDefault="00F7181B" w:rsidP="00F7181B">
      <w:pPr>
        <w:pStyle w:val="NoSpacing"/>
        <w:bidi/>
        <w:rPr>
          <w:rFonts w:cs="B Nazanin"/>
          <w:sz w:val="28"/>
          <w:szCs w:val="28"/>
          <w:rtl/>
          <w:lang w:bidi="fa-IR"/>
        </w:rPr>
      </w:pPr>
      <w:r w:rsidRPr="002744BE">
        <w:rPr>
          <w:rFonts w:cs="B Nazanin" w:hint="cs"/>
          <w:sz w:val="28"/>
          <w:szCs w:val="28"/>
          <w:rtl/>
          <w:lang w:bidi="fa-IR"/>
        </w:rPr>
        <w:t>مثال: حد پایین نمرات پرسشنامه به طریق زیر بدست آمده است</w:t>
      </w:r>
    </w:p>
    <w:p w:rsidR="00F7181B" w:rsidRDefault="00F7181B" w:rsidP="00F7181B">
      <w:pPr>
        <w:pStyle w:val="NoSpacing"/>
        <w:bidi/>
        <w:rPr>
          <w:rFonts w:cs="B Nazanin"/>
          <w:sz w:val="28"/>
          <w:szCs w:val="28"/>
          <w:rtl/>
          <w:lang w:bidi="fa-IR"/>
        </w:rPr>
      </w:pPr>
      <w:r w:rsidRPr="002744BE">
        <w:rPr>
          <w:rFonts w:cs="B Nazanin" w:hint="cs"/>
          <w:sz w:val="28"/>
          <w:szCs w:val="28"/>
          <w:rtl/>
          <w:lang w:bidi="fa-IR"/>
        </w:rPr>
        <w:t>تعداد سوالات پرسشنامه* 1 = حد پایین نمره</w:t>
      </w:r>
    </w:p>
    <w:p w:rsidR="00F7181B" w:rsidRPr="002744BE" w:rsidRDefault="00F7181B" w:rsidP="00F7181B">
      <w:pPr>
        <w:pStyle w:val="NoSpacing"/>
        <w:bidi/>
        <w:rPr>
          <w:rFonts w:cs="B Nazanin"/>
          <w:sz w:val="28"/>
          <w:szCs w:val="28"/>
          <w:rtl/>
          <w:lang w:bidi="fa-IR"/>
        </w:rPr>
      </w:pPr>
    </w:p>
    <w:tbl>
      <w:tblPr>
        <w:tblStyle w:val="TableGrid21"/>
        <w:bidiVisual/>
        <w:tblW w:w="9405" w:type="dxa"/>
        <w:tblLook w:val="04A0" w:firstRow="1" w:lastRow="0" w:firstColumn="1" w:lastColumn="0" w:noHBand="0" w:noVBand="1"/>
      </w:tblPr>
      <w:tblGrid>
        <w:gridCol w:w="3109"/>
        <w:gridCol w:w="3448"/>
        <w:gridCol w:w="2848"/>
      </w:tblGrid>
      <w:tr w:rsidR="00F7181B" w:rsidRPr="00F851AE" w:rsidTr="007A7AA8">
        <w:trPr>
          <w:trHeight w:val="640"/>
        </w:trPr>
        <w:tc>
          <w:tcPr>
            <w:tcW w:w="3109" w:type="dxa"/>
            <w:shd w:val="clear" w:color="auto" w:fill="BFBFBF" w:themeFill="background1" w:themeFillShade="BF"/>
          </w:tcPr>
          <w:p w:rsidR="00F7181B" w:rsidRPr="002744BE" w:rsidRDefault="00F7181B" w:rsidP="007A7AA8">
            <w:pPr>
              <w:pStyle w:val="NoSpacing"/>
              <w:bidi/>
              <w:jc w:val="center"/>
              <w:rPr>
                <w:rFonts w:ascii="Cambria" w:eastAsia="Times New Roman" w:hAnsi="Cambria" w:cs="B Nazanin"/>
                <w:b/>
                <w:bCs/>
                <w:sz w:val="26"/>
                <w:szCs w:val="26"/>
                <w:rtl/>
              </w:rPr>
            </w:pPr>
            <w:r w:rsidRPr="002744BE">
              <w:rPr>
                <w:rFonts w:ascii="Cambria" w:eastAsia="Times New Roman" w:hAnsi="Cambria" w:cs="B Nazanin" w:hint="cs"/>
                <w:b/>
                <w:bCs/>
                <w:sz w:val="26"/>
                <w:szCs w:val="26"/>
                <w:rtl/>
              </w:rPr>
              <w:t>حد پایین نمره</w:t>
            </w:r>
          </w:p>
        </w:tc>
        <w:tc>
          <w:tcPr>
            <w:tcW w:w="3448" w:type="dxa"/>
            <w:shd w:val="clear" w:color="auto" w:fill="BFBFBF" w:themeFill="background1" w:themeFillShade="BF"/>
          </w:tcPr>
          <w:p w:rsidR="00F7181B" w:rsidRPr="002744BE" w:rsidRDefault="00F7181B" w:rsidP="007A7AA8">
            <w:pPr>
              <w:pStyle w:val="NoSpacing"/>
              <w:bidi/>
              <w:jc w:val="center"/>
              <w:rPr>
                <w:rFonts w:ascii="Cambria" w:eastAsia="Times New Roman" w:hAnsi="Cambria" w:cs="B Nazanin"/>
                <w:b/>
                <w:bCs/>
                <w:sz w:val="26"/>
                <w:szCs w:val="26"/>
                <w:rtl/>
              </w:rPr>
            </w:pPr>
            <w:r w:rsidRPr="002744BE">
              <w:rPr>
                <w:rFonts w:ascii="Cambria" w:eastAsia="Times New Roman" w:hAnsi="Cambria" w:cs="B Nazanin" w:hint="cs"/>
                <w:b/>
                <w:bCs/>
                <w:sz w:val="26"/>
                <w:szCs w:val="26"/>
                <w:rtl/>
              </w:rPr>
              <w:t>حد متوسط نمرات</w:t>
            </w:r>
          </w:p>
        </w:tc>
        <w:tc>
          <w:tcPr>
            <w:tcW w:w="2848" w:type="dxa"/>
            <w:shd w:val="clear" w:color="auto" w:fill="BFBFBF" w:themeFill="background1" w:themeFillShade="BF"/>
          </w:tcPr>
          <w:p w:rsidR="00F7181B" w:rsidRPr="002744BE" w:rsidRDefault="00F7181B" w:rsidP="007A7AA8">
            <w:pPr>
              <w:pStyle w:val="NoSpacing"/>
              <w:bidi/>
              <w:jc w:val="center"/>
              <w:rPr>
                <w:rFonts w:ascii="Cambria" w:eastAsia="Times New Roman" w:hAnsi="Cambria" w:cs="B Nazanin"/>
                <w:b/>
                <w:bCs/>
                <w:sz w:val="26"/>
                <w:szCs w:val="26"/>
                <w:rtl/>
              </w:rPr>
            </w:pPr>
            <w:r w:rsidRPr="002744BE">
              <w:rPr>
                <w:rFonts w:ascii="Cambria" w:eastAsia="Times New Roman" w:hAnsi="Cambria" w:cs="B Nazanin" w:hint="cs"/>
                <w:b/>
                <w:bCs/>
                <w:sz w:val="26"/>
                <w:szCs w:val="26"/>
                <w:rtl/>
              </w:rPr>
              <w:t>حد بالای نمرات</w:t>
            </w:r>
          </w:p>
        </w:tc>
      </w:tr>
      <w:tr w:rsidR="00F7181B" w:rsidRPr="00F851AE" w:rsidTr="007A7AA8">
        <w:trPr>
          <w:trHeight w:val="537"/>
        </w:trPr>
        <w:tc>
          <w:tcPr>
            <w:tcW w:w="3109" w:type="dxa"/>
            <w:vAlign w:val="center"/>
          </w:tcPr>
          <w:p w:rsidR="00F7181B" w:rsidRPr="00F851AE" w:rsidRDefault="00F7181B" w:rsidP="007A7AA8">
            <w:pPr>
              <w:pStyle w:val="NoSpacing"/>
              <w:bidi/>
              <w:jc w:val="center"/>
              <w:rPr>
                <w:rFonts w:ascii="Cambria" w:eastAsia="Times New Roman" w:hAnsi="Cambria" w:cs="B Nazanin"/>
                <w:sz w:val="26"/>
                <w:szCs w:val="26"/>
                <w:rtl/>
              </w:rPr>
            </w:pPr>
            <w:r>
              <w:rPr>
                <w:rFonts w:ascii="Cambria" w:eastAsia="Times New Roman" w:hAnsi="Cambria" w:cs="B Nazanin" w:hint="cs"/>
                <w:sz w:val="26"/>
                <w:szCs w:val="26"/>
                <w:rtl/>
              </w:rPr>
              <w:t>35</w:t>
            </w:r>
          </w:p>
        </w:tc>
        <w:tc>
          <w:tcPr>
            <w:tcW w:w="3448" w:type="dxa"/>
            <w:vAlign w:val="center"/>
          </w:tcPr>
          <w:p w:rsidR="00F7181B" w:rsidRPr="00F851AE" w:rsidRDefault="00F7181B" w:rsidP="007A7AA8">
            <w:pPr>
              <w:pStyle w:val="NoSpacing"/>
              <w:bidi/>
              <w:jc w:val="center"/>
              <w:rPr>
                <w:rFonts w:cs="B Nazanin"/>
                <w:sz w:val="26"/>
                <w:szCs w:val="26"/>
                <w:rtl/>
              </w:rPr>
            </w:pPr>
            <w:r>
              <w:rPr>
                <w:rFonts w:cs="B Nazanin" w:hint="cs"/>
                <w:sz w:val="26"/>
                <w:szCs w:val="26"/>
                <w:rtl/>
              </w:rPr>
              <w:t>70</w:t>
            </w:r>
          </w:p>
        </w:tc>
        <w:tc>
          <w:tcPr>
            <w:tcW w:w="2848" w:type="dxa"/>
            <w:vAlign w:val="center"/>
          </w:tcPr>
          <w:p w:rsidR="00F7181B" w:rsidRPr="00F851AE" w:rsidRDefault="00F7181B" w:rsidP="007A7AA8">
            <w:pPr>
              <w:pStyle w:val="NoSpacing"/>
              <w:bidi/>
              <w:jc w:val="center"/>
              <w:rPr>
                <w:rFonts w:cs="B Nazanin"/>
                <w:sz w:val="26"/>
                <w:szCs w:val="26"/>
                <w:rtl/>
              </w:rPr>
            </w:pPr>
            <w:r>
              <w:rPr>
                <w:rFonts w:cs="B Nazanin" w:hint="cs"/>
                <w:sz w:val="26"/>
                <w:szCs w:val="26"/>
                <w:rtl/>
              </w:rPr>
              <w:t>105</w:t>
            </w:r>
          </w:p>
        </w:tc>
      </w:tr>
    </w:tbl>
    <w:p w:rsidR="00F7181B" w:rsidRPr="002744BE" w:rsidRDefault="00F7181B" w:rsidP="00F7181B">
      <w:pPr>
        <w:pStyle w:val="NoSpacing"/>
        <w:bidi/>
        <w:rPr>
          <w:rFonts w:cs="B Nazanin"/>
          <w:sz w:val="28"/>
          <w:szCs w:val="28"/>
          <w:rtl/>
        </w:rPr>
      </w:pPr>
    </w:p>
    <w:p w:rsidR="00F7181B" w:rsidRPr="002744BE" w:rsidRDefault="00F7181B" w:rsidP="00F7181B">
      <w:pPr>
        <w:pStyle w:val="NoSpacing"/>
        <w:bidi/>
        <w:rPr>
          <w:rFonts w:cs="B Nazanin"/>
          <w:sz w:val="28"/>
          <w:szCs w:val="28"/>
        </w:rPr>
      </w:pPr>
      <w:r w:rsidRPr="002744BE">
        <w:rPr>
          <w:rFonts w:cs="B Nazanin" w:hint="cs"/>
          <w:sz w:val="28"/>
          <w:szCs w:val="28"/>
          <w:rtl/>
        </w:rPr>
        <w:lastRenderedPageBreak/>
        <w:t>امتیاز 115- 80 : نشان دهنده سطح بالای تعهد سازمانی می باشد</w:t>
      </w:r>
    </w:p>
    <w:p w:rsidR="00F7181B" w:rsidRPr="002744BE" w:rsidRDefault="00F7181B" w:rsidP="00F7181B">
      <w:pPr>
        <w:pStyle w:val="NoSpacing"/>
        <w:bidi/>
        <w:rPr>
          <w:rFonts w:cs="B Nazanin"/>
          <w:sz w:val="28"/>
          <w:szCs w:val="28"/>
        </w:rPr>
      </w:pPr>
      <w:r w:rsidRPr="002744BE">
        <w:rPr>
          <w:rFonts w:cs="B Nazanin" w:hint="cs"/>
          <w:sz w:val="28"/>
          <w:szCs w:val="28"/>
          <w:rtl/>
        </w:rPr>
        <w:t>امتیاز 70- 35 : نشان دهنده سطح تعهد سازمانی تا حدودی بالا می باشد</w:t>
      </w:r>
    </w:p>
    <w:p w:rsidR="00F7181B" w:rsidRPr="002744BE" w:rsidRDefault="00F7181B" w:rsidP="00F7181B">
      <w:pPr>
        <w:pStyle w:val="NoSpacing"/>
        <w:bidi/>
        <w:rPr>
          <w:rFonts w:cs="B Nazanin"/>
          <w:sz w:val="28"/>
          <w:szCs w:val="28"/>
          <w:rtl/>
        </w:rPr>
      </w:pPr>
      <w:r w:rsidRPr="002744BE">
        <w:rPr>
          <w:rFonts w:cs="B Nazanin" w:hint="cs"/>
          <w:sz w:val="28"/>
          <w:szCs w:val="28"/>
          <w:rtl/>
        </w:rPr>
        <w:t>امتیاز زیر 35  : نشان دهنده سطح پایین تعهد سازمانی می باشد.</w:t>
      </w:r>
    </w:p>
    <w:p w:rsidR="00F7181B" w:rsidRPr="002744BE" w:rsidRDefault="00F7181B" w:rsidP="00F7181B">
      <w:pPr>
        <w:pStyle w:val="NoSpacing"/>
        <w:bidi/>
        <w:rPr>
          <w:rFonts w:asciiTheme="majorBidi" w:hAnsiTheme="majorBidi" w:cs="B Nazanin"/>
          <w:b/>
          <w:bCs/>
          <w:sz w:val="28"/>
          <w:szCs w:val="28"/>
          <w:rtl/>
          <w:lang w:bidi="fa-IR"/>
        </w:rPr>
      </w:pPr>
      <w:r w:rsidRPr="002744BE">
        <w:rPr>
          <w:rFonts w:asciiTheme="majorBidi" w:hAnsiTheme="majorBidi" w:cs="B Nazanin"/>
          <w:b/>
          <w:bCs/>
          <w:sz w:val="28"/>
          <w:szCs w:val="28"/>
          <w:rtl/>
          <w:lang w:bidi="fa-IR"/>
        </w:rPr>
        <w:t>شیوه نمره گذاری و تفسیر</w:t>
      </w:r>
      <w:r w:rsidRPr="002744BE">
        <w:rPr>
          <w:rFonts w:asciiTheme="majorBidi" w:hAnsiTheme="majorBidi" w:cs="B Nazanin" w:hint="cs"/>
          <w:b/>
          <w:bCs/>
          <w:sz w:val="28"/>
          <w:szCs w:val="28"/>
          <w:rtl/>
          <w:lang w:bidi="fa-IR"/>
        </w:rPr>
        <w:t>:</w:t>
      </w:r>
    </w:p>
    <w:p w:rsidR="00F7181B" w:rsidRDefault="00F7181B" w:rsidP="00F7181B">
      <w:pPr>
        <w:bidi/>
        <w:contextualSpacing/>
        <w:jc w:val="both"/>
        <w:rPr>
          <w:rFonts w:ascii="Arial" w:eastAsia="Calibri" w:hAnsi="Arial" w:cs="B Nazanin"/>
          <w:sz w:val="28"/>
          <w:szCs w:val="28"/>
          <w:rtl/>
          <w:lang w:bidi="fa-IR"/>
        </w:rPr>
      </w:pPr>
      <w:r w:rsidRPr="002744BE">
        <w:rPr>
          <w:rFonts w:ascii="Arial" w:eastAsia="Calibri" w:hAnsi="Arial" w:cs="B Nazanin" w:hint="cs"/>
          <w:sz w:val="28"/>
          <w:szCs w:val="28"/>
          <w:rtl/>
          <w:lang w:bidi="fa-IR"/>
        </w:rPr>
        <w:t>بر اساس طیف لیکرت نمره گذاری شده است</w:t>
      </w:r>
    </w:p>
    <w:p w:rsidR="00F7181B" w:rsidRPr="002744BE" w:rsidRDefault="00F7181B" w:rsidP="00F7181B">
      <w:pPr>
        <w:bidi/>
        <w:contextualSpacing/>
        <w:jc w:val="both"/>
        <w:rPr>
          <w:rFonts w:cs="B Nazanin"/>
          <w:sz w:val="28"/>
          <w:szCs w:val="28"/>
          <w:rtl/>
          <w:lang w:bidi="fa-IR"/>
        </w:rPr>
      </w:pP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F7181B" w:rsidTr="007A7AA8">
        <w:tc>
          <w:tcPr>
            <w:tcW w:w="1558" w:type="dxa"/>
            <w:shd w:val="clear" w:color="auto" w:fill="D9D9D9" w:themeFill="background1" w:themeFillShade="D9"/>
          </w:tcPr>
          <w:p w:rsidR="00F7181B" w:rsidRPr="00A7785C" w:rsidRDefault="00F7181B" w:rsidP="007A7AA8">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D9D9D9" w:themeFill="background1" w:themeFillShade="D9"/>
          </w:tcPr>
          <w:p w:rsidR="00F7181B" w:rsidRPr="00A7785C" w:rsidRDefault="00F7181B" w:rsidP="007A7AA8">
            <w:pPr>
              <w:jc w:val="center"/>
              <w:rPr>
                <w:rFonts w:cs="B Nazanin"/>
                <w:b/>
                <w:bCs/>
                <w:rtl/>
              </w:rPr>
            </w:pPr>
            <w:r w:rsidRPr="00A7785C">
              <w:rPr>
                <w:rFonts w:cs="B Nazanin" w:hint="cs"/>
                <w:b/>
                <w:bCs/>
                <w:rtl/>
              </w:rPr>
              <w:t>کاملا مخالفم</w:t>
            </w:r>
          </w:p>
        </w:tc>
        <w:tc>
          <w:tcPr>
            <w:tcW w:w="1558" w:type="dxa"/>
            <w:shd w:val="clear" w:color="auto" w:fill="D9D9D9" w:themeFill="background1" w:themeFillShade="D9"/>
          </w:tcPr>
          <w:p w:rsidR="00F7181B" w:rsidRPr="00A7785C" w:rsidRDefault="00F7181B" w:rsidP="007A7AA8">
            <w:pPr>
              <w:jc w:val="center"/>
              <w:rPr>
                <w:rFonts w:cs="B Nazanin"/>
                <w:b/>
                <w:bCs/>
                <w:rtl/>
              </w:rPr>
            </w:pPr>
            <w:r w:rsidRPr="00A7785C">
              <w:rPr>
                <w:rFonts w:cs="B Nazanin" w:hint="cs"/>
                <w:b/>
                <w:bCs/>
                <w:rtl/>
              </w:rPr>
              <w:t>مخالفم</w:t>
            </w:r>
          </w:p>
        </w:tc>
        <w:tc>
          <w:tcPr>
            <w:tcW w:w="1558" w:type="dxa"/>
            <w:shd w:val="clear" w:color="auto" w:fill="D9D9D9" w:themeFill="background1" w:themeFillShade="D9"/>
          </w:tcPr>
          <w:p w:rsidR="00F7181B" w:rsidRPr="00A7785C" w:rsidRDefault="00F7181B" w:rsidP="007A7AA8">
            <w:pPr>
              <w:jc w:val="center"/>
              <w:rPr>
                <w:rFonts w:cs="B Nazanin"/>
                <w:b/>
                <w:bCs/>
                <w:rtl/>
              </w:rPr>
            </w:pPr>
            <w:r w:rsidRPr="00A7785C">
              <w:rPr>
                <w:rFonts w:cs="B Nazanin" w:hint="cs"/>
                <w:b/>
                <w:bCs/>
                <w:rtl/>
              </w:rPr>
              <w:t>نطری ندارم</w:t>
            </w:r>
          </w:p>
        </w:tc>
        <w:tc>
          <w:tcPr>
            <w:tcW w:w="1559" w:type="dxa"/>
            <w:shd w:val="clear" w:color="auto" w:fill="D9D9D9" w:themeFill="background1" w:themeFillShade="D9"/>
          </w:tcPr>
          <w:p w:rsidR="00F7181B" w:rsidRPr="00A7785C" w:rsidRDefault="00F7181B" w:rsidP="007A7AA8">
            <w:pPr>
              <w:jc w:val="center"/>
              <w:rPr>
                <w:rFonts w:cs="B Nazanin"/>
                <w:b/>
                <w:bCs/>
                <w:rtl/>
              </w:rPr>
            </w:pPr>
            <w:r w:rsidRPr="00A7785C">
              <w:rPr>
                <w:rFonts w:cs="B Nazanin" w:hint="cs"/>
                <w:b/>
                <w:bCs/>
                <w:rtl/>
              </w:rPr>
              <w:t>موافقم</w:t>
            </w:r>
          </w:p>
        </w:tc>
        <w:tc>
          <w:tcPr>
            <w:tcW w:w="1649" w:type="dxa"/>
            <w:shd w:val="clear" w:color="auto" w:fill="D9D9D9" w:themeFill="background1" w:themeFillShade="D9"/>
          </w:tcPr>
          <w:p w:rsidR="00F7181B" w:rsidRPr="00A7785C" w:rsidRDefault="00F7181B" w:rsidP="007A7AA8">
            <w:pPr>
              <w:jc w:val="center"/>
              <w:rPr>
                <w:rFonts w:cs="B Nazanin"/>
                <w:b/>
                <w:bCs/>
                <w:rtl/>
              </w:rPr>
            </w:pPr>
            <w:r w:rsidRPr="00A7785C">
              <w:rPr>
                <w:rFonts w:cs="B Nazanin" w:hint="cs"/>
                <w:b/>
                <w:bCs/>
                <w:rtl/>
              </w:rPr>
              <w:t>کاملا موافقم</w:t>
            </w:r>
          </w:p>
        </w:tc>
      </w:tr>
      <w:tr w:rsidR="00F7181B" w:rsidTr="007A7AA8">
        <w:trPr>
          <w:trHeight w:val="395"/>
        </w:trPr>
        <w:tc>
          <w:tcPr>
            <w:tcW w:w="1558" w:type="dxa"/>
          </w:tcPr>
          <w:p w:rsidR="00F7181B" w:rsidRPr="00E35BA3" w:rsidRDefault="00F7181B" w:rsidP="007A7AA8">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F7181B" w:rsidRPr="00E35BA3" w:rsidRDefault="00F7181B" w:rsidP="007A7AA8">
            <w:pPr>
              <w:jc w:val="center"/>
              <w:rPr>
                <w:rFonts w:cs="B Nazanin"/>
                <w:rtl/>
              </w:rPr>
            </w:pPr>
            <w:r w:rsidRPr="00E35BA3">
              <w:rPr>
                <w:rFonts w:cs="B Nazanin" w:hint="cs"/>
                <w:rtl/>
              </w:rPr>
              <w:t>1</w:t>
            </w:r>
          </w:p>
        </w:tc>
        <w:tc>
          <w:tcPr>
            <w:tcW w:w="1558" w:type="dxa"/>
          </w:tcPr>
          <w:p w:rsidR="00F7181B" w:rsidRPr="00E35BA3" w:rsidRDefault="00F7181B" w:rsidP="007A7AA8">
            <w:pPr>
              <w:jc w:val="center"/>
              <w:rPr>
                <w:rFonts w:cs="B Nazanin"/>
                <w:rtl/>
              </w:rPr>
            </w:pPr>
            <w:r w:rsidRPr="00E35BA3">
              <w:rPr>
                <w:rFonts w:cs="B Nazanin" w:hint="cs"/>
                <w:rtl/>
              </w:rPr>
              <w:t>2</w:t>
            </w:r>
          </w:p>
        </w:tc>
        <w:tc>
          <w:tcPr>
            <w:tcW w:w="1558" w:type="dxa"/>
          </w:tcPr>
          <w:p w:rsidR="00F7181B" w:rsidRPr="00E35BA3" w:rsidRDefault="00F7181B" w:rsidP="007A7AA8">
            <w:pPr>
              <w:jc w:val="center"/>
              <w:rPr>
                <w:rFonts w:cs="B Nazanin"/>
                <w:rtl/>
              </w:rPr>
            </w:pPr>
            <w:r w:rsidRPr="00E35BA3">
              <w:rPr>
                <w:rFonts w:cs="B Nazanin" w:hint="cs"/>
                <w:rtl/>
              </w:rPr>
              <w:t>3</w:t>
            </w:r>
          </w:p>
        </w:tc>
        <w:tc>
          <w:tcPr>
            <w:tcW w:w="1559" w:type="dxa"/>
          </w:tcPr>
          <w:p w:rsidR="00F7181B" w:rsidRPr="00E35BA3" w:rsidRDefault="00F7181B" w:rsidP="007A7AA8">
            <w:pPr>
              <w:jc w:val="center"/>
              <w:rPr>
                <w:rFonts w:cs="B Nazanin"/>
                <w:rtl/>
              </w:rPr>
            </w:pPr>
            <w:r w:rsidRPr="00E35BA3">
              <w:rPr>
                <w:rFonts w:cs="B Nazanin" w:hint="cs"/>
                <w:rtl/>
              </w:rPr>
              <w:t>4</w:t>
            </w:r>
          </w:p>
        </w:tc>
        <w:tc>
          <w:tcPr>
            <w:tcW w:w="1649" w:type="dxa"/>
          </w:tcPr>
          <w:p w:rsidR="00F7181B" w:rsidRPr="00E35BA3" w:rsidRDefault="00F7181B" w:rsidP="007A7AA8">
            <w:pPr>
              <w:jc w:val="center"/>
              <w:rPr>
                <w:rFonts w:cs="B Nazanin"/>
                <w:rtl/>
              </w:rPr>
            </w:pPr>
            <w:r w:rsidRPr="00E35BA3">
              <w:rPr>
                <w:rFonts w:cs="B Nazanin" w:hint="cs"/>
                <w:rtl/>
              </w:rPr>
              <w:t>5</w:t>
            </w:r>
          </w:p>
        </w:tc>
      </w:tr>
    </w:tbl>
    <w:p w:rsidR="00F7181B" w:rsidRPr="00A869F8" w:rsidRDefault="00F7181B" w:rsidP="00F7181B">
      <w:pPr>
        <w:rPr>
          <w:rFonts w:cs="B Nazanin"/>
        </w:rPr>
      </w:pPr>
    </w:p>
    <w:p w:rsidR="00F7181B" w:rsidRPr="002744BE" w:rsidRDefault="00F7181B" w:rsidP="00F7181B">
      <w:pPr>
        <w:bidi/>
        <w:jc w:val="both"/>
        <w:rPr>
          <w:rFonts w:asciiTheme="majorBidi" w:hAnsiTheme="majorBidi" w:cs="B Nazanin"/>
          <w:b/>
          <w:bCs/>
          <w:sz w:val="28"/>
          <w:szCs w:val="28"/>
          <w:rtl/>
          <w:lang w:bidi="fa-IR"/>
        </w:rPr>
      </w:pPr>
      <w:r w:rsidRPr="002744BE">
        <w:rPr>
          <w:rFonts w:asciiTheme="majorBidi" w:hAnsiTheme="majorBidi" w:cs="B Nazanin"/>
          <w:b/>
          <w:bCs/>
          <w:sz w:val="28"/>
          <w:szCs w:val="28"/>
          <w:rtl/>
          <w:lang w:bidi="fa-IR"/>
        </w:rPr>
        <w:t>اعتبار و روایی</w:t>
      </w:r>
    </w:p>
    <w:p w:rsidR="00F7181B" w:rsidRPr="002744BE" w:rsidRDefault="00F7181B" w:rsidP="00F7181B">
      <w:pPr>
        <w:bidi/>
        <w:jc w:val="both"/>
        <w:rPr>
          <w:rFonts w:asciiTheme="majorBidi" w:hAnsiTheme="majorBidi" w:cs="B Nazanin"/>
          <w:sz w:val="28"/>
          <w:szCs w:val="28"/>
          <w:lang w:bidi="fa-IR"/>
        </w:rPr>
      </w:pPr>
      <w:r w:rsidRPr="002744BE">
        <w:rPr>
          <w:rFonts w:asciiTheme="majorBidi" w:hAnsiTheme="majorBidi" w:cs="B Nazanin"/>
          <w:sz w:val="28"/>
          <w:szCs w:val="28"/>
          <w:rtl/>
          <w:lang w:bidi="fa-IR"/>
        </w:rPr>
        <w:t>این پرسشنامه توسط محققان زیادی در داخل و خارج از کشور مورد، استفاده قرار گرفته و روایی و اعتبار آن نیز گزارش شده است. به عنوان مثال، پورتی (1979)، برای آن ضریب اعتبار 90/0 و روایی 70/0 را گزارش نموده است. و نیز مائودی و همکارانش (1979)، ضریب اعتبار 91/0 را برای نمونه ی متخصص و 89/0 را برای نمونه دفتری و در تحقیقاتی دیگر، 90/0 را گزارش نموده اند (رایز، 1989؛ رایز و پوندر، 1990، به نقل از حافظی، 1376). یوسفیان (1379) ضریرب آلفای 92/0 و حافظی (1376) با استفاده از روش بازآزمایی، ضریب اعتبار 90/0 را برای پرسشنامه گزارش نموده اند. در این پژوهش نیز با استفاده از آلفای کرونباخ، ضریب اعتبار 70/0 به دست آمد. بنابراین همه موارد مذکور دلالت بر روایی و اعتبار مناسب و قابل قبول پرسشنامه دارد.</w:t>
      </w:r>
    </w:p>
    <w:p w:rsidR="00F7181B" w:rsidRPr="00D76324" w:rsidRDefault="00F7181B" w:rsidP="00F7181B">
      <w:pPr>
        <w:jc w:val="center"/>
        <w:rPr>
          <w:rFonts w:asciiTheme="majorBidi" w:hAnsiTheme="majorBidi" w:cs="B Nazanin"/>
          <w:b/>
          <w:bCs/>
          <w:sz w:val="26"/>
          <w:szCs w:val="26"/>
          <w:rtl/>
        </w:rPr>
      </w:pPr>
      <w:r w:rsidRPr="00D76324">
        <w:rPr>
          <w:rFonts w:asciiTheme="majorBidi" w:hAnsiTheme="majorBidi" w:cs="B Nazanin"/>
          <w:b/>
          <w:bCs/>
          <w:sz w:val="26"/>
          <w:szCs w:val="26"/>
          <w:rtl/>
        </w:rPr>
        <w:t>ضرایب اعتبار پرسشنامه تعهد سازمانی در پژوهش های قبلی</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18"/>
        <w:gridCol w:w="1559"/>
        <w:gridCol w:w="1701"/>
        <w:gridCol w:w="1418"/>
        <w:gridCol w:w="1417"/>
      </w:tblGrid>
      <w:tr w:rsidR="00F7181B" w:rsidRPr="00D76324" w:rsidTr="00F718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rPr>
                <w:rFonts w:asciiTheme="majorBidi" w:hAnsiTheme="majorBidi" w:cs="B Nazanin"/>
                <w:color w:val="auto"/>
                <w:sz w:val="26"/>
                <w:szCs w:val="26"/>
              </w:rPr>
            </w:pPr>
            <w:r w:rsidRPr="002744BE">
              <w:rPr>
                <w:rFonts w:asciiTheme="majorBidi" w:hAnsiTheme="majorBidi" w:cs="B Nazanin"/>
                <w:color w:val="auto"/>
                <w:sz w:val="26"/>
                <w:szCs w:val="26"/>
              </w:rPr>
              <w:t>OCQ</w:t>
            </w:r>
          </w:p>
        </w:tc>
        <w:tc>
          <w:tcPr>
            <w:tcW w:w="1418"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Pr>
              <w:t>OCQ</w:t>
            </w:r>
          </w:p>
        </w:tc>
        <w:tc>
          <w:tcPr>
            <w:tcW w:w="1559"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Pr>
              <w:t>OCQ</w:t>
            </w:r>
          </w:p>
        </w:tc>
        <w:tc>
          <w:tcPr>
            <w:tcW w:w="1701"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Pr>
              <w:t>OCQ</w:t>
            </w:r>
          </w:p>
        </w:tc>
        <w:tc>
          <w:tcPr>
            <w:tcW w:w="1418"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tl/>
              </w:rPr>
              <w:t>سال تحقیق</w:t>
            </w:r>
          </w:p>
        </w:tc>
        <w:tc>
          <w:tcPr>
            <w:tcW w:w="1417"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tl/>
              </w:rPr>
              <w:t>پژوهشگران</w:t>
            </w:r>
          </w:p>
        </w:tc>
      </w:tr>
      <w:tr w:rsidR="00F7181B" w:rsidRPr="00D76324" w:rsidTr="00F71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Pr>
              <w:t>R-IS</w:t>
            </w:r>
          </w:p>
        </w:tc>
        <w:tc>
          <w:tcPr>
            <w:tcW w:w="1418"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Pr>
              <w:t>CCS</w:t>
            </w:r>
          </w:p>
        </w:tc>
        <w:tc>
          <w:tcPr>
            <w:tcW w:w="1559"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Pr>
              <w:t>ACS</w:t>
            </w:r>
          </w:p>
        </w:tc>
        <w:tc>
          <w:tcPr>
            <w:tcW w:w="1701"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Pr>
              <w:t>HAS</w:t>
            </w:r>
          </w:p>
        </w:tc>
        <w:tc>
          <w:tcPr>
            <w:tcW w:w="1418"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p>
        </w:tc>
        <w:tc>
          <w:tcPr>
            <w:tcW w:w="1417"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p>
        </w:tc>
      </w:tr>
      <w:tr w:rsidR="00F7181B" w:rsidRPr="00D76324" w:rsidTr="00F7181B">
        <w:trPr>
          <w:trHeight w:val="467"/>
          <w:jc w:val="center"/>
        </w:trPr>
        <w:tc>
          <w:tcPr>
            <w:cnfStyle w:val="001000000000" w:firstRow="0" w:lastRow="0" w:firstColumn="1" w:lastColumn="0" w:oddVBand="0" w:evenVBand="0" w:oddHBand="0" w:evenHBand="0" w:firstRowFirstColumn="0" w:firstRowLastColumn="0" w:lastRowFirstColumn="0" w:lastRowLastColumn="0"/>
            <w:tcW w:w="1242" w:type="dxa"/>
          </w:tcPr>
          <w:p w:rsidR="00F7181B" w:rsidRPr="00D76324" w:rsidRDefault="00F7181B" w:rsidP="007A7AA8">
            <w:pPr>
              <w:jc w:val="center"/>
              <w:rPr>
                <w:rFonts w:asciiTheme="majorBidi" w:hAnsiTheme="majorBidi" w:cs="B Nazanin"/>
                <w:sz w:val="26"/>
                <w:szCs w:val="26"/>
              </w:rPr>
            </w:pPr>
            <w:r w:rsidRPr="00D76324">
              <w:rPr>
                <w:rFonts w:asciiTheme="majorBidi" w:hAnsiTheme="majorBidi" w:cs="B Nazanin"/>
                <w:sz w:val="26"/>
                <w:szCs w:val="26"/>
                <w:rtl/>
              </w:rPr>
              <w:t>_</w:t>
            </w:r>
          </w:p>
        </w:tc>
        <w:tc>
          <w:tcPr>
            <w:tcW w:w="1418"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_</w:t>
            </w:r>
          </w:p>
        </w:tc>
        <w:tc>
          <w:tcPr>
            <w:tcW w:w="1559"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_</w:t>
            </w:r>
          </w:p>
        </w:tc>
        <w:tc>
          <w:tcPr>
            <w:tcW w:w="1701"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tl/>
              </w:rPr>
            </w:pPr>
            <w:r w:rsidRPr="00D76324">
              <w:rPr>
                <w:rFonts w:asciiTheme="majorBidi" w:hAnsiTheme="majorBidi" w:cs="B Nazanin"/>
                <w:b/>
                <w:bCs/>
                <w:sz w:val="26"/>
                <w:szCs w:val="26"/>
                <w:rtl/>
              </w:rPr>
              <w:t>29%</w:t>
            </w:r>
          </w:p>
        </w:tc>
        <w:tc>
          <w:tcPr>
            <w:tcW w:w="1418"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p>
        </w:tc>
        <w:tc>
          <w:tcPr>
            <w:tcW w:w="1417"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p>
        </w:tc>
      </w:tr>
      <w:tr w:rsidR="00F7181B" w:rsidRPr="00D76324" w:rsidTr="00F718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68%</w:t>
            </w:r>
          </w:p>
        </w:tc>
        <w:tc>
          <w:tcPr>
            <w:tcW w:w="1418"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32%</w:t>
            </w:r>
          </w:p>
        </w:tc>
        <w:tc>
          <w:tcPr>
            <w:tcW w:w="1559"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86%</w:t>
            </w:r>
          </w:p>
        </w:tc>
        <w:tc>
          <w:tcPr>
            <w:tcW w:w="1701"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tl/>
              </w:rPr>
            </w:pPr>
            <w:r w:rsidRPr="00D76324">
              <w:rPr>
                <w:rFonts w:asciiTheme="majorBidi" w:hAnsiTheme="majorBidi" w:cs="B Nazanin"/>
                <w:b/>
                <w:bCs/>
                <w:sz w:val="26"/>
                <w:szCs w:val="26"/>
                <w:rtl/>
              </w:rPr>
              <w:t>70%</w:t>
            </w:r>
          </w:p>
        </w:tc>
        <w:tc>
          <w:tcPr>
            <w:tcW w:w="1418"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1984</w:t>
            </w:r>
          </w:p>
        </w:tc>
        <w:tc>
          <w:tcPr>
            <w:tcW w:w="1417"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می یر و آلن</w:t>
            </w:r>
          </w:p>
        </w:tc>
      </w:tr>
      <w:tr w:rsidR="00F7181B" w:rsidRPr="00D76324" w:rsidTr="00F7181B">
        <w:trPr>
          <w:trHeight w:val="242"/>
          <w:jc w:val="center"/>
        </w:trPr>
        <w:tc>
          <w:tcPr>
            <w:cnfStyle w:val="001000000000" w:firstRow="0" w:lastRow="0" w:firstColumn="1" w:lastColumn="0" w:oddVBand="0" w:evenVBand="0" w:oddHBand="0" w:evenHBand="0" w:firstRowFirstColumn="0" w:firstRowLastColumn="0" w:lastRowFirstColumn="0" w:lastRowLastColumn="0"/>
            <w:tcW w:w="1242"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50%</w:t>
            </w:r>
          </w:p>
        </w:tc>
        <w:tc>
          <w:tcPr>
            <w:tcW w:w="1418"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60%</w:t>
            </w:r>
          </w:p>
        </w:tc>
        <w:tc>
          <w:tcPr>
            <w:tcW w:w="1559"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78%</w:t>
            </w:r>
          </w:p>
        </w:tc>
        <w:tc>
          <w:tcPr>
            <w:tcW w:w="1701"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54%</w:t>
            </w:r>
          </w:p>
        </w:tc>
        <w:tc>
          <w:tcPr>
            <w:tcW w:w="1418"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1984</w:t>
            </w:r>
          </w:p>
        </w:tc>
        <w:tc>
          <w:tcPr>
            <w:tcW w:w="1417"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می یر و آلن</w:t>
            </w:r>
          </w:p>
        </w:tc>
      </w:tr>
    </w:tbl>
    <w:p w:rsidR="00F7181B" w:rsidRPr="00D76324" w:rsidRDefault="00F7181B" w:rsidP="00F7181B">
      <w:pPr>
        <w:rPr>
          <w:rFonts w:asciiTheme="majorBidi" w:hAnsiTheme="majorBidi" w:cs="B Nazanin"/>
          <w:b/>
          <w:bCs/>
          <w:sz w:val="26"/>
          <w:szCs w:val="26"/>
          <w:rtl/>
        </w:rPr>
      </w:pPr>
    </w:p>
    <w:p w:rsidR="00F7181B" w:rsidRPr="00D76324" w:rsidRDefault="00F7181B" w:rsidP="00F7181B">
      <w:pPr>
        <w:jc w:val="center"/>
        <w:rPr>
          <w:rFonts w:asciiTheme="majorBidi" w:hAnsiTheme="majorBidi" w:cs="B Nazanin"/>
          <w:b/>
          <w:bCs/>
          <w:sz w:val="26"/>
          <w:szCs w:val="26"/>
        </w:rPr>
      </w:pPr>
      <w:r w:rsidRPr="00D76324">
        <w:rPr>
          <w:rFonts w:asciiTheme="majorBidi" w:hAnsiTheme="majorBidi" w:cs="B Nazanin"/>
          <w:b/>
          <w:bCs/>
          <w:sz w:val="26"/>
          <w:szCs w:val="26"/>
          <w:rtl/>
        </w:rPr>
        <w:t>ضرایب اعتبار پرسشنامه تعهد سازمانی در پژوهش های قبلی</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1627"/>
        <w:gridCol w:w="1790"/>
        <w:gridCol w:w="1953"/>
      </w:tblGrid>
      <w:tr w:rsidR="00F7181B" w:rsidRPr="00D76324" w:rsidTr="007A7AA8">
        <w:trPr>
          <w:cnfStyle w:val="100000000000" w:firstRow="1" w:lastRow="0" w:firstColumn="0" w:lastColumn="0" w:oddVBand="0" w:evenVBand="0" w:oddHBand="0"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465"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rPr>
                <w:rFonts w:asciiTheme="majorBidi" w:hAnsiTheme="majorBidi" w:cs="B Nazanin"/>
                <w:color w:val="auto"/>
                <w:sz w:val="26"/>
                <w:szCs w:val="26"/>
              </w:rPr>
            </w:pPr>
            <w:r w:rsidRPr="002744BE">
              <w:rPr>
                <w:rFonts w:asciiTheme="majorBidi" w:hAnsiTheme="majorBidi" w:cs="B Nazanin"/>
                <w:color w:val="auto"/>
                <w:sz w:val="26"/>
                <w:szCs w:val="26"/>
                <w:rtl/>
              </w:rPr>
              <w:t>میزان پایایی</w:t>
            </w:r>
          </w:p>
        </w:tc>
        <w:tc>
          <w:tcPr>
            <w:tcW w:w="1627"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tl/>
              </w:rPr>
            </w:pPr>
            <w:r w:rsidRPr="002744BE">
              <w:rPr>
                <w:rFonts w:asciiTheme="majorBidi" w:hAnsiTheme="majorBidi" w:cs="B Nazanin"/>
                <w:color w:val="auto"/>
                <w:sz w:val="26"/>
                <w:szCs w:val="26"/>
                <w:rtl/>
              </w:rPr>
              <w:t>روش محاسبه</w:t>
            </w:r>
          </w:p>
        </w:tc>
        <w:tc>
          <w:tcPr>
            <w:tcW w:w="1790"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tl/>
              </w:rPr>
              <w:t>سال تحقیق</w:t>
            </w:r>
          </w:p>
        </w:tc>
        <w:tc>
          <w:tcPr>
            <w:tcW w:w="1953" w:type="dxa"/>
            <w:tcBorders>
              <w:top w:val="none" w:sz="0" w:space="0" w:color="auto"/>
              <w:left w:val="none" w:sz="0" w:space="0" w:color="auto"/>
              <w:bottom w:val="none" w:sz="0" w:space="0" w:color="auto"/>
              <w:right w:val="none" w:sz="0" w:space="0" w:color="auto"/>
            </w:tcBorders>
          </w:tcPr>
          <w:p w:rsidR="00F7181B" w:rsidRPr="002744BE" w:rsidRDefault="00F7181B" w:rsidP="007A7AA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Nazanin"/>
                <w:color w:val="auto"/>
                <w:sz w:val="26"/>
                <w:szCs w:val="26"/>
              </w:rPr>
            </w:pPr>
            <w:r w:rsidRPr="002744BE">
              <w:rPr>
                <w:rFonts w:asciiTheme="majorBidi" w:hAnsiTheme="majorBidi" w:cs="B Nazanin"/>
                <w:color w:val="auto"/>
                <w:sz w:val="26"/>
                <w:szCs w:val="26"/>
                <w:rtl/>
              </w:rPr>
              <w:t>پژوهشگران</w:t>
            </w:r>
          </w:p>
        </w:tc>
      </w:tr>
      <w:tr w:rsidR="00F7181B" w:rsidRPr="00D76324" w:rsidTr="007A7AA8">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93%</w:t>
            </w:r>
          </w:p>
        </w:tc>
        <w:tc>
          <w:tcPr>
            <w:tcW w:w="1627"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1974</w:t>
            </w:r>
          </w:p>
        </w:tc>
        <w:tc>
          <w:tcPr>
            <w:tcW w:w="1953"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پورتر و همکاران</w:t>
            </w:r>
          </w:p>
        </w:tc>
      </w:tr>
      <w:tr w:rsidR="00F7181B" w:rsidRPr="00D76324" w:rsidTr="007A7AA8">
        <w:trPr>
          <w:trHeight w:val="557"/>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91%</w:t>
            </w:r>
          </w:p>
        </w:tc>
        <w:tc>
          <w:tcPr>
            <w:tcW w:w="1627"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1979</w:t>
            </w:r>
          </w:p>
        </w:tc>
        <w:tc>
          <w:tcPr>
            <w:tcW w:w="1953"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مودیو و همکاران</w:t>
            </w:r>
          </w:p>
        </w:tc>
      </w:tr>
      <w:tr w:rsidR="00F7181B" w:rsidRPr="00D76324" w:rsidTr="007A7AA8">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89%</w:t>
            </w:r>
          </w:p>
        </w:tc>
        <w:tc>
          <w:tcPr>
            <w:tcW w:w="1627"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1983</w:t>
            </w:r>
          </w:p>
        </w:tc>
        <w:tc>
          <w:tcPr>
            <w:tcW w:w="1953"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فریس و آرانیا</w:t>
            </w:r>
          </w:p>
        </w:tc>
      </w:tr>
      <w:tr w:rsidR="00F7181B" w:rsidRPr="00D76324" w:rsidTr="007A7AA8">
        <w:trPr>
          <w:trHeight w:val="602"/>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93%</w:t>
            </w:r>
          </w:p>
        </w:tc>
        <w:tc>
          <w:tcPr>
            <w:tcW w:w="1627"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1984</w:t>
            </w:r>
          </w:p>
        </w:tc>
        <w:tc>
          <w:tcPr>
            <w:tcW w:w="1953"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می یر و آلن</w:t>
            </w:r>
          </w:p>
        </w:tc>
      </w:tr>
      <w:tr w:rsidR="00F7181B" w:rsidRPr="00D76324" w:rsidTr="007A7AA8">
        <w:trPr>
          <w:cnfStyle w:val="000000100000" w:firstRow="0" w:lastRow="0" w:firstColumn="0" w:lastColumn="0" w:oddVBand="0" w:evenVBand="0" w:oddHBand="1" w:evenHBand="0" w:firstRowFirstColumn="0" w:firstRowLastColumn="0" w:lastRowFirstColumn="0" w:lastRowLastColumn="0"/>
          <w:trHeight w:val="692"/>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89%</w:t>
            </w:r>
          </w:p>
        </w:tc>
        <w:tc>
          <w:tcPr>
            <w:tcW w:w="1627"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1984</w:t>
            </w:r>
          </w:p>
        </w:tc>
        <w:tc>
          <w:tcPr>
            <w:tcW w:w="1953" w:type="dxa"/>
          </w:tcPr>
          <w:p w:rsidR="00F7181B" w:rsidRPr="00D76324" w:rsidRDefault="00F7181B" w:rsidP="007A7AA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می یر و آلن</w:t>
            </w:r>
          </w:p>
        </w:tc>
      </w:tr>
      <w:tr w:rsidR="00F7181B" w:rsidRPr="00D76324" w:rsidTr="007A7AA8">
        <w:trPr>
          <w:trHeight w:val="70"/>
          <w:jc w:val="center"/>
        </w:trPr>
        <w:tc>
          <w:tcPr>
            <w:cnfStyle w:val="001000000000" w:firstRow="0" w:lastRow="0" w:firstColumn="1" w:lastColumn="0" w:oddVBand="0" w:evenVBand="0" w:oddHBand="0" w:evenHBand="0" w:firstRowFirstColumn="0" w:firstRowLastColumn="0" w:lastRowFirstColumn="0" w:lastRowLastColumn="0"/>
            <w:tcW w:w="1465" w:type="dxa"/>
          </w:tcPr>
          <w:p w:rsidR="00F7181B" w:rsidRPr="00D76324" w:rsidRDefault="00F7181B" w:rsidP="007A7AA8">
            <w:pPr>
              <w:jc w:val="center"/>
              <w:rPr>
                <w:rFonts w:asciiTheme="majorBidi" w:hAnsiTheme="majorBidi" w:cs="B Nazanin"/>
                <w:b w:val="0"/>
                <w:bCs w:val="0"/>
                <w:sz w:val="26"/>
                <w:szCs w:val="26"/>
              </w:rPr>
            </w:pPr>
            <w:r w:rsidRPr="00D76324">
              <w:rPr>
                <w:rFonts w:asciiTheme="majorBidi" w:hAnsiTheme="majorBidi" w:cs="B Nazanin"/>
                <w:sz w:val="26"/>
                <w:szCs w:val="26"/>
                <w:rtl/>
              </w:rPr>
              <w:t>88%</w:t>
            </w:r>
          </w:p>
        </w:tc>
        <w:tc>
          <w:tcPr>
            <w:tcW w:w="1627"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آلفای کرونباخ</w:t>
            </w:r>
          </w:p>
        </w:tc>
        <w:tc>
          <w:tcPr>
            <w:tcW w:w="1790"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1990</w:t>
            </w:r>
          </w:p>
        </w:tc>
        <w:tc>
          <w:tcPr>
            <w:tcW w:w="1953" w:type="dxa"/>
          </w:tcPr>
          <w:p w:rsidR="00F7181B" w:rsidRPr="00D76324" w:rsidRDefault="00F7181B" w:rsidP="007A7AA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B Nazanin"/>
                <w:b/>
                <w:bCs/>
                <w:sz w:val="26"/>
                <w:szCs w:val="26"/>
              </w:rPr>
            </w:pPr>
            <w:r w:rsidRPr="00D76324">
              <w:rPr>
                <w:rFonts w:asciiTheme="majorBidi" w:hAnsiTheme="majorBidi" w:cs="B Nazanin"/>
                <w:b/>
                <w:bCs/>
                <w:sz w:val="26"/>
                <w:szCs w:val="26"/>
                <w:rtl/>
              </w:rPr>
              <w:t>مانیو و زاجاک</w:t>
            </w:r>
          </w:p>
        </w:tc>
      </w:tr>
    </w:tbl>
    <w:p w:rsidR="00F7181B" w:rsidRDefault="00F7181B" w:rsidP="00F7181B">
      <w:pPr>
        <w:rPr>
          <w:rFonts w:asciiTheme="majorBidi" w:hAnsiTheme="majorBidi" w:cs="B Zar"/>
          <w:b/>
          <w:bCs/>
          <w:rtl/>
        </w:rPr>
      </w:pPr>
    </w:p>
    <w:p w:rsidR="00F7181B" w:rsidRPr="00EB59AF" w:rsidRDefault="00F7181B" w:rsidP="00F7181B">
      <w:pPr>
        <w:rPr>
          <w:rFonts w:asciiTheme="majorBidi" w:hAnsiTheme="majorBidi" w:cs="B Zar"/>
          <w:b/>
          <w:bCs/>
          <w:rtl/>
        </w:rPr>
      </w:pPr>
    </w:p>
    <w:p w:rsidR="00F7181B" w:rsidRDefault="00F7181B" w:rsidP="00F7181B">
      <w:pPr>
        <w:bidi/>
        <w:spacing w:after="0" w:line="240" w:lineRule="auto"/>
        <w:jc w:val="both"/>
        <w:rPr>
          <w:rFonts w:asciiTheme="majorBidi" w:eastAsia="Times New Roman" w:hAnsiTheme="majorBidi" w:cs="B Nazanin"/>
          <w:b/>
          <w:bCs/>
          <w:sz w:val="28"/>
          <w:szCs w:val="28"/>
          <w:rtl/>
        </w:rPr>
      </w:pPr>
      <w:r w:rsidRPr="002744BE">
        <w:rPr>
          <w:rFonts w:asciiTheme="majorBidi" w:eastAsia="Times New Roman" w:hAnsiTheme="majorBidi" w:cs="B Nazanin" w:hint="cs"/>
          <w:b/>
          <w:bCs/>
          <w:sz w:val="28"/>
          <w:szCs w:val="28"/>
          <w:rtl/>
        </w:rPr>
        <w:t>منابع</w:t>
      </w:r>
      <w:r w:rsidRPr="002744BE">
        <w:rPr>
          <w:rFonts w:asciiTheme="majorBidi" w:eastAsia="Times New Roman" w:hAnsiTheme="majorBidi" w:cs="B Nazanin"/>
          <w:b/>
          <w:bCs/>
          <w:sz w:val="28"/>
          <w:szCs w:val="28"/>
          <w:rtl/>
        </w:rPr>
        <w:t xml:space="preserve">: </w:t>
      </w:r>
    </w:p>
    <w:p w:rsidR="00F7181B" w:rsidRPr="002744BE" w:rsidRDefault="00F7181B" w:rsidP="00F7181B">
      <w:pPr>
        <w:bidi/>
        <w:spacing w:after="0" w:line="240" w:lineRule="auto"/>
        <w:jc w:val="both"/>
        <w:rPr>
          <w:rFonts w:asciiTheme="majorBidi" w:eastAsia="Times New Roman" w:hAnsiTheme="majorBidi" w:cs="B Nazanin"/>
          <w:b/>
          <w:bCs/>
          <w:sz w:val="28"/>
          <w:szCs w:val="28"/>
          <w:rtl/>
        </w:rPr>
      </w:pPr>
    </w:p>
    <w:p w:rsidR="00F7181B" w:rsidRPr="002744BE" w:rsidRDefault="00F7181B" w:rsidP="00F7181B">
      <w:pPr>
        <w:bidi/>
        <w:spacing w:after="0" w:line="240" w:lineRule="auto"/>
        <w:jc w:val="both"/>
        <w:rPr>
          <w:rFonts w:asciiTheme="majorBidi" w:eastAsia="Times New Roman" w:hAnsiTheme="majorBidi" w:cs="B Nazanin"/>
          <w:b/>
          <w:bCs/>
          <w:sz w:val="28"/>
          <w:szCs w:val="28"/>
          <w:rtl/>
        </w:rPr>
      </w:pPr>
      <w:r>
        <w:rPr>
          <w:rFonts w:asciiTheme="majorBidi" w:eastAsia="Times New Roman" w:hAnsiTheme="majorBidi" w:cs="B Nazanin" w:hint="cs"/>
          <w:b/>
          <w:bCs/>
          <w:sz w:val="28"/>
          <w:szCs w:val="28"/>
          <w:rtl/>
        </w:rPr>
        <w:t xml:space="preserve">         </w:t>
      </w:r>
      <w:r w:rsidRPr="002744BE">
        <w:rPr>
          <w:rFonts w:asciiTheme="majorBidi" w:eastAsia="Times New Roman" w:hAnsiTheme="majorBidi" w:cs="B Nazanin"/>
          <w:b/>
          <w:bCs/>
          <w:sz w:val="28"/>
          <w:szCs w:val="28"/>
          <w:rtl/>
        </w:rPr>
        <w:t>ساعتچی؛ محمود. کامکاری؛کامبیز. عسکریان؛ مهناز. آزمونهای روان شناختی</w:t>
      </w:r>
      <w:r>
        <w:rPr>
          <w:rFonts w:asciiTheme="majorBidi" w:eastAsia="Times New Roman" w:hAnsiTheme="majorBidi" w:cs="B Nazanin" w:hint="cs"/>
          <w:b/>
          <w:bCs/>
          <w:sz w:val="28"/>
          <w:szCs w:val="28"/>
          <w:rtl/>
        </w:rPr>
        <w:t>.</w:t>
      </w:r>
    </w:p>
    <w:p w:rsidR="00F7181B" w:rsidRPr="002744BE" w:rsidRDefault="00F7181B" w:rsidP="00F7181B">
      <w:pPr>
        <w:pStyle w:val="NoSpacing"/>
        <w:bidi/>
        <w:rPr>
          <w:rFonts w:cs="B Nazanin"/>
          <w:sz w:val="28"/>
          <w:szCs w:val="28"/>
        </w:rPr>
      </w:pPr>
    </w:p>
    <w:p w:rsidR="00F7181B" w:rsidRPr="00A83A91" w:rsidRDefault="00F7181B" w:rsidP="00F7181B">
      <w:pPr>
        <w:bidi/>
        <w:jc w:val="both"/>
        <w:rPr>
          <w:rFonts w:cs="B Nazanin"/>
          <w:sz w:val="26"/>
          <w:szCs w:val="26"/>
        </w:rPr>
      </w:pPr>
    </w:p>
    <w:p w:rsidR="002A79BB" w:rsidRDefault="00013651"/>
    <w:sectPr w:rsidR="002A79BB" w:rsidSect="002744B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651" w:rsidRDefault="00013651" w:rsidP="00E0093F">
      <w:pPr>
        <w:spacing w:after="0" w:line="240" w:lineRule="auto"/>
      </w:pPr>
      <w:r>
        <w:separator/>
      </w:r>
    </w:p>
  </w:endnote>
  <w:endnote w:type="continuationSeparator" w:id="0">
    <w:p w:rsidR="00013651" w:rsidRDefault="00013651" w:rsidP="00E0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651" w:rsidRDefault="00013651" w:rsidP="00E0093F">
      <w:pPr>
        <w:spacing w:after="0" w:line="240" w:lineRule="auto"/>
      </w:pPr>
      <w:r>
        <w:separator/>
      </w:r>
    </w:p>
  </w:footnote>
  <w:footnote w:type="continuationSeparator" w:id="0">
    <w:p w:rsidR="00013651" w:rsidRDefault="00013651" w:rsidP="00E00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B64" w:rsidRDefault="000136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B2"/>
    <w:rsid w:val="00013651"/>
    <w:rsid w:val="004D2F07"/>
    <w:rsid w:val="00583ACF"/>
    <w:rsid w:val="00821A2F"/>
    <w:rsid w:val="00E0093F"/>
    <w:rsid w:val="00EE667F"/>
    <w:rsid w:val="00F7181B"/>
    <w:rsid w:val="00F801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81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181B"/>
    <w:pPr>
      <w:spacing w:after="0" w:line="240" w:lineRule="auto"/>
    </w:pPr>
    <w:rPr>
      <w:rFonts w:ascii="Calibri" w:eastAsia="Calibri" w:hAnsi="Calibri" w:cs="Arial"/>
    </w:rPr>
  </w:style>
  <w:style w:type="table" w:customStyle="1" w:styleId="TableGrid21">
    <w:name w:val="Table Grid21"/>
    <w:basedOn w:val="TableNormal"/>
    <w:next w:val="TableGrid"/>
    <w:uiPriority w:val="59"/>
    <w:rsid w:val="00F7181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7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718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71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81B"/>
    <w:rPr>
      <w:rFonts w:eastAsiaTheme="minorEastAsia"/>
    </w:rPr>
  </w:style>
  <w:style w:type="paragraph" w:styleId="Footer">
    <w:name w:val="footer"/>
    <w:basedOn w:val="Normal"/>
    <w:link w:val="FooterChar"/>
    <w:uiPriority w:val="99"/>
    <w:unhideWhenUsed/>
    <w:rsid w:val="00F71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81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2021-04-05T16:07:00Z</dcterms:created>
  <dcterms:modified xsi:type="dcterms:W3CDTF">2021-04-05T16:07:00Z</dcterms:modified>
</cp:coreProperties>
</file>