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ED" w:rsidRDefault="002B1FED" w:rsidP="002B1FED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2B1FED">
        <w:rPr>
          <w:rFonts w:cs="B Nazanin"/>
          <w:b/>
          <w:bCs/>
          <w:sz w:val="28"/>
          <w:szCs w:val="28"/>
          <w:rtl/>
        </w:rPr>
        <w:t>پرسشنامه ارز</w:t>
      </w:r>
      <w:r w:rsidRPr="002B1FED">
        <w:rPr>
          <w:rFonts w:cs="B Nazanin" w:hint="cs"/>
          <w:b/>
          <w:bCs/>
          <w:sz w:val="28"/>
          <w:szCs w:val="28"/>
          <w:rtl/>
        </w:rPr>
        <w:t>ی</w:t>
      </w:r>
      <w:r w:rsidRPr="002B1FED">
        <w:rPr>
          <w:rFonts w:cs="B Nazanin" w:hint="eastAsia"/>
          <w:b/>
          <w:bCs/>
          <w:sz w:val="28"/>
          <w:szCs w:val="28"/>
          <w:rtl/>
        </w:rPr>
        <w:t>اب</w:t>
      </w:r>
      <w:r w:rsidRPr="002B1FED">
        <w:rPr>
          <w:rFonts w:cs="B Nazanin" w:hint="cs"/>
          <w:b/>
          <w:bCs/>
          <w:sz w:val="28"/>
          <w:szCs w:val="28"/>
          <w:rtl/>
        </w:rPr>
        <w:t>ی</w:t>
      </w:r>
      <w:r w:rsidRPr="002B1FED">
        <w:rPr>
          <w:rFonts w:cs="B Nazanin"/>
          <w:b/>
          <w:bCs/>
          <w:sz w:val="28"/>
          <w:szCs w:val="28"/>
          <w:rtl/>
        </w:rPr>
        <w:t xml:space="preserve"> عملکرد تول</w:t>
      </w:r>
      <w:r w:rsidRPr="002B1FED">
        <w:rPr>
          <w:rFonts w:cs="B Nazanin" w:hint="cs"/>
          <w:b/>
          <w:bCs/>
          <w:sz w:val="28"/>
          <w:szCs w:val="28"/>
          <w:rtl/>
        </w:rPr>
        <w:t>ی</w:t>
      </w:r>
      <w:r w:rsidRPr="002B1FED">
        <w:rPr>
          <w:rFonts w:cs="B Nazanin" w:hint="eastAsia"/>
          <w:b/>
          <w:bCs/>
          <w:sz w:val="28"/>
          <w:szCs w:val="28"/>
          <w:rtl/>
        </w:rPr>
        <w:t>د</w:t>
      </w:r>
      <w:r w:rsidRPr="002B1FED">
        <w:rPr>
          <w:rFonts w:cs="B Nazanin"/>
          <w:b/>
          <w:bCs/>
          <w:sz w:val="28"/>
          <w:szCs w:val="28"/>
          <w:rtl/>
        </w:rPr>
        <w:t xml:space="preserve"> ناب</w:t>
      </w:r>
    </w:p>
    <w:p w:rsidR="002B1FED" w:rsidRPr="002B1FED" w:rsidRDefault="002B1FED" w:rsidP="002B1FED">
      <w:pPr>
        <w:bidi/>
        <w:rPr>
          <w:rFonts w:cs="B Nazanin"/>
          <w:b/>
          <w:bCs/>
          <w:sz w:val="28"/>
          <w:szCs w:val="28"/>
          <w:rtl/>
        </w:rPr>
      </w:pPr>
    </w:p>
    <w:p w:rsidR="002B1FED" w:rsidRDefault="002B1FED" w:rsidP="002B1FED">
      <w:pPr>
        <w:bidi/>
        <w:rPr>
          <w:rFonts w:cs="B Nazanin"/>
          <w:b/>
          <w:bCs/>
          <w:sz w:val="32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 xml:space="preserve">پرسشنامه زیر در راستای پژوهشی </w:t>
      </w:r>
      <w:r w:rsidRPr="002B1FED">
        <w:rPr>
          <w:rFonts w:cs="B Nazanin" w:hint="cs"/>
          <w:sz w:val="32"/>
          <w:szCs w:val="24"/>
          <w:rtl/>
        </w:rPr>
        <w:t xml:space="preserve">جهت بررسی </w:t>
      </w:r>
      <w:r w:rsidRPr="002B1FED">
        <w:rPr>
          <w:rFonts w:cs="B Nazanin"/>
          <w:b/>
          <w:bCs/>
          <w:sz w:val="32"/>
          <w:szCs w:val="24"/>
          <w:rtl/>
        </w:rPr>
        <w:t>ارزیابی عملکرد تولید ناب مبتن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/>
          <w:b/>
          <w:bCs/>
          <w:sz w:val="32"/>
          <w:szCs w:val="24"/>
          <w:rtl/>
        </w:rPr>
        <w:t xml:space="preserve"> بر کارت امتیاز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/>
          <w:b/>
          <w:bCs/>
          <w:sz w:val="32"/>
          <w:szCs w:val="24"/>
          <w:rtl/>
        </w:rPr>
        <w:t xml:space="preserve"> متوازن با استفاده از </w:t>
      </w:r>
    </w:p>
    <w:p w:rsid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/>
          <w:b/>
          <w:bCs/>
          <w:sz w:val="32"/>
          <w:szCs w:val="24"/>
          <w:rtl/>
        </w:rPr>
        <w:t>تکن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 w:hint="eastAsia"/>
          <w:b/>
          <w:bCs/>
          <w:sz w:val="32"/>
          <w:szCs w:val="24"/>
          <w:rtl/>
        </w:rPr>
        <w:t>ک‌ها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/>
          <w:b/>
          <w:bCs/>
          <w:sz w:val="32"/>
          <w:szCs w:val="24"/>
          <w:rtl/>
        </w:rPr>
        <w:t xml:space="preserve"> تصم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 w:hint="eastAsia"/>
          <w:b/>
          <w:bCs/>
          <w:sz w:val="32"/>
          <w:szCs w:val="24"/>
          <w:rtl/>
        </w:rPr>
        <w:t>م‌گ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 w:hint="eastAsia"/>
          <w:b/>
          <w:bCs/>
          <w:sz w:val="32"/>
          <w:szCs w:val="24"/>
          <w:rtl/>
        </w:rPr>
        <w:t>ر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/>
          <w:b/>
          <w:bCs/>
          <w:sz w:val="32"/>
          <w:szCs w:val="24"/>
          <w:rtl/>
        </w:rPr>
        <w:t xml:space="preserve"> چندمع</w:t>
      </w:r>
      <w:r w:rsidRPr="002B1FED">
        <w:rPr>
          <w:rFonts w:cs="B Nazanin" w:hint="cs"/>
          <w:b/>
          <w:bCs/>
          <w:sz w:val="32"/>
          <w:szCs w:val="24"/>
          <w:rtl/>
        </w:rPr>
        <w:t>ی</w:t>
      </w:r>
      <w:r w:rsidRPr="002B1FED">
        <w:rPr>
          <w:rFonts w:cs="B Nazanin" w:hint="eastAsia"/>
          <w:b/>
          <w:bCs/>
          <w:sz w:val="32"/>
          <w:szCs w:val="24"/>
          <w:rtl/>
        </w:rPr>
        <w:t>اره</w:t>
      </w:r>
      <w:r w:rsidRPr="002B1FED">
        <w:rPr>
          <w:rFonts w:cs="B Nazanin"/>
          <w:b/>
          <w:bCs/>
          <w:sz w:val="32"/>
          <w:szCs w:val="24"/>
          <w:rtl/>
        </w:rPr>
        <w:t xml:space="preserve"> </w:t>
      </w:r>
      <w:r w:rsidRPr="002B1FED">
        <w:rPr>
          <w:rFonts w:cs="B Nazanin" w:hint="cs"/>
          <w:sz w:val="24"/>
          <w:szCs w:val="24"/>
          <w:rtl/>
        </w:rPr>
        <w:t xml:space="preserve">تهیه شده است. لذا با تخصیص زمان ارزشمندتان به طور دقیق آنرا تکمیل و به پژوهشگر </w:t>
      </w:r>
    </w:p>
    <w:p w:rsid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 xml:space="preserve">عودت دهید. شایان ذکر است این اطلاعات کاملاً محرمانه تلقی شده و صرفاً جهت دستیابی به اهداف پژوهش به صورت کلی مورد </w:t>
      </w:r>
    </w:p>
    <w:p w:rsid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>استفاده قرار خواهد گرفت. پیشاپیش از همکاری صمیمانه شما سپاسگزاری می‌شود.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</w:p>
    <w:p w:rsidR="002B1FED" w:rsidRPr="002B1FED" w:rsidRDefault="002B1FED" w:rsidP="002B1FED">
      <w:pPr>
        <w:keepNext/>
        <w:bidi/>
        <w:rPr>
          <w:rFonts w:cs="B Nazanin"/>
          <w:b/>
          <w:bCs/>
          <w:sz w:val="24"/>
          <w:szCs w:val="24"/>
          <w:rtl/>
        </w:rPr>
      </w:pPr>
      <w:r w:rsidRPr="002B1FED">
        <w:rPr>
          <w:rFonts w:cs="B Nazanin" w:hint="eastAsia"/>
          <w:b/>
          <w:bCs/>
          <w:sz w:val="24"/>
          <w:szCs w:val="24"/>
          <w:rtl/>
        </w:rPr>
        <w:t>س</w:t>
      </w:r>
      <w:r w:rsidRPr="002B1FED">
        <w:rPr>
          <w:rFonts w:cs="B Nazanin" w:hint="cs"/>
          <w:b/>
          <w:bCs/>
          <w:sz w:val="24"/>
          <w:szCs w:val="24"/>
          <w:rtl/>
        </w:rPr>
        <w:t>والات عمومی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2B1FED" w:rsidRPr="004F71CF" w:rsidTr="00CD7BBB">
        <w:trPr>
          <w:trHeight w:val="532"/>
        </w:trPr>
        <w:tc>
          <w:tcPr>
            <w:tcW w:w="9590" w:type="dxa"/>
            <w:gridSpan w:val="8"/>
            <w:shd w:val="clear" w:color="auto" w:fill="BFBFBF" w:themeFill="background1" w:themeFillShade="BF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2B1FED" w:rsidRPr="004F71CF" w:rsidTr="00CD7BBB">
        <w:trPr>
          <w:trHeight w:val="554"/>
        </w:trPr>
        <w:tc>
          <w:tcPr>
            <w:tcW w:w="1888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سن</w:t>
            </w:r>
          </w:p>
        </w:tc>
        <w:tc>
          <w:tcPr>
            <w:tcW w:w="1259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35 به بالا</w:t>
            </w:r>
          </w:p>
        </w:tc>
      </w:tr>
      <w:tr w:rsidR="002B1FED" w:rsidRPr="004F71CF" w:rsidTr="00CD7BBB">
        <w:trPr>
          <w:trHeight w:val="1087"/>
        </w:trPr>
        <w:tc>
          <w:tcPr>
            <w:tcW w:w="1888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کارشناسی و بالاتر</w:t>
            </w:r>
          </w:p>
        </w:tc>
      </w:tr>
      <w:tr w:rsidR="002B1FED" w:rsidRPr="004F71CF" w:rsidTr="00CD7BBB">
        <w:trPr>
          <w:trHeight w:val="1087"/>
        </w:trPr>
        <w:tc>
          <w:tcPr>
            <w:tcW w:w="1888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بیشتر از 15 سال</w:t>
            </w:r>
          </w:p>
        </w:tc>
      </w:tr>
      <w:tr w:rsidR="002B1FED" w:rsidRPr="004F71CF" w:rsidTr="00CD7BBB">
        <w:trPr>
          <w:trHeight w:val="532"/>
        </w:trPr>
        <w:tc>
          <w:tcPr>
            <w:tcW w:w="1888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2B1FED" w:rsidRPr="004F71CF" w:rsidRDefault="002B1FED" w:rsidP="001A549B">
            <w:pPr>
              <w:tabs>
                <w:tab w:val="left" w:pos="880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B1FED" w:rsidRPr="004F71CF" w:rsidRDefault="002B1FED" w:rsidP="001A549B">
            <w:pPr>
              <w:tabs>
                <w:tab w:val="left" w:pos="880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80" w:type="dxa"/>
            <w:gridSpan w:val="3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مرد</w:t>
            </w:r>
          </w:p>
        </w:tc>
      </w:tr>
      <w:tr w:rsidR="002B1FED" w:rsidRPr="004F71CF" w:rsidTr="00CD7BBB">
        <w:trPr>
          <w:trHeight w:val="532"/>
        </w:trPr>
        <w:tc>
          <w:tcPr>
            <w:tcW w:w="1888" w:type="dxa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2B1FED" w:rsidRPr="004F71CF" w:rsidRDefault="002B1FED" w:rsidP="001A549B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برای اطلاع از نتایج تحقیق( اختیاری)</w:t>
            </w:r>
          </w:p>
        </w:tc>
      </w:tr>
    </w:tbl>
    <w:p w:rsidR="002A79BB" w:rsidRPr="002B1FED" w:rsidRDefault="00D73464" w:rsidP="002B1FED">
      <w:pPr>
        <w:bidi/>
        <w:rPr>
          <w:rFonts w:cs="B Nazanin"/>
          <w:sz w:val="24"/>
          <w:szCs w:val="24"/>
          <w:rtl/>
        </w:rPr>
      </w:pP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</w:p>
    <w:p w:rsidR="002B1FED" w:rsidRDefault="002B1FED" w:rsidP="002B1FED">
      <w:pPr>
        <w:pStyle w:val="Nahed"/>
        <w:jc w:val="left"/>
        <w:rPr>
          <w:rFonts w:cs="B Nazanin"/>
          <w:sz w:val="28"/>
          <w:szCs w:val="32"/>
          <w:rtl/>
        </w:rPr>
      </w:pPr>
      <w:bookmarkStart w:id="0" w:name="_GoBack"/>
      <w:bookmarkEnd w:id="0"/>
    </w:p>
    <w:p w:rsidR="002B1FED" w:rsidRDefault="002B1FED" w:rsidP="002B1FED">
      <w:pPr>
        <w:rPr>
          <w:rtl/>
          <w:lang w:bidi="fa-IR"/>
        </w:rPr>
      </w:pPr>
    </w:p>
    <w:p w:rsidR="002B1FED" w:rsidRDefault="002B1FED" w:rsidP="002B1FED">
      <w:pPr>
        <w:rPr>
          <w:rtl/>
          <w:lang w:bidi="fa-IR"/>
        </w:rPr>
      </w:pPr>
    </w:p>
    <w:p w:rsidR="002B1FED" w:rsidRDefault="002B1FED" w:rsidP="002B1FED">
      <w:pPr>
        <w:rPr>
          <w:rtl/>
          <w:lang w:bidi="fa-IR"/>
        </w:rPr>
      </w:pPr>
    </w:p>
    <w:p w:rsidR="002B1FED" w:rsidRDefault="002B1FED" w:rsidP="002B1FED">
      <w:pPr>
        <w:rPr>
          <w:rtl/>
          <w:lang w:bidi="fa-IR"/>
        </w:rPr>
      </w:pPr>
    </w:p>
    <w:p w:rsidR="002B1FED" w:rsidRDefault="002B1FED" w:rsidP="002B1FED">
      <w:pPr>
        <w:rPr>
          <w:rtl/>
          <w:lang w:bidi="fa-IR"/>
        </w:rPr>
      </w:pPr>
    </w:p>
    <w:p w:rsidR="002B1FED" w:rsidRDefault="002B1FED" w:rsidP="002B1FED">
      <w:pPr>
        <w:rPr>
          <w:rtl/>
          <w:lang w:bidi="fa-IR"/>
        </w:rPr>
      </w:pPr>
    </w:p>
    <w:p w:rsidR="002B1FED" w:rsidRDefault="002B1FED" w:rsidP="002B1FED">
      <w:pPr>
        <w:rPr>
          <w:rtl/>
          <w:lang w:bidi="fa-IR"/>
        </w:rPr>
      </w:pPr>
    </w:p>
    <w:p w:rsidR="002B1FED" w:rsidRPr="002B1FED" w:rsidRDefault="002B1FED" w:rsidP="002B1FED">
      <w:pPr>
        <w:rPr>
          <w:rtl/>
          <w:lang w:bidi="fa-IR"/>
        </w:rPr>
      </w:pPr>
    </w:p>
    <w:p w:rsidR="002B1FED" w:rsidRPr="002B1FED" w:rsidRDefault="002B1FED" w:rsidP="002B1FED">
      <w:pPr>
        <w:pStyle w:val="Nahed"/>
        <w:jc w:val="left"/>
        <w:rPr>
          <w:rFonts w:cs="B Nazanin"/>
          <w:sz w:val="28"/>
          <w:szCs w:val="32"/>
          <w:rtl/>
        </w:rPr>
      </w:pPr>
      <w:r w:rsidRPr="002B1FED">
        <w:rPr>
          <w:rFonts w:cs="B Nazanin" w:hint="cs"/>
          <w:sz w:val="28"/>
          <w:szCs w:val="32"/>
          <w:rtl/>
        </w:rPr>
        <w:t>سوالات تخصصی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4550"/>
        <w:gridCol w:w="597"/>
        <w:gridCol w:w="597"/>
        <w:gridCol w:w="597"/>
        <w:gridCol w:w="597"/>
        <w:gridCol w:w="597"/>
      </w:tblGrid>
      <w:tr w:rsidR="002B1FED" w:rsidRPr="002B1FED" w:rsidTr="002B1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FED" w:rsidRPr="002B1FED" w:rsidRDefault="002B1FED" w:rsidP="002B1FED">
            <w:pPr>
              <w:pStyle w:val="BortBold"/>
              <w:rPr>
                <w:rFonts w:cs="B Nazanin"/>
                <w:b/>
                <w:bCs/>
                <w:color w:val="auto"/>
                <w:sz w:val="22"/>
                <w:szCs w:val="24"/>
              </w:rPr>
            </w:pPr>
            <w:r w:rsidRPr="002B1FED">
              <w:rPr>
                <w:rFonts w:cs="B Nazanin"/>
                <w:b/>
                <w:bCs/>
                <w:color w:val="auto"/>
                <w:sz w:val="22"/>
                <w:szCs w:val="24"/>
                <w:rtl/>
              </w:rPr>
              <w:t>معیارهای اصلی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FED" w:rsidRPr="002B1FED" w:rsidRDefault="002B1FED" w:rsidP="002B1FED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sz w:val="22"/>
                <w:szCs w:val="24"/>
              </w:rPr>
            </w:pPr>
            <w:r w:rsidRPr="002B1FED">
              <w:rPr>
                <w:rFonts w:cs="B Nazanin"/>
                <w:b/>
                <w:bCs/>
                <w:color w:val="auto"/>
                <w:sz w:val="22"/>
                <w:szCs w:val="24"/>
                <w:rtl/>
              </w:rPr>
              <w:t>زیرمعیارها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center"/>
            <w:hideMark/>
          </w:tcPr>
          <w:p w:rsidR="002B1FED" w:rsidRPr="002B1FED" w:rsidRDefault="002B1FED" w:rsidP="002B1FED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sz w:val="22"/>
                <w:szCs w:val="24"/>
              </w:rPr>
            </w:pPr>
            <w:r w:rsidRPr="002B1FED">
              <w:rPr>
                <w:rFonts w:cs="B Nazanin" w:hint="cs"/>
                <w:b/>
                <w:bCs/>
                <w:color w:val="auto"/>
                <w:sz w:val="22"/>
                <w:szCs w:val="24"/>
                <w:rtl/>
              </w:rPr>
              <w:t>خیلی ضعیف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2B1FED" w:rsidRPr="002B1FED" w:rsidRDefault="002B1FED" w:rsidP="002B1FED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sz w:val="22"/>
                <w:szCs w:val="24"/>
                <w:rtl/>
              </w:rPr>
            </w:pPr>
            <w:r w:rsidRPr="002B1FED">
              <w:rPr>
                <w:rFonts w:cs="B Nazanin" w:hint="cs"/>
                <w:b/>
                <w:bCs/>
                <w:color w:val="auto"/>
                <w:sz w:val="22"/>
                <w:szCs w:val="24"/>
                <w:rtl/>
              </w:rPr>
              <w:t>ضعیف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2B1FED" w:rsidRPr="002B1FED" w:rsidRDefault="002B1FED" w:rsidP="002B1FED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sz w:val="22"/>
                <w:szCs w:val="24"/>
                <w:rtl/>
              </w:rPr>
            </w:pPr>
            <w:r w:rsidRPr="002B1FED">
              <w:rPr>
                <w:rFonts w:cs="B Nazanin" w:hint="cs"/>
                <w:b/>
                <w:bCs/>
                <w:color w:val="auto"/>
                <w:sz w:val="22"/>
                <w:szCs w:val="24"/>
                <w:rtl/>
              </w:rPr>
              <w:t>متوسط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2B1FED" w:rsidRPr="002B1FED" w:rsidRDefault="002B1FED" w:rsidP="002B1FED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sz w:val="22"/>
                <w:szCs w:val="24"/>
                <w:rtl/>
              </w:rPr>
            </w:pPr>
            <w:r w:rsidRPr="002B1FED">
              <w:rPr>
                <w:rFonts w:cs="B Nazanin" w:hint="cs"/>
                <w:b/>
                <w:bCs/>
                <w:color w:val="auto"/>
                <w:sz w:val="22"/>
                <w:szCs w:val="24"/>
                <w:rtl/>
              </w:rPr>
              <w:t>خوب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2B1FED" w:rsidRPr="002B1FED" w:rsidRDefault="002B1FED" w:rsidP="002B1FED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sz w:val="22"/>
                <w:szCs w:val="24"/>
                <w:rtl/>
              </w:rPr>
            </w:pPr>
            <w:r w:rsidRPr="002B1FED">
              <w:rPr>
                <w:rFonts w:cs="B Nazanin" w:hint="cs"/>
                <w:b/>
                <w:bCs/>
                <w:color w:val="auto"/>
                <w:sz w:val="22"/>
                <w:szCs w:val="24"/>
                <w:rtl/>
              </w:rPr>
              <w:t>خیلی خوب</w:t>
            </w: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مشتری</w:t>
            </w:r>
          </w:p>
        </w:tc>
        <w:tc>
          <w:tcPr>
            <w:tcW w:w="2385" w:type="pct"/>
            <w:tcBorders>
              <w:top w:val="single" w:sz="4" w:space="0" w:color="auto"/>
            </w:tcBorders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ارتباط مستمر با مشتریان</w:t>
            </w:r>
          </w:p>
        </w:tc>
        <w:tc>
          <w:tcPr>
            <w:tcW w:w="352" w:type="pct"/>
            <w:tcBorders>
              <w:top w:val="single" w:sz="4" w:space="0" w:color="auto"/>
            </w:tcBorders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بازخور مشتریان نسبت به کیفیت محصولات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مشارکت مستقیم مشتریان در سفارش محصولات آتی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تعیین ارزش از دیدگاه مشتری نهایی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مطرح کردن تقاضای فعلی و آتی مشتریان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 w:val="restart"/>
            <w:noWrap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مالی</w:t>
            </w: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نرخ بازده سرمایه‌ گذاری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</w:rPr>
              <w:t>هزینه محصولات برگشتی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میزان ضایعات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هزینه هر ساعت عملیات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هزینه مرجوعی تامین‌کننده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 w:val="restart"/>
            <w:noWrap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فرایندهای داخلی</w:t>
            </w: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جلوگیری از اتلاف نیروی انسانی و مواد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جلب مشارکت کارکنان در فرایند بهبود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کوتاه کردن فرایند تولید جهت پاسخگویی سریع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تحت کنترل آماری بودن فرایندها و تجهیزات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باز اندیشی وظایف کاری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 w:val="restart"/>
            <w:noWrap/>
            <w:vAlign w:val="center"/>
            <w:hideMark/>
          </w:tcPr>
          <w:p w:rsidR="002B1FED" w:rsidRPr="002B1FED" w:rsidRDefault="002B1FED" w:rsidP="002B1FED">
            <w:pPr>
              <w:pStyle w:val="BortCenter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رشد و نواوری</w:t>
            </w: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/>
                <w:sz w:val="22"/>
                <w:szCs w:val="28"/>
                <w:rtl/>
              </w:rPr>
              <w:t>برنامه ریزی برای کاهش ضایعات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ایجاد فرهنگ بهبود در سازمان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شناخت اتلاف‌های موجود در فرایند تولید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آموزش فنون رعایت عیب صفر در تولیدات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  <w:tr w:rsidR="002B1FED" w:rsidRPr="002B1FED" w:rsidTr="002B1F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Merge/>
            <w:hideMark/>
          </w:tcPr>
          <w:p w:rsidR="002B1FED" w:rsidRPr="002B1FED" w:rsidRDefault="002B1FED" w:rsidP="002B1FED">
            <w:pPr>
              <w:pStyle w:val="BortCenter"/>
              <w:jc w:val="left"/>
              <w:rPr>
                <w:rFonts w:cs="B Nazanin"/>
                <w:sz w:val="22"/>
                <w:szCs w:val="28"/>
              </w:rPr>
            </w:pPr>
          </w:p>
        </w:tc>
        <w:tc>
          <w:tcPr>
            <w:tcW w:w="2385" w:type="pct"/>
            <w:noWrap/>
            <w:hideMark/>
          </w:tcPr>
          <w:p w:rsidR="002B1FED" w:rsidRPr="002B1FED" w:rsidRDefault="002B1FED" w:rsidP="002B1FED">
            <w:pPr>
              <w:pStyle w:val="Bor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  <w:r w:rsidRPr="002B1FED">
              <w:rPr>
                <w:rFonts w:cs="B Nazanin" w:hint="cs"/>
                <w:sz w:val="22"/>
                <w:szCs w:val="28"/>
                <w:rtl/>
                <w:lang w:bidi="ar-SA"/>
              </w:rPr>
              <w:t>ارائه آموزش‌های چند وظیفه ای به کارکنان</w:t>
            </w:r>
          </w:p>
        </w:tc>
        <w:tc>
          <w:tcPr>
            <w:tcW w:w="352" w:type="pct"/>
            <w:noWrap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  <w:tc>
          <w:tcPr>
            <w:tcW w:w="352" w:type="pct"/>
          </w:tcPr>
          <w:p w:rsidR="002B1FED" w:rsidRPr="002B1FED" w:rsidRDefault="002B1FED" w:rsidP="002B1FED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8"/>
              </w:rPr>
            </w:pPr>
          </w:p>
        </w:tc>
      </w:tr>
    </w:tbl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</w:p>
    <w:p w:rsidR="002B1FED" w:rsidRDefault="002B1FED" w:rsidP="002B1FED">
      <w:pPr>
        <w:bidi/>
        <w:rPr>
          <w:rFonts w:cs="B Nazanin"/>
          <w:sz w:val="24"/>
          <w:szCs w:val="24"/>
          <w:rtl/>
        </w:rPr>
      </w:pPr>
    </w:p>
    <w:p w:rsidR="002B1FED" w:rsidRPr="002B1FED" w:rsidRDefault="002B1FED" w:rsidP="002B1FED">
      <w:pPr>
        <w:bidi/>
        <w:rPr>
          <w:rFonts w:cs="B Nazanin"/>
          <w:b/>
          <w:bCs/>
          <w:sz w:val="24"/>
          <w:szCs w:val="24"/>
          <w:rtl/>
        </w:rPr>
      </w:pPr>
      <w:r w:rsidRPr="002B1FED">
        <w:rPr>
          <w:rFonts w:cs="B Nazanin" w:hint="cs"/>
          <w:b/>
          <w:bCs/>
          <w:sz w:val="24"/>
          <w:szCs w:val="24"/>
          <w:rtl/>
        </w:rPr>
        <w:t>منابع</w:t>
      </w:r>
      <w:r w:rsidRPr="002B1FED">
        <w:rPr>
          <w:rFonts w:cs="B Nazanin" w:hint="cs"/>
          <w:b/>
          <w:bCs/>
          <w:sz w:val="24"/>
          <w:szCs w:val="24"/>
          <w:rtl/>
        </w:rPr>
        <w:t xml:space="preserve">: 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/>
          <w:sz w:val="24"/>
          <w:szCs w:val="24"/>
          <w:rtl/>
        </w:rPr>
        <w:t>پایان</w:t>
      </w:r>
      <w:r w:rsidRPr="002B1FED">
        <w:rPr>
          <w:rFonts w:cs="B Nazanin" w:hint="cs"/>
          <w:sz w:val="24"/>
          <w:szCs w:val="24"/>
          <w:rtl/>
        </w:rPr>
        <w:t>‌</w:t>
      </w:r>
      <w:r w:rsidRPr="002B1FED">
        <w:rPr>
          <w:rFonts w:cs="B Nazanin"/>
          <w:sz w:val="24"/>
          <w:szCs w:val="24"/>
          <w:rtl/>
        </w:rPr>
        <w:t>نامه ارزیابی عملکرد تولید ناب با استفاده از کارت امتیاز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متوازن و روش ترکیبی تحلیل شبکه</w:t>
      </w:r>
      <w:r w:rsidRPr="002B1FED">
        <w:rPr>
          <w:rFonts w:cs="B Nazanin" w:hint="cs"/>
          <w:sz w:val="24"/>
          <w:szCs w:val="24"/>
          <w:rtl/>
        </w:rPr>
        <w:t>‌</w:t>
      </w:r>
      <w:r w:rsidRPr="002B1FED">
        <w:rPr>
          <w:rFonts w:cs="B Nazanin"/>
          <w:sz w:val="24"/>
          <w:szCs w:val="24"/>
          <w:rtl/>
        </w:rPr>
        <w:t>ا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و رتبه بند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بر اساس برتر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و مادونی</w:t>
      </w:r>
      <w:r w:rsidRPr="002B1FED">
        <w:rPr>
          <w:rFonts w:cs="B Nazanin" w:hint="cs"/>
          <w:sz w:val="24"/>
          <w:szCs w:val="24"/>
          <w:rtl/>
        </w:rPr>
        <w:t xml:space="preserve"> </w:t>
      </w:r>
      <w:r w:rsidRPr="002B1FED">
        <w:rPr>
          <w:rFonts w:cs="B Nazanin" w:hint="eastAsia"/>
          <w:sz w:val="24"/>
          <w:szCs w:val="24"/>
          <w:rtl/>
        </w:rPr>
        <w:t>مطالعه</w:t>
      </w:r>
      <w:r w:rsidRPr="002B1FED">
        <w:rPr>
          <w:rFonts w:cs="B Nazanin"/>
          <w:sz w:val="24"/>
          <w:szCs w:val="24"/>
          <w:rtl/>
        </w:rPr>
        <w:t xml:space="preserve"> مورد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>: شرکت پارس خزر رشت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>دانشگاه آزاد قزوین، مدیریت دولتی، سال دفاع: 1395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>روایی: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>روایی محتوایی:  از دیدگاه کارشناسان تایید شد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 xml:space="preserve">روایی </w:t>
      </w:r>
      <w:r w:rsidRPr="002B1FED">
        <w:rPr>
          <w:rFonts w:cs="B Nazanin"/>
          <w:sz w:val="24"/>
          <w:szCs w:val="24"/>
        </w:rPr>
        <w:t>CVR</w:t>
      </w:r>
      <w:r w:rsidRPr="002B1FED">
        <w:rPr>
          <w:rFonts w:cs="B Nazanin" w:hint="cs"/>
          <w:sz w:val="24"/>
          <w:szCs w:val="24"/>
          <w:rtl/>
        </w:rPr>
        <w:t xml:space="preserve">: </w:t>
      </w:r>
      <w:r w:rsidRPr="002B1FED">
        <w:rPr>
          <w:rFonts w:cs="B Nazanin"/>
          <w:sz w:val="24"/>
          <w:szCs w:val="24"/>
          <w:rtl/>
        </w:rPr>
        <w:t>اساس تعداد متخصص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ن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که سؤالات را مورد ارز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اب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قرار داده اند (10نفر)، حداقل مقدار </w:t>
      </w:r>
      <w:r w:rsidRPr="002B1FED">
        <w:rPr>
          <w:rFonts w:cs="B Nazanin"/>
          <w:sz w:val="24"/>
          <w:szCs w:val="24"/>
        </w:rPr>
        <w:t>CVR</w:t>
      </w:r>
      <w:r w:rsidRPr="002B1FED">
        <w:rPr>
          <w:rFonts w:cs="B Nazanin"/>
          <w:sz w:val="24"/>
          <w:szCs w:val="24"/>
          <w:rtl/>
        </w:rPr>
        <w:t xml:space="preserve"> قابل قبول بر اساس با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د</w:t>
      </w:r>
      <w:r w:rsidRPr="002B1FED">
        <w:rPr>
          <w:rFonts w:cs="B Nazanin"/>
          <w:sz w:val="24"/>
          <w:szCs w:val="24"/>
          <w:rtl/>
        </w:rPr>
        <w:t xml:space="preserve"> 6/0 باشد. سؤالات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که مقدار </w:t>
      </w:r>
      <w:r w:rsidRPr="002B1FED">
        <w:rPr>
          <w:rFonts w:cs="B Nazanin"/>
          <w:sz w:val="24"/>
          <w:szCs w:val="24"/>
        </w:rPr>
        <w:t>CVR</w:t>
      </w:r>
      <w:r w:rsidRPr="002B1FED">
        <w:rPr>
          <w:rFonts w:cs="B Nazanin"/>
          <w:sz w:val="24"/>
          <w:szCs w:val="24"/>
          <w:rtl/>
        </w:rPr>
        <w:t xml:space="preserve"> محاسبه شده برا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آن ها کمتر از م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زان</w:t>
      </w:r>
      <w:r w:rsidRPr="002B1FED">
        <w:rPr>
          <w:rFonts w:cs="B Nazanin"/>
          <w:sz w:val="24"/>
          <w:szCs w:val="24"/>
          <w:rtl/>
        </w:rPr>
        <w:t xml:space="preserve"> مورد نظر با توجه به تعداد متخصص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ن</w:t>
      </w:r>
      <w:r w:rsidRPr="002B1FED">
        <w:rPr>
          <w:rFonts w:cs="B Nazanin"/>
          <w:sz w:val="24"/>
          <w:szCs w:val="24"/>
          <w:rtl/>
        </w:rPr>
        <w:t xml:space="preserve"> ارز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اب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کننده سؤال باشد، با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ست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از آزمون کنار گ</w:t>
      </w:r>
      <w:r w:rsidRPr="002B1FED">
        <w:rPr>
          <w:rFonts w:cs="B Nazanin" w:hint="eastAsia"/>
          <w:sz w:val="24"/>
          <w:szCs w:val="24"/>
          <w:rtl/>
        </w:rPr>
        <w:t>ذاشته</w:t>
      </w:r>
      <w:r w:rsidRPr="002B1FED">
        <w:rPr>
          <w:rFonts w:cs="B Nazanin"/>
          <w:sz w:val="24"/>
          <w:szCs w:val="24"/>
          <w:rtl/>
        </w:rPr>
        <w:t xml:space="preserve"> شوند به علت ا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نکه</w:t>
      </w:r>
      <w:r w:rsidRPr="002B1FED">
        <w:rPr>
          <w:rFonts w:cs="B Nazanin"/>
          <w:sz w:val="24"/>
          <w:szCs w:val="24"/>
          <w:rtl/>
        </w:rPr>
        <w:t xml:space="preserve"> بر اساس شاخص روا</w:t>
      </w:r>
      <w:r w:rsidRPr="002B1FED">
        <w:rPr>
          <w:rFonts w:cs="B Nazanin" w:hint="cs"/>
          <w:sz w:val="24"/>
          <w:szCs w:val="24"/>
          <w:rtl/>
        </w:rPr>
        <w:t>یی</w:t>
      </w:r>
      <w:r w:rsidRPr="002B1FED">
        <w:rPr>
          <w:rFonts w:cs="B Nazanin"/>
          <w:sz w:val="24"/>
          <w:szCs w:val="24"/>
          <w:rtl/>
        </w:rPr>
        <w:t xml:space="preserve"> محتوا</w:t>
      </w:r>
      <w:r w:rsidRPr="002B1FED">
        <w:rPr>
          <w:rFonts w:cs="B Nazanin" w:hint="cs"/>
          <w:sz w:val="24"/>
          <w:szCs w:val="24"/>
          <w:rtl/>
        </w:rPr>
        <w:t>یی</w:t>
      </w:r>
      <w:r w:rsidRPr="002B1FED">
        <w:rPr>
          <w:rFonts w:cs="B Nazanin" w:hint="eastAsia"/>
          <w:sz w:val="24"/>
          <w:szCs w:val="24"/>
          <w:rtl/>
        </w:rPr>
        <w:t>،</w:t>
      </w:r>
      <w:r w:rsidRPr="002B1FED">
        <w:rPr>
          <w:rFonts w:cs="B Nazanin"/>
          <w:sz w:val="24"/>
          <w:szCs w:val="24"/>
          <w:rtl/>
        </w:rPr>
        <w:t xml:space="preserve"> روا</w:t>
      </w:r>
      <w:r w:rsidRPr="002B1FED">
        <w:rPr>
          <w:rFonts w:cs="B Nazanin" w:hint="cs"/>
          <w:sz w:val="24"/>
          <w:szCs w:val="24"/>
          <w:rtl/>
        </w:rPr>
        <w:t>یی</w:t>
      </w:r>
      <w:r w:rsidRPr="002B1FED">
        <w:rPr>
          <w:rFonts w:cs="B Nazanin"/>
          <w:sz w:val="24"/>
          <w:szCs w:val="24"/>
          <w:rtl/>
        </w:rPr>
        <w:t xml:space="preserve"> محتوا</w:t>
      </w:r>
      <w:r w:rsidRPr="002B1FED">
        <w:rPr>
          <w:rFonts w:cs="B Nazanin" w:hint="cs"/>
          <w:sz w:val="24"/>
          <w:szCs w:val="24"/>
          <w:rtl/>
        </w:rPr>
        <w:t>یی</w:t>
      </w:r>
      <w:r w:rsidRPr="002B1FED">
        <w:rPr>
          <w:rFonts w:cs="B Nazanin"/>
          <w:sz w:val="24"/>
          <w:szCs w:val="24"/>
          <w:rtl/>
        </w:rPr>
        <w:t xml:space="preserve"> قابل قبول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ندارند. در مجموع 20 ز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رمع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ار</w:t>
      </w:r>
      <w:r w:rsidRPr="002B1FED">
        <w:rPr>
          <w:rFonts w:cs="B Nazanin"/>
          <w:sz w:val="24"/>
          <w:szCs w:val="24"/>
          <w:rtl/>
        </w:rPr>
        <w:t xml:space="preserve"> به عنوان شاخص‌ها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اولو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 w:hint="eastAsia"/>
          <w:sz w:val="24"/>
          <w:szCs w:val="24"/>
          <w:rtl/>
        </w:rPr>
        <w:t>ت‌بند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خدمات مورد بررس</w:t>
      </w:r>
      <w:r w:rsidRPr="002B1FED">
        <w:rPr>
          <w:rFonts w:cs="B Nazanin" w:hint="cs"/>
          <w:sz w:val="24"/>
          <w:szCs w:val="24"/>
          <w:rtl/>
        </w:rPr>
        <w:t>ی</w:t>
      </w:r>
      <w:r w:rsidRPr="002B1FED">
        <w:rPr>
          <w:rFonts w:cs="B Nazanin"/>
          <w:sz w:val="24"/>
          <w:szCs w:val="24"/>
          <w:rtl/>
        </w:rPr>
        <w:t xml:space="preserve"> قرار گرفته است.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>پایایی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  <w:rtl/>
        </w:rPr>
      </w:pPr>
      <w:r w:rsidRPr="002B1FED">
        <w:rPr>
          <w:rFonts w:cs="B Nazanin" w:hint="cs"/>
          <w:sz w:val="24"/>
          <w:szCs w:val="24"/>
          <w:rtl/>
        </w:rPr>
        <w:t>آلفای کرونباخ پرسشنامه 911/0 بدست آمده است.</w:t>
      </w:r>
    </w:p>
    <w:p w:rsidR="002B1FED" w:rsidRPr="002B1FED" w:rsidRDefault="002B1FED" w:rsidP="002B1FED">
      <w:pPr>
        <w:bidi/>
        <w:rPr>
          <w:rFonts w:cs="B Nazanin"/>
          <w:sz w:val="24"/>
          <w:szCs w:val="24"/>
        </w:rPr>
      </w:pPr>
    </w:p>
    <w:sectPr w:rsidR="002B1FED" w:rsidRPr="002B1FED" w:rsidSect="002B1F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464" w:rsidRDefault="00D73464" w:rsidP="002B1FED">
      <w:pPr>
        <w:spacing w:after="0" w:line="240" w:lineRule="auto"/>
      </w:pPr>
      <w:r>
        <w:separator/>
      </w:r>
    </w:p>
  </w:endnote>
  <w:endnote w:type="continuationSeparator" w:id="0">
    <w:p w:rsidR="00D73464" w:rsidRDefault="00D73464" w:rsidP="002B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BB" w:rsidRDefault="00CD7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BB" w:rsidRDefault="00CD7B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BB" w:rsidRDefault="00CD7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464" w:rsidRDefault="00D73464" w:rsidP="002B1FED">
      <w:pPr>
        <w:spacing w:after="0" w:line="240" w:lineRule="auto"/>
      </w:pPr>
      <w:r>
        <w:separator/>
      </w:r>
    </w:p>
  </w:footnote>
  <w:footnote w:type="continuationSeparator" w:id="0">
    <w:p w:rsidR="00D73464" w:rsidRDefault="00D73464" w:rsidP="002B1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BB" w:rsidRDefault="00CD7B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BB" w:rsidRDefault="00CD7B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BB" w:rsidRDefault="00CD7B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61"/>
    <w:rsid w:val="002B1FED"/>
    <w:rsid w:val="004D2F07"/>
    <w:rsid w:val="00821A2F"/>
    <w:rsid w:val="00CD7BBB"/>
    <w:rsid w:val="00D73464"/>
    <w:rsid w:val="00F0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8E8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B1FED"/>
    <w:pPr>
      <w:keepNext/>
      <w:bidi/>
      <w:spacing w:before="240" w:after="0" w:line="312" w:lineRule="auto"/>
      <w:ind w:firstLine="284"/>
      <w:jc w:val="center"/>
      <w:outlineLvl w:val="2"/>
    </w:pPr>
    <w:rPr>
      <w:rFonts w:ascii="Arial" w:eastAsia="Times New Roman" w:hAnsi="Arial" w:cs="B Titr"/>
      <w:b/>
      <w:bCs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B1FED"/>
    <w:rPr>
      <w:rFonts w:ascii="Arial" w:eastAsia="Times New Roman" w:hAnsi="Arial" w:cs="B Titr"/>
      <w:b/>
      <w:bCs/>
      <w:sz w:val="24"/>
      <w:szCs w:val="28"/>
      <w:lang w:bidi="fa-IR"/>
    </w:rPr>
  </w:style>
  <w:style w:type="paragraph" w:customStyle="1" w:styleId="Nahed">
    <w:name w:val="Nahed"/>
    <w:basedOn w:val="Normal"/>
    <w:next w:val="Normal"/>
    <w:link w:val="NahedChar"/>
    <w:qFormat/>
    <w:rsid w:val="002B1FED"/>
    <w:pPr>
      <w:keepNext/>
      <w:bidi/>
      <w:spacing w:before="120" w:after="0" w:line="240" w:lineRule="auto"/>
      <w:ind w:firstLine="284"/>
      <w:jc w:val="both"/>
    </w:pPr>
    <w:rPr>
      <w:rFonts w:ascii="Times New Roman" w:eastAsia="Times New Roman" w:hAnsi="Times New Roman" w:cs="B Lotus"/>
      <w:b/>
      <w:bCs/>
      <w:sz w:val="24"/>
      <w:szCs w:val="28"/>
      <w:lang w:bidi="fa-IR"/>
    </w:rPr>
  </w:style>
  <w:style w:type="character" w:customStyle="1" w:styleId="NahedChar">
    <w:name w:val="Nahed Char"/>
    <w:basedOn w:val="DefaultParagraphFont"/>
    <w:link w:val="Nahed"/>
    <w:rsid w:val="002B1FED"/>
    <w:rPr>
      <w:rFonts w:ascii="Times New Roman" w:eastAsia="Times New Roman" w:hAnsi="Times New Roman" w:cs="B Lotus"/>
      <w:b/>
      <w:bCs/>
      <w:sz w:val="24"/>
      <w:szCs w:val="28"/>
      <w:lang w:bidi="fa-IR"/>
    </w:rPr>
  </w:style>
  <w:style w:type="paragraph" w:customStyle="1" w:styleId="Bort">
    <w:name w:val="Bort"/>
    <w:basedOn w:val="Normal"/>
    <w:next w:val="Normal"/>
    <w:link w:val="BortChar"/>
    <w:rsid w:val="002B1FED"/>
    <w:pPr>
      <w:bidi/>
      <w:spacing w:after="0" w:line="240" w:lineRule="auto"/>
      <w:jc w:val="both"/>
    </w:pPr>
    <w:rPr>
      <w:rFonts w:ascii="Times New Roman" w:eastAsia="Times New Roman" w:hAnsi="Times New Roman" w:cs="B Lotus"/>
      <w:sz w:val="20"/>
      <w:szCs w:val="24"/>
      <w:lang w:bidi="fa-IR"/>
    </w:rPr>
  </w:style>
  <w:style w:type="paragraph" w:customStyle="1" w:styleId="BortBold">
    <w:name w:val="BortBold"/>
    <w:basedOn w:val="Bort"/>
    <w:next w:val="Normal"/>
    <w:link w:val="BortBoldChar"/>
    <w:rsid w:val="002B1FED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link w:val="BortCenterChar"/>
    <w:rsid w:val="002B1FED"/>
    <w:pPr>
      <w:jc w:val="center"/>
    </w:pPr>
  </w:style>
  <w:style w:type="character" w:customStyle="1" w:styleId="BortChar">
    <w:name w:val="Bort Char"/>
    <w:link w:val="Bort"/>
    <w:rsid w:val="002B1FED"/>
    <w:rPr>
      <w:rFonts w:ascii="Times New Roman" w:eastAsia="Times New Roman" w:hAnsi="Times New Roman" w:cs="B Lotus"/>
      <w:sz w:val="20"/>
      <w:szCs w:val="24"/>
      <w:lang w:bidi="fa-IR"/>
    </w:rPr>
  </w:style>
  <w:style w:type="character" w:customStyle="1" w:styleId="BortBoldChar">
    <w:name w:val="BortBold Char"/>
    <w:link w:val="BortBold"/>
    <w:rsid w:val="002B1FED"/>
    <w:rPr>
      <w:rFonts w:ascii="Times New Roman" w:eastAsia="Times New Roman" w:hAnsi="Times New Roman" w:cs="B Lotus"/>
      <w:b/>
      <w:bCs/>
      <w:sz w:val="20"/>
      <w:lang w:bidi="fa-IR"/>
    </w:rPr>
  </w:style>
  <w:style w:type="character" w:customStyle="1" w:styleId="BortCenterChar">
    <w:name w:val="BortCenter Char"/>
    <w:link w:val="BortCenter"/>
    <w:rsid w:val="002B1FED"/>
    <w:rPr>
      <w:rFonts w:ascii="Times New Roman" w:eastAsia="Times New Roman" w:hAnsi="Times New Roman" w:cs="B Lotus"/>
      <w:sz w:val="20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2B1F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2B1FED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B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2B1F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D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BB"/>
  </w:style>
  <w:style w:type="paragraph" w:styleId="Footer">
    <w:name w:val="footer"/>
    <w:basedOn w:val="Normal"/>
    <w:link w:val="FooterChar"/>
    <w:uiPriority w:val="99"/>
    <w:unhideWhenUsed/>
    <w:rsid w:val="00CD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2021-02-08T18:29:00Z</dcterms:created>
  <dcterms:modified xsi:type="dcterms:W3CDTF">2021-02-08T18:30:00Z</dcterms:modified>
</cp:coreProperties>
</file>