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F95A0" w14:textId="77777777" w:rsidR="001E2AD7" w:rsidRPr="001E2AD7" w:rsidRDefault="001E2AD7" w:rsidP="001E2AD7">
      <w:pPr>
        <w:jc w:val="center"/>
        <w:rPr>
          <w:rFonts w:cs="B Titr"/>
          <w:b/>
          <w:bCs/>
          <w:sz w:val="32"/>
          <w:szCs w:val="32"/>
          <w:rtl/>
        </w:rPr>
      </w:pPr>
      <w:r w:rsidRPr="001E2AD7">
        <w:rPr>
          <w:rFonts w:cs="B Titr" w:hint="cs"/>
          <w:b/>
          <w:bCs/>
          <w:sz w:val="32"/>
          <w:szCs w:val="32"/>
          <w:rtl/>
        </w:rPr>
        <w:t>پرسشنامه عوامل موثر بر گرایش به ورزش همگانی و قهرمانی</w:t>
      </w:r>
    </w:p>
    <w:p w14:paraId="1B59C3FB" w14:textId="3CA05E59" w:rsidR="004D5231" w:rsidRDefault="004D5231">
      <w:pPr>
        <w:rPr>
          <w:rFonts w:cs="B Nazanin"/>
          <w:sz w:val="28"/>
          <w:szCs w:val="28"/>
          <w:rtl/>
        </w:rPr>
      </w:pPr>
    </w:p>
    <w:p w14:paraId="76BEF665" w14:textId="3AD673A3" w:rsidR="00BD74EC" w:rsidRPr="001E2AD7" w:rsidRDefault="00BD74EC" w:rsidP="00BD74EC">
      <w:pPr>
        <w:tabs>
          <w:tab w:val="center" w:pos="4513"/>
          <w:tab w:val="left" w:pos="5464"/>
        </w:tabs>
        <w:jc w:val="both"/>
        <w:rPr>
          <w:rFonts w:cs="B Nazanin"/>
          <w:sz w:val="28"/>
          <w:szCs w:val="28"/>
          <w:rtl/>
        </w:rPr>
      </w:pPr>
      <w:r w:rsidRPr="001E2AD7">
        <w:rPr>
          <w:rFonts w:cs="B Nazanin" w:hint="cs"/>
          <w:sz w:val="28"/>
          <w:szCs w:val="28"/>
          <w:rtl/>
        </w:rPr>
        <w:t>پرسشنامه عوامل موثر بر گرایش به ورزش همگانی و قهرمانی توسط غفوری (1382) طراحی و اعتباریابی شده است، این پرسشنامه شامل 54 گویه بسته پاسخ بر اساس طیف پنج درجه ای لیکرت می باشد، پرسشنامه پنج بعد رسانه های گروهی، تقاضای اجتماعی، سازمان های غیر رسمی، ساختار سازمان های ورزشی، جهانی سازی و ارتباطات را مورد سنجش قرار می دهد، این پرسشنامه توسط پژوهشگر در طول فرایند تحقیق اعتباریابی شده است.</w:t>
      </w:r>
    </w:p>
    <w:p w14:paraId="6F504DA0" w14:textId="16FF89E3" w:rsidR="00BD74EC" w:rsidRPr="00BD74EC" w:rsidRDefault="00BD74EC">
      <w:pPr>
        <w:rPr>
          <w:rFonts w:cs="B Nazanin"/>
          <w:sz w:val="16"/>
          <w:szCs w:val="16"/>
          <w:rtl/>
        </w:rPr>
      </w:pPr>
    </w:p>
    <w:p w14:paraId="6459936B" w14:textId="3AB4881C" w:rsidR="00BD74EC" w:rsidRPr="00BD74EC" w:rsidRDefault="00BD74EC">
      <w:pPr>
        <w:rPr>
          <w:rFonts w:cs="B Nazanin"/>
          <w:b/>
          <w:bCs/>
          <w:sz w:val="28"/>
          <w:szCs w:val="28"/>
          <w:rtl/>
        </w:rPr>
      </w:pPr>
      <w:r w:rsidRPr="00BD74EC">
        <w:rPr>
          <w:rFonts w:cs="B Nazanin" w:hint="cs"/>
          <w:b/>
          <w:bCs/>
          <w:sz w:val="28"/>
          <w:szCs w:val="28"/>
          <w:rtl/>
        </w:rPr>
        <w:t>سوالات:</w:t>
      </w:r>
    </w:p>
    <w:tbl>
      <w:tblPr>
        <w:tblStyle w:val="GridTable4-Accent3"/>
        <w:bidiVisual/>
        <w:tblW w:w="55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6187"/>
        <w:gridCol w:w="675"/>
        <w:gridCol w:w="675"/>
        <w:gridCol w:w="698"/>
        <w:gridCol w:w="752"/>
        <w:gridCol w:w="675"/>
      </w:tblGrid>
      <w:tr w:rsidR="00BD74EC" w:rsidRPr="001E2AD7" w14:paraId="0CCE8AEA" w14:textId="77777777" w:rsidTr="00765310">
        <w:trPr>
          <w:cnfStyle w:val="100000000000" w:firstRow="1" w:lastRow="0" w:firstColumn="0" w:lastColumn="0" w:oddVBand="0" w:evenVBand="0" w:oddHBand="0" w:evenHBand="0" w:firstRowFirstColumn="0" w:firstRowLastColumn="0" w:lastRowFirstColumn="0" w:lastRowLastColumn="0"/>
          <w:cantSplit/>
          <w:trHeight w:val="1583"/>
          <w:jc w:val="center"/>
        </w:trPr>
        <w:tc>
          <w:tcPr>
            <w:cnfStyle w:val="001000000000" w:firstRow="0" w:lastRow="0" w:firstColumn="1" w:lastColumn="0" w:oddVBand="0" w:evenVBand="0" w:oddHBand="0" w:evenHBand="0" w:firstRowFirstColumn="0" w:firstRowLastColumn="0" w:lastRowFirstColumn="0" w:lastRowLastColumn="0"/>
            <w:tcW w:w="326" w:type="pct"/>
            <w:tcBorders>
              <w:top w:val="none" w:sz="0" w:space="0" w:color="auto"/>
              <w:left w:val="none" w:sz="0" w:space="0" w:color="auto"/>
              <w:bottom w:val="none" w:sz="0" w:space="0" w:color="auto"/>
              <w:right w:val="none" w:sz="0" w:space="0" w:color="auto"/>
            </w:tcBorders>
            <w:textDirection w:val="btLr"/>
            <w:vAlign w:val="center"/>
            <w:hideMark/>
          </w:tcPr>
          <w:p w14:paraId="7D95A075" w14:textId="77777777" w:rsidR="001E2AD7" w:rsidRPr="00BD74EC" w:rsidRDefault="001E2AD7" w:rsidP="00765310">
            <w:pPr>
              <w:ind w:left="113" w:right="113"/>
              <w:jc w:val="center"/>
              <w:rPr>
                <w:rFonts w:cs="B Nazanin"/>
                <w:color w:val="auto"/>
                <w:sz w:val="28"/>
                <w:szCs w:val="28"/>
              </w:rPr>
            </w:pPr>
            <w:r w:rsidRPr="00BD74EC">
              <w:rPr>
                <w:rFonts w:cs="B Nazanin" w:hint="cs"/>
                <w:color w:val="auto"/>
                <w:sz w:val="28"/>
                <w:szCs w:val="28"/>
                <w:rtl/>
              </w:rPr>
              <w:t>رديف</w:t>
            </w:r>
          </w:p>
        </w:tc>
        <w:tc>
          <w:tcPr>
            <w:tcW w:w="3001" w:type="pct"/>
            <w:tcBorders>
              <w:top w:val="none" w:sz="0" w:space="0" w:color="auto"/>
              <w:left w:val="none" w:sz="0" w:space="0" w:color="auto"/>
              <w:bottom w:val="none" w:sz="0" w:space="0" w:color="auto"/>
              <w:right w:val="none" w:sz="0" w:space="0" w:color="auto"/>
            </w:tcBorders>
            <w:vAlign w:val="center"/>
          </w:tcPr>
          <w:p w14:paraId="6D1B8FBE" w14:textId="68187A88" w:rsidR="001E2AD7" w:rsidRPr="00BD74EC" w:rsidRDefault="00BD74EC" w:rsidP="00765310">
            <w:pPr>
              <w:jc w:val="center"/>
              <w:cnfStyle w:val="100000000000" w:firstRow="1" w:lastRow="0" w:firstColumn="0" w:lastColumn="0" w:oddVBand="0" w:evenVBand="0" w:oddHBand="0" w:evenHBand="0" w:firstRowFirstColumn="0" w:firstRowLastColumn="0" w:lastRowFirstColumn="0" w:lastRowLastColumn="0"/>
              <w:rPr>
                <w:rFonts w:cs="B Nazanin"/>
                <w:color w:val="auto"/>
                <w:sz w:val="36"/>
                <w:szCs w:val="36"/>
              </w:rPr>
            </w:pPr>
            <w:r w:rsidRPr="00BD74EC">
              <w:rPr>
                <w:rFonts w:cs="B Nazanin" w:hint="cs"/>
                <w:color w:val="auto"/>
                <w:sz w:val="36"/>
                <w:szCs w:val="36"/>
                <w:rtl/>
              </w:rPr>
              <w:t>سوالات</w:t>
            </w:r>
          </w:p>
        </w:tc>
        <w:tc>
          <w:tcPr>
            <w:tcW w:w="326" w:type="pct"/>
            <w:tcBorders>
              <w:top w:val="none" w:sz="0" w:space="0" w:color="auto"/>
              <w:left w:val="none" w:sz="0" w:space="0" w:color="auto"/>
              <w:bottom w:val="none" w:sz="0" w:space="0" w:color="auto"/>
              <w:right w:val="none" w:sz="0" w:space="0" w:color="auto"/>
            </w:tcBorders>
            <w:textDirection w:val="btLr"/>
            <w:vAlign w:val="center"/>
            <w:hideMark/>
          </w:tcPr>
          <w:p w14:paraId="55665EBD" w14:textId="77777777" w:rsidR="001E2AD7" w:rsidRPr="00BD74EC" w:rsidRDefault="001E2AD7" w:rsidP="00765310">
            <w:pPr>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Pr>
            </w:pPr>
            <w:r w:rsidRPr="00BD74EC">
              <w:rPr>
                <w:rFonts w:cs="B Nazanin" w:hint="cs"/>
                <w:color w:val="auto"/>
                <w:sz w:val="28"/>
                <w:szCs w:val="28"/>
                <w:rtl/>
              </w:rPr>
              <w:t>کاملاً موافقم</w:t>
            </w:r>
          </w:p>
        </w:tc>
        <w:tc>
          <w:tcPr>
            <w:tcW w:w="326" w:type="pct"/>
            <w:tcBorders>
              <w:top w:val="none" w:sz="0" w:space="0" w:color="auto"/>
              <w:left w:val="none" w:sz="0" w:space="0" w:color="auto"/>
              <w:bottom w:val="none" w:sz="0" w:space="0" w:color="auto"/>
              <w:right w:val="none" w:sz="0" w:space="0" w:color="auto"/>
            </w:tcBorders>
            <w:textDirection w:val="btLr"/>
            <w:vAlign w:val="center"/>
            <w:hideMark/>
          </w:tcPr>
          <w:p w14:paraId="534D5618" w14:textId="77777777" w:rsidR="001E2AD7" w:rsidRPr="00BD74EC" w:rsidRDefault="001E2AD7" w:rsidP="00765310">
            <w:pPr>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Pr>
            </w:pPr>
            <w:r w:rsidRPr="00BD74EC">
              <w:rPr>
                <w:rFonts w:cs="B Nazanin" w:hint="cs"/>
                <w:color w:val="auto"/>
                <w:sz w:val="28"/>
                <w:szCs w:val="28"/>
                <w:rtl/>
              </w:rPr>
              <w:t>موافقم</w:t>
            </w:r>
          </w:p>
        </w:tc>
        <w:tc>
          <w:tcPr>
            <w:tcW w:w="347" w:type="pct"/>
            <w:tcBorders>
              <w:top w:val="none" w:sz="0" w:space="0" w:color="auto"/>
              <w:left w:val="none" w:sz="0" w:space="0" w:color="auto"/>
              <w:bottom w:val="none" w:sz="0" w:space="0" w:color="auto"/>
              <w:right w:val="none" w:sz="0" w:space="0" w:color="auto"/>
            </w:tcBorders>
            <w:textDirection w:val="btLr"/>
            <w:vAlign w:val="center"/>
            <w:hideMark/>
          </w:tcPr>
          <w:p w14:paraId="58ECC3F7" w14:textId="77777777" w:rsidR="001E2AD7" w:rsidRPr="00BD74EC" w:rsidRDefault="001E2AD7" w:rsidP="00765310">
            <w:pPr>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Pr>
            </w:pPr>
            <w:r w:rsidRPr="00BD74EC">
              <w:rPr>
                <w:rFonts w:cs="B Nazanin" w:hint="cs"/>
                <w:color w:val="auto"/>
                <w:sz w:val="28"/>
                <w:szCs w:val="28"/>
                <w:rtl/>
              </w:rPr>
              <w:t>نظری ندارم</w:t>
            </w:r>
          </w:p>
        </w:tc>
        <w:tc>
          <w:tcPr>
            <w:tcW w:w="373" w:type="pct"/>
            <w:tcBorders>
              <w:top w:val="none" w:sz="0" w:space="0" w:color="auto"/>
              <w:left w:val="none" w:sz="0" w:space="0" w:color="auto"/>
              <w:bottom w:val="none" w:sz="0" w:space="0" w:color="auto"/>
              <w:right w:val="none" w:sz="0" w:space="0" w:color="auto"/>
            </w:tcBorders>
            <w:textDirection w:val="btLr"/>
            <w:vAlign w:val="center"/>
            <w:hideMark/>
          </w:tcPr>
          <w:p w14:paraId="0E26AE21" w14:textId="77777777" w:rsidR="001E2AD7" w:rsidRPr="00BD74EC" w:rsidRDefault="001E2AD7" w:rsidP="00765310">
            <w:pPr>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Pr>
            </w:pPr>
            <w:r w:rsidRPr="00BD74EC">
              <w:rPr>
                <w:rFonts w:cs="B Nazanin" w:hint="cs"/>
                <w:color w:val="auto"/>
                <w:sz w:val="28"/>
                <w:szCs w:val="28"/>
                <w:rtl/>
              </w:rPr>
              <w:t>مخالفم</w:t>
            </w:r>
          </w:p>
        </w:tc>
        <w:tc>
          <w:tcPr>
            <w:tcW w:w="300" w:type="pct"/>
            <w:tcBorders>
              <w:top w:val="none" w:sz="0" w:space="0" w:color="auto"/>
              <w:left w:val="none" w:sz="0" w:space="0" w:color="auto"/>
              <w:bottom w:val="none" w:sz="0" w:space="0" w:color="auto"/>
              <w:right w:val="none" w:sz="0" w:space="0" w:color="auto"/>
            </w:tcBorders>
            <w:textDirection w:val="btLr"/>
            <w:vAlign w:val="center"/>
            <w:hideMark/>
          </w:tcPr>
          <w:p w14:paraId="7CF2E1D4" w14:textId="77777777" w:rsidR="001E2AD7" w:rsidRPr="00BD74EC" w:rsidRDefault="001E2AD7" w:rsidP="00765310">
            <w:pPr>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Pr>
            </w:pPr>
            <w:r w:rsidRPr="00BD74EC">
              <w:rPr>
                <w:rFonts w:cs="B Nazanin" w:hint="cs"/>
                <w:color w:val="auto"/>
                <w:sz w:val="28"/>
                <w:szCs w:val="28"/>
                <w:rtl/>
              </w:rPr>
              <w:t>کاملاً مخالفم</w:t>
            </w:r>
          </w:p>
        </w:tc>
      </w:tr>
      <w:tr w:rsidR="00BD74EC" w:rsidRPr="001E2AD7" w14:paraId="1C6F76DC" w14:textId="77777777" w:rsidTr="00765310">
        <w:trPr>
          <w:cnfStyle w:val="000000100000" w:firstRow="0" w:lastRow="0" w:firstColumn="0" w:lastColumn="0" w:oddVBand="0" w:evenVBand="0" w:oddHBand="1" w:evenHBand="0" w:firstRowFirstColumn="0" w:firstRowLastColumn="0" w:lastRowFirstColumn="0" w:lastRowLastColumn="0"/>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6AB3E116" w14:textId="77777777" w:rsidR="001E2AD7" w:rsidRPr="001E2AD7" w:rsidRDefault="001E2AD7" w:rsidP="00765310">
            <w:pPr>
              <w:rPr>
                <w:rFonts w:cs="B Nazanin"/>
                <w:sz w:val="28"/>
                <w:szCs w:val="28"/>
              </w:rPr>
            </w:pPr>
            <w:r w:rsidRPr="001E2AD7">
              <w:rPr>
                <w:rFonts w:cs="B Nazanin" w:hint="cs"/>
                <w:sz w:val="28"/>
                <w:szCs w:val="28"/>
                <w:rtl/>
              </w:rPr>
              <w:t>1</w:t>
            </w:r>
          </w:p>
        </w:tc>
        <w:tc>
          <w:tcPr>
            <w:tcW w:w="3001" w:type="pct"/>
            <w:hideMark/>
          </w:tcPr>
          <w:p w14:paraId="11CEFE09"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1E2AD7">
              <w:rPr>
                <w:rFonts w:cs="B Nazanin" w:hint="cs"/>
                <w:sz w:val="28"/>
                <w:szCs w:val="28"/>
                <w:rtl/>
              </w:rPr>
              <w:t>رسانه‌های جمعی (تلويزيون ، راديو ، نشريات) باعث تغيير نگرش مردم (افزايش آگاهی) نسبت به ورزش می‌شوند</w:t>
            </w:r>
          </w:p>
        </w:tc>
        <w:tc>
          <w:tcPr>
            <w:tcW w:w="326" w:type="pct"/>
          </w:tcPr>
          <w:p w14:paraId="4CF4481B"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26" w:type="pct"/>
          </w:tcPr>
          <w:p w14:paraId="527F0D6C"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47" w:type="pct"/>
          </w:tcPr>
          <w:p w14:paraId="6F32CB5D"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73" w:type="pct"/>
          </w:tcPr>
          <w:p w14:paraId="0AB0948B"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00" w:type="pct"/>
          </w:tcPr>
          <w:p w14:paraId="333F3F63"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r>
      <w:tr w:rsidR="001E2AD7" w:rsidRPr="001E2AD7" w14:paraId="70571563" w14:textId="77777777" w:rsidTr="00765310">
        <w:trPr>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7B2F8ABE" w14:textId="77777777" w:rsidR="001E2AD7" w:rsidRPr="001E2AD7" w:rsidRDefault="001E2AD7" w:rsidP="00765310">
            <w:pPr>
              <w:rPr>
                <w:rFonts w:cs="B Nazanin"/>
                <w:sz w:val="28"/>
                <w:szCs w:val="28"/>
              </w:rPr>
            </w:pPr>
            <w:r w:rsidRPr="001E2AD7">
              <w:rPr>
                <w:rFonts w:cs="B Nazanin" w:hint="cs"/>
                <w:sz w:val="28"/>
                <w:szCs w:val="28"/>
                <w:rtl/>
              </w:rPr>
              <w:t>2</w:t>
            </w:r>
          </w:p>
        </w:tc>
        <w:tc>
          <w:tcPr>
            <w:tcW w:w="3001" w:type="pct"/>
            <w:hideMark/>
          </w:tcPr>
          <w:p w14:paraId="69EA9D65"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1E2AD7">
              <w:rPr>
                <w:rFonts w:cs="B Nazanin" w:hint="cs"/>
                <w:sz w:val="28"/>
                <w:szCs w:val="28"/>
                <w:rtl/>
              </w:rPr>
              <w:t>رسانه‌های جمعی (تلويزيون ، راديو ، نشريات) باعث تغيير رفتار مردم (شرکت در فعاليت بدنی) نسبت به ورزش می‌شوند</w:t>
            </w:r>
          </w:p>
        </w:tc>
        <w:tc>
          <w:tcPr>
            <w:tcW w:w="326" w:type="pct"/>
          </w:tcPr>
          <w:p w14:paraId="68A52DFD"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26" w:type="pct"/>
          </w:tcPr>
          <w:p w14:paraId="23E23E3F"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47" w:type="pct"/>
          </w:tcPr>
          <w:p w14:paraId="397AA99D"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73" w:type="pct"/>
          </w:tcPr>
          <w:p w14:paraId="31C9C4C0"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00" w:type="pct"/>
          </w:tcPr>
          <w:p w14:paraId="248DD5FD"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r>
      <w:tr w:rsidR="00BD74EC" w:rsidRPr="001E2AD7" w14:paraId="77D8708E" w14:textId="77777777" w:rsidTr="00765310">
        <w:trPr>
          <w:cnfStyle w:val="000000100000" w:firstRow="0" w:lastRow="0" w:firstColumn="0" w:lastColumn="0" w:oddVBand="0" w:evenVBand="0" w:oddHBand="1" w:evenHBand="0" w:firstRowFirstColumn="0" w:firstRowLastColumn="0" w:lastRowFirstColumn="0" w:lastRowLastColumn="0"/>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57DC65EF" w14:textId="77777777" w:rsidR="001E2AD7" w:rsidRPr="001E2AD7" w:rsidRDefault="001E2AD7" w:rsidP="00765310">
            <w:pPr>
              <w:rPr>
                <w:rFonts w:cs="B Nazanin"/>
                <w:sz w:val="28"/>
                <w:szCs w:val="28"/>
              </w:rPr>
            </w:pPr>
            <w:r w:rsidRPr="001E2AD7">
              <w:rPr>
                <w:rFonts w:cs="B Nazanin" w:hint="cs"/>
                <w:sz w:val="28"/>
                <w:szCs w:val="28"/>
                <w:rtl/>
              </w:rPr>
              <w:t>3</w:t>
            </w:r>
          </w:p>
        </w:tc>
        <w:tc>
          <w:tcPr>
            <w:tcW w:w="3001" w:type="pct"/>
            <w:hideMark/>
          </w:tcPr>
          <w:p w14:paraId="3D3F5C1D"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1E2AD7">
              <w:rPr>
                <w:rFonts w:cs="B Nazanin" w:hint="cs"/>
                <w:sz w:val="28"/>
                <w:szCs w:val="28"/>
                <w:rtl/>
              </w:rPr>
              <w:t>رسانه‌های جمعی (تلويزيون ، راديو ، نشريات) به دليل جاذبه‌های اقتصادی و کسب سود بيشتر ، به ورزش قهرمانی توجه دارند تا همگانی</w:t>
            </w:r>
          </w:p>
        </w:tc>
        <w:tc>
          <w:tcPr>
            <w:tcW w:w="326" w:type="pct"/>
          </w:tcPr>
          <w:p w14:paraId="42BD99A7"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26" w:type="pct"/>
          </w:tcPr>
          <w:p w14:paraId="7EBC82B1"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47" w:type="pct"/>
          </w:tcPr>
          <w:p w14:paraId="20EEB724"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73" w:type="pct"/>
          </w:tcPr>
          <w:p w14:paraId="00F496DB"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00" w:type="pct"/>
          </w:tcPr>
          <w:p w14:paraId="424BFA91"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r>
      <w:tr w:rsidR="001E2AD7" w:rsidRPr="001E2AD7" w14:paraId="1B99FFBE" w14:textId="77777777" w:rsidTr="00765310">
        <w:trPr>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4562E1C2" w14:textId="77777777" w:rsidR="001E2AD7" w:rsidRPr="001E2AD7" w:rsidRDefault="001E2AD7" w:rsidP="00765310">
            <w:pPr>
              <w:rPr>
                <w:rFonts w:cs="B Nazanin"/>
                <w:sz w:val="28"/>
                <w:szCs w:val="28"/>
              </w:rPr>
            </w:pPr>
            <w:r w:rsidRPr="001E2AD7">
              <w:rPr>
                <w:rFonts w:cs="B Nazanin" w:hint="cs"/>
                <w:sz w:val="28"/>
                <w:szCs w:val="28"/>
                <w:rtl/>
              </w:rPr>
              <w:t>4</w:t>
            </w:r>
          </w:p>
        </w:tc>
        <w:tc>
          <w:tcPr>
            <w:tcW w:w="3001" w:type="pct"/>
            <w:hideMark/>
          </w:tcPr>
          <w:p w14:paraId="7D7BB826"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1E2AD7">
              <w:rPr>
                <w:rFonts w:cs="B Nazanin" w:hint="cs"/>
                <w:sz w:val="28"/>
                <w:szCs w:val="28"/>
                <w:rtl/>
              </w:rPr>
              <w:t>نشريات ورزشی بايد علاوه بر انتشار اخبار ورزشی مقالات علمی قابل‌فهم در جهت آگاهی خوانندگان به چاپ برسانند</w:t>
            </w:r>
          </w:p>
        </w:tc>
        <w:tc>
          <w:tcPr>
            <w:tcW w:w="326" w:type="pct"/>
          </w:tcPr>
          <w:p w14:paraId="0E54807F"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26" w:type="pct"/>
          </w:tcPr>
          <w:p w14:paraId="5AD230D2"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47" w:type="pct"/>
          </w:tcPr>
          <w:p w14:paraId="4CA7DA54"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73" w:type="pct"/>
          </w:tcPr>
          <w:p w14:paraId="5E6FB3E3"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00" w:type="pct"/>
          </w:tcPr>
          <w:p w14:paraId="7E54F077"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r>
      <w:tr w:rsidR="00BD74EC" w:rsidRPr="001E2AD7" w14:paraId="21A33B3A" w14:textId="77777777" w:rsidTr="00765310">
        <w:trPr>
          <w:cnfStyle w:val="000000100000" w:firstRow="0" w:lastRow="0" w:firstColumn="0" w:lastColumn="0" w:oddVBand="0" w:evenVBand="0" w:oddHBand="1" w:evenHBand="0" w:firstRowFirstColumn="0" w:firstRowLastColumn="0" w:lastRowFirstColumn="0" w:lastRowLastColumn="0"/>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7DF4CEE5" w14:textId="77777777" w:rsidR="001E2AD7" w:rsidRPr="001E2AD7" w:rsidRDefault="001E2AD7" w:rsidP="00765310">
            <w:pPr>
              <w:rPr>
                <w:rFonts w:cs="B Nazanin"/>
                <w:sz w:val="28"/>
                <w:szCs w:val="28"/>
              </w:rPr>
            </w:pPr>
            <w:r w:rsidRPr="001E2AD7">
              <w:rPr>
                <w:rFonts w:cs="B Nazanin" w:hint="cs"/>
                <w:sz w:val="28"/>
                <w:szCs w:val="28"/>
                <w:rtl/>
              </w:rPr>
              <w:t>5</w:t>
            </w:r>
          </w:p>
        </w:tc>
        <w:tc>
          <w:tcPr>
            <w:tcW w:w="3001" w:type="pct"/>
            <w:hideMark/>
          </w:tcPr>
          <w:p w14:paraId="33B23435"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1E2AD7">
              <w:rPr>
                <w:rFonts w:cs="B Nazanin" w:hint="cs"/>
                <w:sz w:val="28"/>
                <w:szCs w:val="28"/>
                <w:rtl/>
              </w:rPr>
              <w:t>فعاليت نشريات ورزشی باهدف‌های تربیت‌بدنی و ورزش هم شو و هم‌جهت است</w:t>
            </w:r>
          </w:p>
        </w:tc>
        <w:tc>
          <w:tcPr>
            <w:tcW w:w="326" w:type="pct"/>
          </w:tcPr>
          <w:p w14:paraId="5689A966"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26" w:type="pct"/>
          </w:tcPr>
          <w:p w14:paraId="7A348737"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47" w:type="pct"/>
          </w:tcPr>
          <w:p w14:paraId="4C344F07"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73" w:type="pct"/>
          </w:tcPr>
          <w:p w14:paraId="0DC897BD"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00" w:type="pct"/>
          </w:tcPr>
          <w:p w14:paraId="6371D91E"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r>
      <w:tr w:rsidR="001E2AD7" w:rsidRPr="001E2AD7" w14:paraId="2F4893E6" w14:textId="77777777" w:rsidTr="00765310">
        <w:trPr>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0E23E60F" w14:textId="77777777" w:rsidR="001E2AD7" w:rsidRPr="001E2AD7" w:rsidRDefault="001E2AD7" w:rsidP="00765310">
            <w:pPr>
              <w:rPr>
                <w:rFonts w:cs="B Nazanin"/>
                <w:sz w:val="28"/>
                <w:szCs w:val="28"/>
              </w:rPr>
            </w:pPr>
            <w:r w:rsidRPr="001E2AD7">
              <w:rPr>
                <w:rFonts w:cs="B Nazanin" w:hint="cs"/>
                <w:sz w:val="28"/>
                <w:szCs w:val="28"/>
                <w:rtl/>
              </w:rPr>
              <w:t>6</w:t>
            </w:r>
          </w:p>
        </w:tc>
        <w:tc>
          <w:tcPr>
            <w:tcW w:w="3001" w:type="pct"/>
            <w:hideMark/>
          </w:tcPr>
          <w:p w14:paraId="123D7397"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1E2AD7">
              <w:rPr>
                <w:rFonts w:cs="B Nazanin" w:hint="cs"/>
                <w:sz w:val="28"/>
                <w:szCs w:val="28"/>
                <w:rtl/>
              </w:rPr>
              <w:t>برنامه‌های ورزشی راديو و تلويزيون پر کردن وقت بيننده را مدنظر دارد</w:t>
            </w:r>
          </w:p>
        </w:tc>
        <w:tc>
          <w:tcPr>
            <w:tcW w:w="326" w:type="pct"/>
          </w:tcPr>
          <w:p w14:paraId="5A882CCA"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26" w:type="pct"/>
          </w:tcPr>
          <w:p w14:paraId="352B1F6B"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47" w:type="pct"/>
          </w:tcPr>
          <w:p w14:paraId="52612423"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73" w:type="pct"/>
          </w:tcPr>
          <w:p w14:paraId="73B42B81"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00" w:type="pct"/>
          </w:tcPr>
          <w:p w14:paraId="61F5D711"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r>
      <w:tr w:rsidR="00BD74EC" w:rsidRPr="001E2AD7" w14:paraId="05E250C7" w14:textId="77777777" w:rsidTr="00765310">
        <w:trPr>
          <w:cnfStyle w:val="000000100000" w:firstRow="0" w:lastRow="0" w:firstColumn="0" w:lastColumn="0" w:oddVBand="0" w:evenVBand="0" w:oddHBand="1" w:evenHBand="0" w:firstRowFirstColumn="0" w:firstRowLastColumn="0" w:lastRowFirstColumn="0" w:lastRowLastColumn="0"/>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0E5EA78A" w14:textId="77777777" w:rsidR="001E2AD7" w:rsidRPr="001E2AD7" w:rsidRDefault="001E2AD7" w:rsidP="00765310">
            <w:pPr>
              <w:rPr>
                <w:rFonts w:cs="B Nazanin"/>
                <w:sz w:val="28"/>
                <w:szCs w:val="28"/>
              </w:rPr>
            </w:pPr>
            <w:r w:rsidRPr="001E2AD7">
              <w:rPr>
                <w:rFonts w:cs="B Nazanin" w:hint="cs"/>
                <w:sz w:val="28"/>
                <w:szCs w:val="28"/>
                <w:rtl/>
              </w:rPr>
              <w:t>7</w:t>
            </w:r>
          </w:p>
        </w:tc>
        <w:tc>
          <w:tcPr>
            <w:tcW w:w="3001" w:type="pct"/>
            <w:hideMark/>
          </w:tcPr>
          <w:p w14:paraId="604E0976"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1E2AD7">
              <w:rPr>
                <w:rFonts w:cs="B Nazanin" w:hint="cs"/>
                <w:sz w:val="28"/>
                <w:szCs w:val="28"/>
                <w:rtl/>
              </w:rPr>
              <w:t>برنامه‌های ورزشی راديو و تلويزيون نیازها و علايق جديد جوانان را تأمین می‌کند</w:t>
            </w:r>
          </w:p>
        </w:tc>
        <w:tc>
          <w:tcPr>
            <w:tcW w:w="326" w:type="pct"/>
          </w:tcPr>
          <w:p w14:paraId="2CCDD3C7"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26" w:type="pct"/>
          </w:tcPr>
          <w:p w14:paraId="6F423FF3"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47" w:type="pct"/>
          </w:tcPr>
          <w:p w14:paraId="5B9C3221"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73" w:type="pct"/>
          </w:tcPr>
          <w:p w14:paraId="123C08B6"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00" w:type="pct"/>
          </w:tcPr>
          <w:p w14:paraId="2426F719"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r>
      <w:tr w:rsidR="001E2AD7" w:rsidRPr="001E2AD7" w14:paraId="4B91B26E" w14:textId="77777777" w:rsidTr="00765310">
        <w:trPr>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56419BD6" w14:textId="77777777" w:rsidR="001E2AD7" w:rsidRPr="001E2AD7" w:rsidRDefault="001E2AD7" w:rsidP="00765310">
            <w:pPr>
              <w:rPr>
                <w:rFonts w:cs="B Nazanin"/>
                <w:sz w:val="28"/>
                <w:szCs w:val="28"/>
              </w:rPr>
            </w:pPr>
            <w:r w:rsidRPr="001E2AD7">
              <w:rPr>
                <w:rFonts w:cs="B Nazanin" w:hint="cs"/>
                <w:sz w:val="28"/>
                <w:szCs w:val="28"/>
                <w:rtl/>
              </w:rPr>
              <w:t>8</w:t>
            </w:r>
          </w:p>
        </w:tc>
        <w:tc>
          <w:tcPr>
            <w:tcW w:w="3001" w:type="pct"/>
            <w:hideMark/>
          </w:tcPr>
          <w:p w14:paraId="2E044DC4"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1E2AD7">
              <w:rPr>
                <w:rFonts w:cs="B Nazanin" w:hint="cs"/>
                <w:sz w:val="28"/>
                <w:szCs w:val="28"/>
                <w:rtl/>
              </w:rPr>
              <w:t>رسانه‌های جمعی برای انتخاب نوع و شکل برنامه‌ها و موضوعات ورزشی ، از اقشار مردم نظرسنجی نمايند</w:t>
            </w:r>
          </w:p>
        </w:tc>
        <w:tc>
          <w:tcPr>
            <w:tcW w:w="326" w:type="pct"/>
          </w:tcPr>
          <w:p w14:paraId="762816B1"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26" w:type="pct"/>
          </w:tcPr>
          <w:p w14:paraId="7AFB70DE"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47" w:type="pct"/>
          </w:tcPr>
          <w:p w14:paraId="1B25FC7F"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73" w:type="pct"/>
          </w:tcPr>
          <w:p w14:paraId="1B5453C1"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00" w:type="pct"/>
          </w:tcPr>
          <w:p w14:paraId="0D1DCEC2"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r>
      <w:tr w:rsidR="00BD74EC" w:rsidRPr="001E2AD7" w14:paraId="20E5043A" w14:textId="77777777" w:rsidTr="00765310">
        <w:trPr>
          <w:cnfStyle w:val="000000100000" w:firstRow="0" w:lastRow="0" w:firstColumn="0" w:lastColumn="0" w:oddVBand="0" w:evenVBand="0" w:oddHBand="1" w:evenHBand="0" w:firstRowFirstColumn="0" w:firstRowLastColumn="0" w:lastRowFirstColumn="0" w:lastRowLastColumn="0"/>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2F770A84" w14:textId="77777777" w:rsidR="001E2AD7" w:rsidRPr="001E2AD7" w:rsidRDefault="001E2AD7" w:rsidP="00765310">
            <w:pPr>
              <w:rPr>
                <w:rFonts w:cs="B Nazanin"/>
                <w:sz w:val="28"/>
                <w:szCs w:val="28"/>
              </w:rPr>
            </w:pPr>
            <w:r w:rsidRPr="001E2AD7">
              <w:rPr>
                <w:rFonts w:cs="B Nazanin" w:hint="cs"/>
                <w:sz w:val="28"/>
                <w:szCs w:val="28"/>
                <w:rtl/>
              </w:rPr>
              <w:lastRenderedPageBreak/>
              <w:t>9</w:t>
            </w:r>
          </w:p>
        </w:tc>
        <w:tc>
          <w:tcPr>
            <w:tcW w:w="3001" w:type="pct"/>
            <w:hideMark/>
          </w:tcPr>
          <w:p w14:paraId="04DB3AA8"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1E2AD7">
              <w:rPr>
                <w:rFonts w:cs="B Nazanin" w:hint="cs"/>
                <w:sz w:val="28"/>
                <w:szCs w:val="28"/>
                <w:rtl/>
              </w:rPr>
              <w:t>برنامه‌های ورزشی راديو و تلويزيون توسط يک کميته تخصصی کشوری و هماهنگ با ساير راهبردها تنظيم و پخش شوند</w:t>
            </w:r>
          </w:p>
        </w:tc>
        <w:tc>
          <w:tcPr>
            <w:tcW w:w="326" w:type="pct"/>
          </w:tcPr>
          <w:p w14:paraId="6965E432"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26" w:type="pct"/>
          </w:tcPr>
          <w:p w14:paraId="04F02F9B"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47" w:type="pct"/>
          </w:tcPr>
          <w:p w14:paraId="0D5EEDD5"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73" w:type="pct"/>
          </w:tcPr>
          <w:p w14:paraId="0DD6B16A"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00" w:type="pct"/>
          </w:tcPr>
          <w:p w14:paraId="0060E95B"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r>
      <w:tr w:rsidR="001E2AD7" w:rsidRPr="001E2AD7" w14:paraId="3591E2C8" w14:textId="77777777" w:rsidTr="00765310">
        <w:trPr>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0CDFF972" w14:textId="77777777" w:rsidR="001E2AD7" w:rsidRPr="001E2AD7" w:rsidRDefault="001E2AD7" w:rsidP="00765310">
            <w:pPr>
              <w:rPr>
                <w:rFonts w:cs="B Nazanin"/>
                <w:sz w:val="28"/>
                <w:szCs w:val="28"/>
              </w:rPr>
            </w:pPr>
            <w:r w:rsidRPr="001E2AD7">
              <w:rPr>
                <w:rFonts w:cs="B Nazanin" w:hint="cs"/>
                <w:sz w:val="28"/>
                <w:szCs w:val="28"/>
                <w:rtl/>
              </w:rPr>
              <w:t>10</w:t>
            </w:r>
          </w:p>
        </w:tc>
        <w:tc>
          <w:tcPr>
            <w:tcW w:w="3001" w:type="pct"/>
            <w:hideMark/>
          </w:tcPr>
          <w:p w14:paraId="07713A26"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1E2AD7">
              <w:rPr>
                <w:rFonts w:cs="B Nazanin" w:hint="cs"/>
                <w:sz w:val="28"/>
                <w:szCs w:val="28"/>
                <w:rtl/>
              </w:rPr>
              <w:t>برنامه‌های ورزشی راديو و تلويزيون به‌اندازه پخش گزارش‌ها ورزشی يا در کنار آن اطلاعات علمی و درست به بيننده ارائه می‌دهند</w:t>
            </w:r>
          </w:p>
        </w:tc>
        <w:tc>
          <w:tcPr>
            <w:tcW w:w="326" w:type="pct"/>
          </w:tcPr>
          <w:p w14:paraId="1DD06BF8"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26" w:type="pct"/>
          </w:tcPr>
          <w:p w14:paraId="5FCACA5B"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47" w:type="pct"/>
          </w:tcPr>
          <w:p w14:paraId="01C1E6EB"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73" w:type="pct"/>
          </w:tcPr>
          <w:p w14:paraId="06C48164"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00" w:type="pct"/>
          </w:tcPr>
          <w:p w14:paraId="3BA49FC3"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r>
      <w:tr w:rsidR="00BD74EC" w:rsidRPr="001E2AD7" w14:paraId="1EDA8FE8" w14:textId="77777777" w:rsidTr="00765310">
        <w:trPr>
          <w:cnfStyle w:val="000000100000" w:firstRow="0" w:lastRow="0" w:firstColumn="0" w:lastColumn="0" w:oddVBand="0" w:evenVBand="0" w:oddHBand="1" w:evenHBand="0" w:firstRowFirstColumn="0" w:firstRowLastColumn="0" w:lastRowFirstColumn="0" w:lastRowLastColumn="0"/>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38B5F33D" w14:textId="77777777" w:rsidR="001E2AD7" w:rsidRPr="001E2AD7" w:rsidRDefault="001E2AD7" w:rsidP="00765310">
            <w:pPr>
              <w:rPr>
                <w:rFonts w:cs="B Nazanin"/>
                <w:sz w:val="28"/>
                <w:szCs w:val="28"/>
              </w:rPr>
            </w:pPr>
            <w:r w:rsidRPr="001E2AD7">
              <w:rPr>
                <w:rFonts w:cs="B Nazanin" w:hint="cs"/>
                <w:sz w:val="28"/>
                <w:szCs w:val="28"/>
                <w:rtl/>
              </w:rPr>
              <w:t>11</w:t>
            </w:r>
          </w:p>
        </w:tc>
        <w:tc>
          <w:tcPr>
            <w:tcW w:w="3001" w:type="pct"/>
            <w:hideMark/>
          </w:tcPr>
          <w:p w14:paraId="37414A2C"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1E2AD7">
              <w:rPr>
                <w:rFonts w:cs="B Nazanin" w:hint="cs"/>
                <w:sz w:val="28"/>
                <w:szCs w:val="28"/>
                <w:rtl/>
              </w:rPr>
              <w:t>گسترش ورزش‌های همگانی و فعالیت‌هایی که با بهداشت و تندرستی اکثريت مردم مربوطند يکی از محورهای برنامه‌های ورزشی راديو و تلويزيون باشد</w:t>
            </w:r>
          </w:p>
        </w:tc>
        <w:tc>
          <w:tcPr>
            <w:tcW w:w="326" w:type="pct"/>
          </w:tcPr>
          <w:p w14:paraId="5EC739BF"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26" w:type="pct"/>
          </w:tcPr>
          <w:p w14:paraId="1BFF4455"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47" w:type="pct"/>
          </w:tcPr>
          <w:p w14:paraId="2AED3298"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73" w:type="pct"/>
          </w:tcPr>
          <w:p w14:paraId="68BAB028"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00" w:type="pct"/>
          </w:tcPr>
          <w:p w14:paraId="5D04DE8C"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r>
      <w:tr w:rsidR="001E2AD7" w:rsidRPr="001E2AD7" w14:paraId="70E5FFC8" w14:textId="77777777" w:rsidTr="00765310">
        <w:trPr>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41CF721A" w14:textId="77777777" w:rsidR="001E2AD7" w:rsidRPr="001E2AD7" w:rsidRDefault="001E2AD7" w:rsidP="00765310">
            <w:pPr>
              <w:rPr>
                <w:rFonts w:cs="B Nazanin"/>
                <w:sz w:val="28"/>
                <w:szCs w:val="28"/>
              </w:rPr>
            </w:pPr>
            <w:r w:rsidRPr="001E2AD7">
              <w:rPr>
                <w:rFonts w:cs="B Nazanin" w:hint="cs"/>
                <w:sz w:val="28"/>
                <w:szCs w:val="28"/>
                <w:rtl/>
              </w:rPr>
              <w:t>12</w:t>
            </w:r>
          </w:p>
        </w:tc>
        <w:tc>
          <w:tcPr>
            <w:tcW w:w="3001" w:type="pct"/>
            <w:hideMark/>
          </w:tcPr>
          <w:p w14:paraId="4E591979"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1E2AD7">
              <w:rPr>
                <w:rFonts w:cs="B Nazanin" w:hint="cs"/>
                <w:sz w:val="28"/>
                <w:szCs w:val="28"/>
                <w:rtl/>
              </w:rPr>
              <w:t>رسانه‌های جمعی (تلويزيون ، راديو ، نشريات) تقریباً از يک راهبرد منسجم و هماهنگ در توسعه ورزش پيروی می‌کنند</w:t>
            </w:r>
          </w:p>
        </w:tc>
        <w:tc>
          <w:tcPr>
            <w:tcW w:w="326" w:type="pct"/>
          </w:tcPr>
          <w:p w14:paraId="4B33227B"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26" w:type="pct"/>
          </w:tcPr>
          <w:p w14:paraId="03BE9544"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47" w:type="pct"/>
          </w:tcPr>
          <w:p w14:paraId="4170F73E"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73" w:type="pct"/>
          </w:tcPr>
          <w:p w14:paraId="25C9DF70"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00" w:type="pct"/>
          </w:tcPr>
          <w:p w14:paraId="4C8DA454"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r>
      <w:tr w:rsidR="00BD74EC" w:rsidRPr="001E2AD7" w14:paraId="14821BED" w14:textId="77777777" w:rsidTr="00765310">
        <w:trPr>
          <w:cnfStyle w:val="000000100000" w:firstRow="0" w:lastRow="0" w:firstColumn="0" w:lastColumn="0" w:oddVBand="0" w:evenVBand="0" w:oddHBand="1" w:evenHBand="0" w:firstRowFirstColumn="0" w:firstRowLastColumn="0" w:lastRowFirstColumn="0" w:lastRowLastColumn="0"/>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4292909F" w14:textId="77777777" w:rsidR="001E2AD7" w:rsidRPr="001E2AD7" w:rsidRDefault="001E2AD7" w:rsidP="00765310">
            <w:pPr>
              <w:rPr>
                <w:rFonts w:cs="B Nazanin"/>
                <w:sz w:val="28"/>
                <w:szCs w:val="28"/>
              </w:rPr>
            </w:pPr>
            <w:r w:rsidRPr="001E2AD7">
              <w:rPr>
                <w:rFonts w:cs="B Nazanin" w:hint="cs"/>
                <w:sz w:val="28"/>
                <w:szCs w:val="28"/>
                <w:rtl/>
              </w:rPr>
              <w:t>13</w:t>
            </w:r>
          </w:p>
        </w:tc>
        <w:tc>
          <w:tcPr>
            <w:tcW w:w="3001" w:type="pct"/>
            <w:hideMark/>
          </w:tcPr>
          <w:p w14:paraId="0BC2EC12"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1E2AD7">
              <w:rPr>
                <w:rFonts w:cs="B Nazanin" w:hint="cs"/>
                <w:sz w:val="28"/>
                <w:szCs w:val="28"/>
                <w:rtl/>
              </w:rPr>
              <w:t>تلويزيون و رسانه‌های جمعی تبليغات مربوط به فعاليت بدنی و ورزش منظم را به‌صورت رايگان چاپ يا پخش کنند</w:t>
            </w:r>
          </w:p>
        </w:tc>
        <w:tc>
          <w:tcPr>
            <w:tcW w:w="326" w:type="pct"/>
          </w:tcPr>
          <w:p w14:paraId="4FE72CE1"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26" w:type="pct"/>
          </w:tcPr>
          <w:p w14:paraId="72B1925F"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47" w:type="pct"/>
          </w:tcPr>
          <w:p w14:paraId="2149302A"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73" w:type="pct"/>
          </w:tcPr>
          <w:p w14:paraId="0FC9733C"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00" w:type="pct"/>
          </w:tcPr>
          <w:p w14:paraId="3E566C36"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r>
      <w:tr w:rsidR="001E2AD7" w:rsidRPr="001E2AD7" w14:paraId="6B48B50D" w14:textId="77777777" w:rsidTr="00765310">
        <w:trPr>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5E761170" w14:textId="77777777" w:rsidR="001E2AD7" w:rsidRPr="001E2AD7" w:rsidRDefault="001E2AD7" w:rsidP="00765310">
            <w:pPr>
              <w:rPr>
                <w:rFonts w:cs="B Nazanin"/>
                <w:sz w:val="28"/>
                <w:szCs w:val="28"/>
              </w:rPr>
            </w:pPr>
            <w:r w:rsidRPr="001E2AD7">
              <w:rPr>
                <w:rFonts w:cs="B Nazanin" w:hint="cs"/>
                <w:sz w:val="28"/>
                <w:szCs w:val="28"/>
                <w:rtl/>
              </w:rPr>
              <w:t>14</w:t>
            </w:r>
          </w:p>
        </w:tc>
        <w:tc>
          <w:tcPr>
            <w:tcW w:w="3001" w:type="pct"/>
            <w:hideMark/>
          </w:tcPr>
          <w:p w14:paraId="7287D452"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1E2AD7">
              <w:rPr>
                <w:rFonts w:cs="B Nazanin" w:hint="cs"/>
                <w:sz w:val="28"/>
                <w:szCs w:val="28"/>
                <w:rtl/>
              </w:rPr>
              <w:t>تبليغات تلويزيونی باهدف تشويق جامعه به فعاليت ورزشی با نظر شورا يا گروه متخصصان تربیت‌بدنی توليد شوند</w:t>
            </w:r>
          </w:p>
        </w:tc>
        <w:tc>
          <w:tcPr>
            <w:tcW w:w="326" w:type="pct"/>
          </w:tcPr>
          <w:p w14:paraId="5FE93770"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26" w:type="pct"/>
          </w:tcPr>
          <w:p w14:paraId="1100A207"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47" w:type="pct"/>
          </w:tcPr>
          <w:p w14:paraId="60548DF4"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73" w:type="pct"/>
          </w:tcPr>
          <w:p w14:paraId="26D6B850"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00" w:type="pct"/>
          </w:tcPr>
          <w:p w14:paraId="16699368"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r>
      <w:tr w:rsidR="00BD74EC" w:rsidRPr="001E2AD7" w14:paraId="0DCE414E" w14:textId="77777777" w:rsidTr="00765310">
        <w:trPr>
          <w:cnfStyle w:val="000000100000" w:firstRow="0" w:lastRow="0" w:firstColumn="0" w:lastColumn="0" w:oddVBand="0" w:evenVBand="0" w:oddHBand="1" w:evenHBand="0" w:firstRowFirstColumn="0" w:firstRowLastColumn="0" w:lastRowFirstColumn="0" w:lastRowLastColumn="0"/>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5F569D5F" w14:textId="77777777" w:rsidR="001E2AD7" w:rsidRPr="001E2AD7" w:rsidRDefault="001E2AD7" w:rsidP="00765310">
            <w:pPr>
              <w:rPr>
                <w:rFonts w:cs="B Nazanin"/>
                <w:sz w:val="28"/>
                <w:szCs w:val="28"/>
              </w:rPr>
            </w:pPr>
            <w:r w:rsidRPr="001E2AD7">
              <w:rPr>
                <w:rFonts w:cs="B Nazanin" w:hint="cs"/>
                <w:sz w:val="28"/>
                <w:szCs w:val="28"/>
                <w:rtl/>
              </w:rPr>
              <w:t>15</w:t>
            </w:r>
          </w:p>
        </w:tc>
        <w:tc>
          <w:tcPr>
            <w:tcW w:w="3001" w:type="pct"/>
            <w:hideMark/>
          </w:tcPr>
          <w:p w14:paraId="18E023D9"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1E2AD7">
              <w:rPr>
                <w:rFonts w:cs="B Nazanin" w:hint="cs"/>
                <w:sz w:val="28"/>
                <w:szCs w:val="28"/>
                <w:rtl/>
              </w:rPr>
              <w:t>برنامه ريزان ورزشی برای تعيين علايق و نیازهای ورزش جامعه از اقشار مردم نظرسنجی می‌کنند</w:t>
            </w:r>
          </w:p>
        </w:tc>
        <w:tc>
          <w:tcPr>
            <w:tcW w:w="326" w:type="pct"/>
          </w:tcPr>
          <w:p w14:paraId="69CC099B"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26" w:type="pct"/>
          </w:tcPr>
          <w:p w14:paraId="53996DFA"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47" w:type="pct"/>
          </w:tcPr>
          <w:p w14:paraId="401CF486"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73" w:type="pct"/>
          </w:tcPr>
          <w:p w14:paraId="31DD9751"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00" w:type="pct"/>
          </w:tcPr>
          <w:p w14:paraId="1D02C1B7"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r>
      <w:tr w:rsidR="001E2AD7" w:rsidRPr="001E2AD7" w14:paraId="0166E2C9" w14:textId="77777777" w:rsidTr="00765310">
        <w:trPr>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3CAC0D2D" w14:textId="77777777" w:rsidR="001E2AD7" w:rsidRPr="001E2AD7" w:rsidRDefault="001E2AD7" w:rsidP="00765310">
            <w:pPr>
              <w:rPr>
                <w:rFonts w:cs="B Nazanin"/>
                <w:sz w:val="28"/>
                <w:szCs w:val="28"/>
              </w:rPr>
            </w:pPr>
            <w:r w:rsidRPr="001E2AD7">
              <w:rPr>
                <w:rFonts w:cs="B Nazanin" w:hint="cs"/>
                <w:sz w:val="28"/>
                <w:szCs w:val="28"/>
                <w:rtl/>
              </w:rPr>
              <w:t>16</w:t>
            </w:r>
          </w:p>
        </w:tc>
        <w:tc>
          <w:tcPr>
            <w:tcW w:w="3001" w:type="pct"/>
            <w:hideMark/>
          </w:tcPr>
          <w:p w14:paraId="2F8247E6"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1E2AD7">
              <w:rPr>
                <w:rFonts w:cs="B Nazanin" w:hint="cs"/>
                <w:sz w:val="28"/>
                <w:szCs w:val="28"/>
                <w:rtl/>
              </w:rPr>
              <w:t>ورزش همگانی و تفريحات سالم به دليل تقاضای اجتماعی و نقش آن در سلامت جامعه ، محور برنامه‌ریزی‌های کلان ورزش کشور باشد</w:t>
            </w:r>
          </w:p>
        </w:tc>
        <w:tc>
          <w:tcPr>
            <w:tcW w:w="326" w:type="pct"/>
          </w:tcPr>
          <w:p w14:paraId="340D0026"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26" w:type="pct"/>
          </w:tcPr>
          <w:p w14:paraId="71CB711E"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47" w:type="pct"/>
          </w:tcPr>
          <w:p w14:paraId="24BF7866"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73" w:type="pct"/>
          </w:tcPr>
          <w:p w14:paraId="607A9521"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00" w:type="pct"/>
          </w:tcPr>
          <w:p w14:paraId="59B7F60B"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r>
      <w:tr w:rsidR="00BD74EC" w:rsidRPr="001E2AD7" w14:paraId="2A9C3A49" w14:textId="77777777" w:rsidTr="00765310">
        <w:trPr>
          <w:cnfStyle w:val="000000100000" w:firstRow="0" w:lastRow="0" w:firstColumn="0" w:lastColumn="0" w:oddVBand="0" w:evenVBand="0" w:oddHBand="1" w:evenHBand="0" w:firstRowFirstColumn="0" w:firstRowLastColumn="0" w:lastRowFirstColumn="0" w:lastRowLastColumn="0"/>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6316E3E0" w14:textId="77777777" w:rsidR="001E2AD7" w:rsidRPr="001E2AD7" w:rsidRDefault="001E2AD7" w:rsidP="00765310">
            <w:pPr>
              <w:rPr>
                <w:rFonts w:cs="B Nazanin"/>
                <w:sz w:val="28"/>
                <w:szCs w:val="28"/>
              </w:rPr>
            </w:pPr>
            <w:r w:rsidRPr="001E2AD7">
              <w:rPr>
                <w:rFonts w:cs="B Nazanin" w:hint="cs"/>
                <w:sz w:val="28"/>
                <w:szCs w:val="28"/>
                <w:rtl/>
              </w:rPr>
              <w:t>17</w:t>
            </w:r>
          </w:p>
        </w:tc>
        <w:tc>
          <w:tcPr>
            <w:tcW w:w="3001" w:type="pct"/>
            <w:hideMark/>
          </w:tcPr>
          <w:p w14:paraId="003104B0"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1E2AD7">
              <w:rPr>
                <w:rFonts w:cs="B Nazanin" w:hint="cs"/>
                <w:sz w:val="28"/>
                <w:szCs w:val="28"/>
                <w:rtl/>
              </w:rPr>
              <w:t>گسترش ورزش قهرمانی به دليل کسب افتخار و موقعيت جهانی برای کشور و شکوفايي استعداد نخبگان ورزش يکی از محورهای برنامه‌ریزی‌های کلان ورزش باشد</w:t>
            </w:r>
          </w:p>
        </w:tc>
        <w:tc>
          <w:tcPr>
            <w:tcW w:w="326" w:type="pct"/>
          </w:tcPr>
          <w:p w14:paraId="738D79A0"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26" w:type="pct"/>
          </w:tcPr>
          <w:p w14:paraId="157FD6FB"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47" w:type="pct"/>
          </w:tcPr>
          <w:p w14:paraId="6467139A"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73" w:type="pct"/>
          </w:tcPr>
          <w:p w14:paraId="6167F287"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00" w:type="pct"/>
          </w:tcPr>
          <w:p w14:paraId="6BD02159"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r>
      <w:tr w:rsidR="001E2AD7" w:rsidRPr="001E2AD7" w14:paraId="46527D61" w14:textId="77777777" w:rsidTr="00765310">
        <w:trPr>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4674CC2D" w14:textId="77777777" w:rsidR="001E2AD7" w:rsidRPr="001E2AD7" w:rsidRDefault="001E2AD7" w:rsidP="00765310">
            <w:pPr>
              <w:rPr>
                <w:rFonts w:cs="B Nazanin"/>
                <w:sz w:val="28"/>
                <w:szCs w:val="28"/>
              </w:rPr>
            </w:pPr>
            <w:r w:rsidRPr="001E2AD7">
              <w:rPr>
                <w:rFonts w:cs="B Nazanin" w:hint="cs"/>
                <w:sz w:val="28"/>
                <w:szCs w:val="28"/>
                <w:rtl/>
              </w:rPr>
              <w:t>18</w:t>
            </w:r>
          </w:p>
        </w:tc>
        <w:tc>
          <w:tcPr>
            <w:tcW w:w="3001" w:type="pct"/>
            <w:hideMark/>
          </w:tcPr>
          <w:p w14:paraId="09C9A308"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1E2AD7">
              <w:rPr>
                <w:rFonts w:cs="B Nazanin" w:hint="cs"/>
                <w:sz w:val="28"/>
                <w:szCs w:val="28"/>
                <w:rtl/>
              </w:rPr>
              <w:t>تشکيلات و راهبردهای فعلی ورزش در جهت تقويت ورزش همگانی عمل می‌کنند</w:t>
            </w:r>
          </w:p>
        </w:tc>
        <w:tc>
          <w:tcPr>
            <w:tcW w:w="326" w:type="pct"/>
          </w:tcPr>
          <w:p w14:paraId="178024BA"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26" w:type="pct"/>
          </w:tcPr>
          <w:p w14:paraId="2A0DBD9A"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47" w:type="pct"/>
          </w:tcPr>
          <w:p w14:paraId="6C2F821A"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73" w:type="pct"/>
          </w:tcPr>
          <w:p w14:paraId="759F1262"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00" w:type="pct"/>
          </w:tcPr>
          <w:p w14:paraId="72912C04"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r>
      <w:tr w:rsidR="00BD74EC" w:rsidRPr="001E2AD7" w14:paraId="2B257982" w14:textId="77777777" w:rsidTr="00765310">
        <w:trPr>
          <w:cnfStyle w:val="000000100000" w:firstRow="0" w:lastRow="0" w:firstColumn="0" w:lastColumn="0" w:oddVBand="0" w:evenVBand="0" w:oddHBand="1" w:evenHBand="0" w:firstRowFirstColumn="0" w:firstRowLastColumn="0" w:lastRowFirstColumn="0" w:lastRowLastColumn="0"/>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65A0C9AD" w14:textId="77777777" w:rsidR="001E2AD7" w:rsidRPr="001E2AD7" w:rsidRDefault="001E2AD7" w:rsidP="00765310">
            <w:pPr>
              <w:rPr>
                <w:rFonts w:cs="B Nazanin"/>
                <w:sz w:val="28"/>
                <w:szCs w:val="28"/>
              </w:rPr>
            </w:pPr>
            <w:r w:rsidRPr="001E2AD7">
              <w:rPr>
                <w:rFonts w:cs="B Nazanin" w:hint="cs"/>
                <w:sz w:val="28"/>
                <w:szCs w:val="28"/>
                <w:rtl/>
              </w:rPr>
              <w:t>19</w:t>
            </w:r>
          </w:p>
        </w:tc>
        <w:tc>
          <w:tcPr>
            <w:tcW w:w="3001" w:type="pct"/>
            <w:hideMark/>
          </w:tcPr>
          <w:p w14:paraId="6465F113"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1E2AD7">
              <w:rPr>
                <w:rFonts w:cs="B Nazanin" w:hint="cs"/>
                <w:sz w:val="28"/>
                <w:szCs w:val="28"/>
                <w:rtl/>
              </w:rPr>
              <w:t>در کشور ما همانند ساير کشورها گرايش فراينده‌ای به سمت فعالیت‌های ورزشی مفرح و جذاب در محيط طبيعی در حال شکل گرفتن است</w:t>
            </w:r>
          </w:p>
        </w:tc>
        <w:tc>
          <w:tcPr>
            <w:tcW w:w="326" w:type="pct"/>
          </w:tcPr>
          <w:p w14:paraId="35DE5014"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26" w:type="pct"/>
          </w:tcPr>
          <w:p w14:paraId="2CB2D181"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47" w:type="pct"/>
          </w:tcPr>
          <w:p w14:paraId="631C0B37"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73" w:type="pct"/>
          </w:tcPr>
          <w:p w14:paraId="45E73684"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00" w:type="pct"/>
          </w:tcPr>
          <w:p w14:paraId="52233141"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r>
      <w:tr w:rsidR="001E2AD7" w:rsidRPr="001E2AD7" w14:paraId="53A2CE62" w14:textId="77777777" w:rsidTr="00765310">
        <w:trPr>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57B34379" w14:textId="77777777" w:rsidR="001E2AD7" w:rsidRPr="001E2AD7" w:rsidRDefault="001E2AD7" w:rsidP="00765310">
            <w:pPr>
              <w:rPr>
                <w:rFonts w:cs="B Nazanin"/>
                <w:sz w:val="28"/>
                <w:szCs w:val="28"/>
              </w:rPr>
            </w:pPr>
            <w:r w:rsidRPr="001E2AD7">
              <w:rPr>
                <w:rFonts w:cs="B Nazanin" w:hint="cs"/>
                <w:sz w:val="28"/>
                <w:szCs w:val="28"/>
                <w:rtl/>
              </w:rPr>
              <w:t>20</w:t>
            </w:r>
          </w:p>
        </w:tc>
        <w:tc>
          <w:tcPr>
            <w:tcW w:w="3001" w:type="pct"/>
            <w:hideMark/>
          </w:tcPr>
          <w:p w14:paraId="13304B3B"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1E2AD7">
              <w:rPr>
                <w:rFonts w:cs="B Nazanin" w:hint="cs"/>
                <w:sz w:val="28"/>
                <w:szCs w:val="28"/>
                <w:rtl/>
              </w:rPr>
              <w:t>جامعه ايران در حال حاضر نياز به ورزش دارد تا قهرمانی</w:t>
            </w:r>
          </w:p>
        </w:tc>
        <w:tc>
          <w:tcPr>
            <w:tcW w:w="326" w:type="pct"/>
          </w:tcPr>
          <w:p w14:paraId="3EC2DAD8"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26" w:type="pct"/>
          </w:tcPr>
          <w:p w14:paraId="54526416"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47" w:type="pct"/>
          </w:tcPr>
          <w:p w14:paraId="77D6951A"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73" w:type="pct"/>
          </w:tcPr>
          <w:p w14:paraId="7E2302F9"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00" w:type="pct"/>
          </w:tcPr>
          <w:p w14:paraId="20360677"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r>
      <w:tr w:rsidR="00BD74EC" w:rsidRPr="001E2AD7" w14:paraId="54210C5F" w14:textId="77777777" w:rsidTr="00765310">
        <w:trPr>
          <w:cnfStyle w:val="000000100000" w:firstRow="0" w:lastRow="0" w:firstColumn="0" w:lastColumn="0" w:oddVBand="0" w:evenVBand="0" w:oddHBand="1" w:evenHBand="0" w:firstRowFirstColumn="0" w:firstRowLastColumn="0" w:lastRowFirstColumn="0" w:lastRowLastColumn="0"/>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27D46690" w14:textId="77777777" w:rsidR="001E2AD7" w:rsidRPr="001E2AD7" w:rsidRDefault="001E2AD7" w:rsidP="00765310">
            <w:pPr>
              <w:rPr>
                <w:rFonts w:cs="B Nazanin"/>
                <w:sz w:val="28"/>
                <w:szCs w:val="28"/>
              </w:rPr>
            </w:pPr>
            <w:r w:rsidRPr="001E2AD7">
              <w:rPr>
                <w:rFonts w:cs="B Nazanin" w:hint="cs"/>
                <w:sz w:val="28"/>
                <w:szCs w:val="28"/>
                <w:rtl/>
              </w:rPr>
              <w:t>21</w:t>
            </w:r>
          </w:p>
        </w:tc>
        <w:tc>
          <w:tcPr>
            <w:tcW w:w="3001" w:type="pct"/>
            <w:hideMark/>
          </w:tcPr>
          <w:p w14:paraId="1A6F5770"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1E2AD7">
              <w:rPr>
                <w:rFonts w:cs="B Nazanin" w:hint="cs"/>
                <w:sz w:val="28"/>
                <w:szCs w:val="28"/>
                <w:rtl/>
              </w:rPr>
              <w:t>گسترش ورزش قهرمانی باعث سلامت جسمی و روانی همه افراد جامعه خواهد شد</w:t>
            </w:r>
          </w:p>
        </w:tc>
        <w:tc>
          <w:tcPr>
            <w:tcW w:w="326" w:type="pct"/>
          </w:tcPr>
          <w:p w14:paraId="3C7A3536"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26" w:type="pct"/>
          </w:tcPr>
          <w:p w14:paraId="37582412"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47" w:type="pct"/>
          </w:tcPr>
          <w:p w14:paraId="4B6C9D02"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73" w:type="pct"/>
          </w:tcPr>
          <w:p w14:paraId="20D020BB"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00" w:type="pct"/>
          </w:tcPr>
          <w:p w14:paraId="6B8478F4"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r>
      <w:tr w:rsidR="001E2AD7" w:rsidRPr="001E2AD7" w14:paraId="4D9E4604" w14:textId="77777777" w:rsidTr="00765310">
        <w:trPr>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12E4695D" w14:textId="77777777" w:rsidR="001E2AD7" w:rsidRPr="001E2AD7" w:rsidRDefault="001E2AD7" w:rsidP="00765310">
            <w:pPr>
              <w:rPr>
                <w:rFonts w:cs="B Nazanin"/>
                <w:sz w:val="28"/>
                <w:szCs w:val="28"/>
              </w:rPr>
            </w:pPr>
            <w:r w:rsidRPr="001E2AD7">
              <w:rPr>
                <w:rFonts w:cs="B Nazanin" w:hint="cs"/>
                <w:sz w:val="28"/>
                <w:szCs w:val="28"/>
                <w:rtl/>
              </w:rPr>
              <w:t>22</w:t>
            </w:r>
          </w:p>
        </w:tc>
        <w:tc>
          <w:tcPr>
            <w:tcW w:w="3001" w:type="pct"/>
            <w:hideMark/>
          </w:tcPr>
          <w:p w14:paraId="5FAAC7E2"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1E2AD7">
              <w:rPr>
                <w:rFonts w:cs="B Nazanin" w:hint="cs"/>
                <w:sz w:val="28"/>
                <w:szCs w:val="28"/>
                <w:rtl/>
              </w:rPr>
              <w:t>گسترش ورزش همگانی باعث سلامت جسمی و روانی همه افراد جامعه خواهد شد</w:t>
            </w:r>
          </w:p>
        </w:tc>
        <w:tc>
          <w:tcPr>
            <w:tcW w:w="326" w:type="pct"/>
          </w:tcPr>
          <w:p w14:paraId="35C324A9"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26" w:type="pct"/>
          </w:tcPr>
          <w:p w14:paraId="1A622F07"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47" w:type="pct"/>
          </w:tcPr>
          <w:p w14:paraId="43B2EBE5"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73" w:type="pct"/>
          </w:tcPr>
          <w:p w14:paraId="42108D8D"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00" w:type="pct"/>
          </w:tcPr>
          <w:p w14:paraId="10134081"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r>
      <w:tr w:rsidR="00BD74EC" w:rsidRPr="001E2AD7" w14:paraId="0E428EA6" w14:textId="77777777" w:rsidTr="00765310">
        <w:trPr>
          <w:cnfStyle w:val="000000100000" w:firstRow="0" w:lastRow="0" w:firstColumn="0" w:lastColumn="0" w:oddVBand="0" w:evenVBand="0" w:oddHBand="1" w:evenHBand="0" w:firstRowFirstColumn="0" w:firstRowLastColumn="0" w:lastRowFirstColumn="0" w:lastRowLastColumn="0"/>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4BF0E749" w14:textId="77777777" w:rsidR="001E2AD7" w:rsidRPr="001E2AD7" w:rsidRDefault="001E2AD7" w:rsidP="00765310">
            <w:pPr>
              <w:rPr>
                <w:rFonts w:cs="B Nazanin"/>
                <w:sz w:val="28"/>
                <w:szCs w:val="28"/>
              </w:rPr>
            </w:pPr>
            <w:r w:rsidRPr="001E2AD7">
              <w:rPr>
                <w:rFonts w:cs="B Nazanin" w:hint="cs"/>
                <w:sz w:val="28"/>
                <w:szCs w:val="28"/>
                <w:rtl/>
              </w:rPr>
              <w:lastRenderedPageBreak/>
              <w:t>23</w:t>
            </w:r>
          </w:p>
        </w:tc>
        <w:tc>
          <w:tcPr>
            <w:tcW w:w="3001" w:type="pct"/>
            <w:hideMark/>
          </w:tcPr>
          <w:p w14:paraId="73E5C192"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1E2AD7">
              <w:rPr>
                <w:rFonts w:cs="B Nazanin" w:hint="cs"/>
                <w:sz w:val="28"/>
                <w:szCs w:val="28"/>
                <w:rtl/>
              </w:rPr>
              <w:t>در کشور ما اولت با گسترش ورزش‌های رايج مانند فوتبال ، واليبال ، بسکتبال ، کشتی و مانند آن‌هاست</w:t>
            </w:r>
          </w:p>
        </w:tc>
        <w:tc>
          <w:tcPr>
            <w:tcW w:w="326" w:type="pct"/>
          </w:tcPr>
          <w:p w14:paraId="503FE703"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26" w:type="pct"/>
          </w:tcPr>
          <w:p w14:paraId="3E8E4A5D"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47" w:type="pct"/>
          </w:tcPr>
          <w:p w14:paraId="73C79751"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73" w:type="pct"/>
          </w:tcPr>
          <w:p w14:paraId="4B04EDD8"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00" w:type="pct"/>
          </w:tcPr>
          <w:p w14:paraId="17255535"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r>
      <w:tr w:rsidR="001E2AD7" w:rsidRPr="001E2AD7" w14:paraId="7CE878F8" w14:textId="77777777" w:rsidTr="00765310">
        <w:trPr>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2A673938" w14:textId="77777777" w:rsidR="001E2AD7" w:rsidRPr="001E2AD7" w:rsidRDefault="001E2AD7" w:rsidP="00765310">
            <w:pPr>
              <w:rPr>
                <w:rFonts w:cs="B Nazanin"/>
                <w:sz w:val="28"/>
                <w:szCs w:val="28"/>
              </w:rPr>
            </w:pPr>
            <w:r w:rsidRPr="001E2AD7">
              <w:rPr>
                <w:rFonts w:cs="B Nazanin" w:hint="cs"/>
                <w:sz w:val="28"/>
                <w:szCs w:val="28"/>
                <w:rtl/>
              </w:rPr>
              <w:t>24</w:t>
            </w:r>
          </w:p>
        </w:tc>
        <w:tc>
          <w:tcPr>
            <w:tcW w:w="3001" w:type="pct"/>
            <w:hideMark/>
          </w:tcPr>
          <w:p w14:paraId="550AD4B0"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1E2AD7">
              <w:rPr>
                <w:rFonts w:cs="B Nazanin" w:hint="cs"/>
                <w:sz w:val="28"/>
                <w:szCs w:val="28"/>
                <w:rtl/>
              </w:rPr>
              <w:t>توسعه ورزش همگانی می‌تواند باعث پيشرفت ورزش قهرمانی شود</w:t>
            </w:r>
          </w:p>
        </w:tc>
        <w:tc>
          <w:tcPr>
            <w:tcW w:w="326" w:type="pct"/>
          </w:tcPr>
          <w:p w14:paraId="1B8E3862"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26" w:type="pct"/>
          </w:tcPr>
          <w:p w14:paraId="3A15D647"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47" w:type="pct"/>
          </w:tcPr>
          <w:p w14:paraId="72CA30FD"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73" w:type="pct"/>
          </w:tcPr>
          <w:p w14:paraId="51C659E3"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00" w:type="pct"/>
          </w:tcPr>
          <w:p w14:paraId="41733C98"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r>
      <w:tr w:rsidR="00BD74EC" w:rsidRPr="001E2AD7" w14:paraId="38A0BFC6" w14:textId="77777777" w:rsidTr="00765310">
        <w:trPr>
          <w:cnfStyle w:val="000000100000" w:firstRow="0" w:lastRow="0" w:firstColumn="0" w:lastColumn="0" w:oddVBand="0" w:evenVBand="0" w:oddHBand="1" w:evenHBand="0" w:firstRowFirstColumn="0" w:firstRowLastColumn="0" w:lastRowFirstColumn="0" w:lastRowLastColumn="0"/>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7D75B58E" w14:textId="77777777" w:rsidR="001E2AD7" w:rsidRPr="001E2AD7" w:rsidRDefault="001E2AD7" w:rsidP="00765310">
            <w:pPr>
              <w:rPr>
                <w:rFonts w:cs="B Nazanin"/>
                <w:sz w:val="28"/>
                <w:szCs w:val="28"/>
              </w:rPr>
            </w:pPr>
            <w:r w:rsidRPr="001E2AD7">
              <w:rPr>
                <w:rFonts w:cs="B Nazanin" w:hint="cs"/>
                <w:sz w:val="28"/>
                <w:szCs w:val="28"/>
                <w:rtl/>
              </w:rPr>
              <w:t>25</w:t>
            </w:r>
          </w:p>
        </w:tc>
        <w:tc>
          <w:tcPr>
            <w:tcW w:w="3001" w:type="pct"/>
            <w:hideMark/>
          </w:tcPr>
          <w:p w14:paraId="27C30558"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1E2AD7">
              <w:rPr>
                <w:rFonts w:cs="B Nazanin" w:hint="cs"/>
                <w:sz w:val="28"/>
                <w:szCs w:val="28"/>
                <w:rtl/>
              </w:rPr>
              <w:t>گسترش ورزش قهرمانی و همگانی به‌طور هم‌زمان و همگام موردتوجه قرار گيرد</w:t>
            </w:r>
          </w:p>
        </w:tc>
        <w:tc>
          <w:tcPr>
            <w:tcW w:w="326" w:type="pct"/>
          </w:tcPr>
          <w:p w14:paraId="7FB0C513"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26" w:type="pct"/>
          </w:tcPr>
          <w:p w14:paraId="3B856E60"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47" w:type="pct"/>
          </w:tcPr>
          <w:p w14:paraId="08E8381D"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73" w:type="pct"/>
          </w:tcPr>
          <w:p w14:paraId="4FBD5ED7"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00" w:type="pct"/>
          </w:tcPr>
          <w:p w14:paraId="2EEC41B0"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r>
      <w:tr w:rsidR="001E2AD7" w:rsidRPr="001E2AD7" w14:paraId="571E5337" w14:textId="77777777" w:rsidTr="00765310">
        <w:trPr>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09E9E9AC" w14:textId="77777777" w:rsidR="001E2AD7" w:rsidRPr="001E2AD7" w:rsidRDefault="001E2AD7" w:rsidP="00765310">
            <w:pPr>
              <w:rPr>
                <w:rFonts w:cs="B Nazanin"/>
                <w:sz w:val="28"/>
                <w:szCs w:val="28"/>
              </w:rPr>
            </w:pPr>
            <w:r w:rsidRPr="001E2AD7">
              <w:rPr>
                <w:rFonts w:cs="B Nazanin" w:hint="cs"/>
                <w:sz w:val="28"/>
                <w:szCs w:val="28"/>
                <w:rtl/>
              </w:rPr>
              <w:t>26</w:t>
            </w:r>
          </w:p>
        </w:tc>
        <w:tc>
          <w:tcPr>
            <w:tcW w:w="3001" w:type="pct"/>
            <w:hideMark/>
          </w:tcPr>
          <w:p w14:paraId="6DB61DAF"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1E2AD7">
              <w:rPr>
                <w:rFonts w:cs="B Nazanin" w:hint="cs"/>
                <w:sz w:val="28"/>
                <w:szCs w:val="28"/>
                <w:rtl/>
              </w:rPr>
              <w:t>با توجه به فراگير بودن و قابل‌اجراتر بودن ورزش همگانی برای اکثريت جامعه سرمایه‌گذاری‌های بخش ورزش بيشتر روی ورزش همگانی متمرکز شود</w:t>
            </w:r>
          </w:p>
        </w:tc>
        <w:tc>
          <w:tcPr>
            <w:tcW w:w="326" w:type="pct"/>
          </w:tcPr>
          <w:p w14:paraId="7E9DB73C"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26" w:type="pct"/>
          </w:tcPr>
          <w:p w14:paraId="038B71F6"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47" w:type="pct"/>
          </w:tcPr>
          <w:p w14:paraId="179F92E8"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73" w:type="pct"/>
          </w:tcPr>
          <w:p w14:paraId="5FD38C05"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00" w:type="pct"/>
          </w:tcPr>
          <w:p w14:paraId="51AF8F6E"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r>
      <w:tr w:rsidR="00BD74EC" w:rsidRPr="001E2AD7" w14:paraId="22394B40" w14:textId="77777777" w:rsidTr="00765310">
        <w:trPr>
          <w:cnfStyle w:val="000000100000" w:firstRow="0" w:lastRow="0" w:firstColumn="0" w:lastColumn="0" w:oddVBand="0" w:evenVBand="0" w:oddHBand="1" w:evenHBand="0" w:firstRowFirstColumn="0" w:firstRowLastColumn="0" w:lastRowFirstColumn="0" w:lastRowLastColumn="0"/>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416B402B" w14:textId="77777777" w:rsidR="001E2AD7" w:rsidRPr="001E2AD7" w:rsidRDefault="001E2AD7" w:rsidP="00765310">
            <w:pPr>
              <w:rPr>
                <w:rFonts w:cs="B Nazanin"/>
                <w:sz w:val="28"/>
                <w:szCs w:val="28"/>
              </w:rPr>
            </w:pPr>
            <w:r w:rsidRPr="001E2AD7">
              <w:rPr>
                <w:rFonts w:cs="B Nazanin" w:hint="cs"/>
                <w:sz w:val="28"/>
                <w:szCs w:val="28"/>
                <w:rtl/>
              </w:rPr>
              <w:t>27</w:t>
            </w:r>
          </w:p>
        </w:tc>
        <w:tc>
          <w:tcPr>
            <w:tcW w:w="3001" w:type="pct"/>
            <w:hideMark/>
          </w:tcPr>
          <w:p w14:paraId="4A898DA2"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1E2AD7">
              <w:rPr>
                <w:rFonts w:cs="B Nazanin" w:hint="cs"/>
                <w:sz w:val="28"/>
                <w:szCs w:val="28"/>
                <w:rtl/>
              </w:rPr>
              <w:t>با توجه به رويکرد جهانی و در جهت هماهنگی با ساير کشورها ورزش همگانی تقويت می‌شود</w:t>
            </w:r>
          </w:p>
        </w:tc>
        <w:tc>
          <w:tcPr>
            <w:tcW w:w="326" w:type="pct"/>
          </w:tcPr>
          <w:p w14:paraId="1A0B5BCB"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26" w:type="pct"/>
          </w:tcPr>
          <w:p w14:paraId="40CD295A"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47" w:type="pct"/>
          </w:tcPr>
          <w:p w14:paraId="19B83ACA"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73" w:type="pct"/>
          </w:tcPr>
          <w:p w14:paraId="4BB409BC"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00" w:type="pct"/>
          </w:tcPr>
          <w:p w14:paraId="54E64D88"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r>
      <w:tr w:rsidR="001E2AD7" w:rsidRPr="001E2AD7" w14:paraId="3A685C0E" w14:textId="77777777" w:rsidTr="00765310">
        <w:trPr>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0B089EDC" w14:textId="77777777" w:rsidR="001E2AD7" w:rsidRPr="001E2AD7" w:rsidRDefault="001E2AD7" w:rsidP="00765310">
            <w:pPr>
              <w:rPr>
                <w:rFonts w:cs="B Nazanin"/>
                <w:sz w:val="28"/>
                <w:szCs w:val="28"/>
              </w:rPr>
            </w:pPr>
            <w:r w:rsidRPr="001E2AD7">
              <w:rPr>
                <w:rFonts w:cs="B Nazanin" w:hint="cs"/>
                <w:sz w:val="28"/>
                <w:szCs w:val="28"/>
                <w:rtl/>
              </w:rPr>
              <w:t>28</w:t>
            </w:r>
          </w:p>
        </w:tc>
        <w:tc>
          <w:tcPr>
            <w:tcW w:w="3001" w:type="pct"/>
            <w:hideMark/>
          </w:tcPr>
          <w:p w14:paraId="64C311C5"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1E2AD7">
              <w:rPr>
                <w:rFonts w:cs="B Nazanin" w:hint="cs"/>
                <w:sz w:val="28"/>
                <w:szCs w:val="28"/>
                <w:rtl/>
              </w:rPr>
              <w:t>با توجه به امکانات و تجهيزات کم‌هزینه‌تر و استفاده از فضاهای طبيعی سرمایه‌گذاری در بخش ورزش همگانی تقويت شود</w:t>
            </w:r>
          </w:p>
        </w:tc>
        <w:tc>
          <w:tcPr>
            <w:tcW w:w="326" w:type="pct"/>
          </w:tcPr>
          <w:p w14:paraId="2A8DA715"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26" w:type="pct"/>
          </w:tcPr>
          <w:p w14:paraId="174F956A"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47" w:type="pct"/>
          </w:tcPr>
          <w:p w14:paraId="6323D39B"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73" w:type="pct"/>
          </w:tcPr>
          <w:p w14:paraId="7079C1D0"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00" w:type="pct"/>
          </w:tcPr>
          <w:p w14:paraId="0A0D46F8"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r>
      <w:tr w:rsidR="00BD74EC" w:rsidRPr="001E2AD7" w14:paraId="1049470C" w14:textId="77777777" w:rsidTr="00765310">
        <w:trPr>
          <w:cnfStyle w:val="000000100000" w:firstRow="0" w:lastRow="0" w:firstColumn="0" w:lastColumn="0" w:oddVBand="0" w:evenVBand="0" w:oddHBand="1" w:evenHBand="0" w:firstRowFirstColumn="0" w:firstRowLastColumn="0" w:lastRowFirstColumn="0" w:lastRowLastColumn="0"/>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50A05542" w14:textId="77777777" w:rsidR="001E2AD7" w:rsidRPr="001E2AD7" w:rsidRDefault="001E2AD7" w:rsidP="00765310">
            <w:pPr>
              <w:rPr>
                <w:rFonts w:cs="B Nazanin"/>
                <w:sz w:val="28"/>
                <w:szCs w:val="28"/>
              </w:rPr>
            </w:pPr>
            <w:r w:rsidRPr="001E2AD7">
              <w:rPr>
                <w:rFonts w:cs="B Nazanin" w:hint="cs"/>
                <w:sz w:val="28"/>
                <w:szCs w:val="28"/>
                <w:rtl/>
              </w:rPr>
              <w:t>29</w:t>
            </w:r>
          </w:p>
        </w:tc>
        <w:tc>
          <w:tcPr>
            <w:tcW w:w="3001" w:type="pct"/>
            <w:hideMark/>
          </w:tcPr>
          <w:p w14:paraId="31F3AC74"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1E2AD7">
              <w:rPr>
                <w:rFonts w:cs="B Nazanin" w:hint="cs"/>
                <w:sz w:val="28"/>
                <w:szCs w:val="28"/>
                <w:rtl/>
              </w:rPr>
              <w:t>ورزش قهرمانی باعث افزايش اعتمادبه‌نفس جامعه و تشويق آنان به ورزش خواهد شد</w:t>
            </w:r>
          </w:p>
        </w:tc>
        <w:tc>
          <w:tcPr>
            <w:tcW w:w="326" w:type="pct"/>
          </w:tcPr>
          <w:p w14:paraId="6C2BB20F"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26" w:type="pct"/>
          </w:tcPr>
          <w:p w14:paraId="635AD412"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47" w:type="pct"/>
          </w:tcPr>
          <w:p w14:paraId="2E86A2A9"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73" w:type="pct"/>
          </w:tcPr>
          <w:p w14:paraId="7E1B0B5A"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00" w:type="pct"/>
          </w:tcPr>
          <w:p w14:paraId="6E8F735A"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r>
      <w:tr w:rsidR="001E2AD7" w:rsidRPr="001E2AD7" w14:paraId="1FD993A8" w14:textId="77777777" w:rsidTr="00765310">
        <w:trPr>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66375ADE" w14:textId="77777777" w:rsidR="001E2AD7" w:rsidRPr="001E2AD7" w:rsidRDefault="001E2AD7" w:rsidP="00765310">
            <w:pPr>
              <w:rPr>
                <w:rFonts w:cs="B Nazanin"/>
                <w:sz w:val="28"/>
                <w:szCs w:val="28"/>
              </w:rPr>
            </w:pPr>
            <w:r w:rsidRPr="001E2AD7">
              <w:rPr>
                <w:rFonts w:cs="B Nazanin" w:hint="cs"/>
                <w:sz w:val="28"/>
                <w:szCs w:val="28"/>
                <w:rtl/>
              </w:rPr>
              <w:t>30</w:t>
            </w:r>
          </w:p>
        </w:tc>
        <w:tc>
          <w:tcPr>
            <w:tcW w:w="3001" w:type="pct"/>
            <w:hideMark/>
          </w:tcPr>
          <w:p w14:paraId="74A5E9BC"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1E2AD7">
              <w:rPr>
                <w:rFonts w:cs="B Nazanin" w:hint="cs"/>
                <w:sz w:val="28"/>
                <w:szCs w:val="28"/>
                <w:rtl/>
              </w:rPr>
              <w:t>راهبردهای ورزش و تربیت‌بدنی از سازمان‌ها و نهادهای ورزشی و غیرورزشی تأثیر می‌پذیرد</w:t>
            </w:r>
          </w:p>
        </w:tc>
        <w:tc>
          <w:tcPr>
            <w:tcW w:w="326" w:type="pct"/>
          </w:tcPr>
          <w:p w14:paraId="1C04D180"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26" w:type="pct"/>
          </w:tcPr>
          <w:p w14:paraId="7FE5ED3E"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47" w:type="pct"/>
          </w:tcPr>
          <w:p w14:paraId="32CB6A3F"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73" w:type="pct"/>
          </w:tcPr>
          <w:p w14:paraId="40B7BD24"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00" w:type="pct"/>
          </w:tcPr>
          <w:p w14:paraId="63DFE824"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r>
      <w:tr w:rsidR="00BD74EC" w:rsidRPr="001E2AD7" w14:paraId="591C79FE" w14:textId="77777777" w:rsidTr="00765310">
        <w:trPr>
          <w:cnfStyle w:val="000000100000" w:firstRow="0" w:lastRow="0" w:firstColumn="0" w:lastColumn="0" w:oddVBand="0" w:evenVBand="0" w:oddHBand="1" w:evenHBand="0" w:firstRowFirstColumn="0" w:firstRowLastColumn="0" w:lastRowFirstColumn="0" w:lastRowLastColumn="0"/>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7902610E" w14:textId="77777777" w:rsidR="001E2AD7" w:rsidRPr="001E2AD7" w:rsidRDefault="001E2AD7" w:rsidP="00765310">
            <w:pPr>
              <w:rPr>
                <w:rFonts w:cs="B Nazanin"/>
                <w:sz w:val="28"/>
                <w:szCs w:val="28"/>
              </w:rPr>
            </w:pPr>
            <w:r w:rsidRPr="001E2AD7">
              <w:rPr>
                <w:rFonts w:cs="B Nazanin" w:hint="cs"/>
                <w:sz w:val="28"/>
                <w:szCs w:val="28"/>
                <w:rtl/>
              </w:rPr>
              <w:t>31</w:t>
            </w:r>
          </w:p>
        </w:tc>
        <w:tc>
          <w:tcPr>
            <w:tcW w:w="3001" w:type="pct"/>
            <w:hideMark/>
          </w:tcPr>
          <w:p w14:paraId="6B524BCC"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1E2AD7">
              <w:rPr>
                <w:rFonts w:cs="B Nazanin" w:hint="cs"/>
                <w:sz w:val="28"/>
                <w:szCs w:val="28"/>
                <w:rtl/>
              </w:rPr>
              <w:t>سازمان‌ها و نهادهای غیرورزشی در برنامه‌ریزی‌های ورزشی خود بايد تابع راهبردهای کلان تربیت‌بدنی و ورزش باشند</w:t>
            </w:r>
          </w:p>
        </w:tc>
        <w:tc>
          <w:tcPr>
            <w:tcW w:w="326" w:type="pct"/>
          </w:tcPr>
          <w:p w14:paraId="4F32B8BC"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26" w:type="pct"/>
          </w:tcPr>
          <w:p w14:paraId="67E5E63A"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47" w:type="pct"/>
          </w:tcPr>
          <w:p w14:paraId="79BE286B"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73" w:type="pct"/>
          </w:tcPr>
          <w:p w14:paraId="0F21798D"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00" w:type="pct"/>
          </w:tcPr>
          <w:p w14:paraId="1240C043"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r>
      <w:tr w:rsidR="001E2AD7" w:rsidRPr="001E2AD7" w14:paraId="354B34EB" w14:textId="77777777" w:rsidTr="00765310">
        <w:trPr>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3480F332" w14:textId="77777777" w:rsidR="001E2AD7" w:rsidRPr="001E2AD7" w:rsidRDefault="001E2AD7" w:rsidP="00765310">
            <w:pPr>
              <w:rPr>
                <w:rFonts w:cs="B Nazanin"/>
                <w:sz w:val="28"/>
                <w:szCs w:val="28"/>
              </w:rPr>
            </w:pPr>
            <w:r w:rsidRPr="001E2AD7">
              <w:rPr>
                <w:rFonts w:cs="B Nazanin" w:hint="cs"/>
                <w:sz w:val="28"/>
                <w:szCs w:val="28"/>
                <w:rtl/>
              </w:rPr>
              <w:t>32</w:t>
            </w:r>
          </w:p>
        </w:tc>
        <w:tc>
          <w:tcPr>
            <w:tcW w:w="3001" w:type="pct"/>
            <w:hideMark/>
          </w:tcPr>
          <w:p w14:paraId="51FE8A8C"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1E2AD7">
              <w:rPr>
                <w:rFonts w:cs="B Nazanin" w:hint="cs"/>
                <w:sz w:val="28"/>
                <w:szCs w:val="28"/>
                <w:rtl/>
              </w:rPr>
              <w:t>برای پيشبرد برنامه‌های جامع ورزش از امکانات تمام سازمانی‌های ورزشی و غیرورزشی استفاده شود</w:t>
            </w:r>
          </w:p>
        </w:tc>
        <w:tc>
          <w:tcPr>
            <w:tcW w:w="326" w:type="pct"/>
          </w:tcPr>
          <w:p w14:paraId="2D15FE58"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26" w:type="pct"/>
          </w:tcPr>
          <w:p w14:paraId="3FCB3582"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47" w:type="pct"/>
          </w:tcPr>
          <w:p w14:paraId="71D09743"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73" w:type="pct"/>
          </w:tcPr>
          <w:p w14:paraId="6A47D9C7"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00" w:type="pct"/>
          </w:tcPr>
          <w:p w14:paraId="617A8B9F"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r>
      <w:tr w:rsidR="00BD74EC" w:rsidRPr="001E2AD7" w14:paraId="17C564D6" w14:textId="77777777" w:rsidTr="00765310">
        <w:trPr>
          <w:cnfStyle w:val="000000100000" w:firstRow="0" w:lastRow="0" w:firstColumn="0" w:lastColumn="0" w:oddVBand="0" w:evenVBand="0" w:oddHBand="1" w:evenHBand="0" w:firstRowFirstColumn="0" w:firstRowLastColumn="0" w:lastRowFirstColumn="0" w:lastRowLastColumn="0"/>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2139F344" w14:textId="77777777" w:rsidR="001E2AD7" w:rsidRPr="001E2AD7" w:rsidRDefault="001E2AD7" w:rsidP="00765310">
            <w:pPr>
              <w:rPr>
                <w:rFonts w:cs="B Nazanin"/>
                <w:sz w:val="28"/>
                <w:szCs w:val="28"/>
              </w:rPr>
            </w:pPr>
            <w:r w:rsidRPr="001E2AD7">
              <w:rPr>
                <w:rFonts w:cs="B Nazanin" w:hint="cs"/>
                <w:sz w:val="28"/>
                <w:szCs w:val="28"/>
                <w:rtl/>
              </w:rPr>
              <w:t>33</w:t>
            </w:r>
          </w:p>
        </w:tc>
        <w:tc>
          <w:tcPr>
            <w:tcW w:w="3001" w:type="pct"/>
            <w:hideMark/>
          </w:tcPr>
          <w:p w14:paraId="47362DA7"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1E2AD7">
              <w:rPr>
                <w:rFonts w:cs="B Nazanin" w:hint="cs"/>
                <w:sz w:val="28"/>
                <w:szCs w:val="28"/>
                <w:rtl/>
              </w:rPr>
              <w:t>نهادهای غیرورزشی و تعيين راهبردهای ورزش نقش تعیین‌کننده‌ای داشته باشند</w:t>
            </w:r>
          </w:p>
        </w:tc>
        <w:tc>
          <w:tcPr>
            <w:tcW w:w="326" w:type="pct"/>
          </w:tcPr>
          <w:p w14:paraId="0482311E"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26" w:type="pct"/>
          </w:tcPr>
          <w:p w14:paraId="11A31063"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47" w:type="pct"/>
          </w:tcPr>
          <w:p w14:paraId="37B85A31"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73" w:type="pct"/>
          </w:tcPr>
          <w:p w14:paraId="3668D46E"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00" w:type="pct"/>
          </w:tcPr>
          <w:p w14:paraId="6EAA5680"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r>
      <w:tr w:rsidR="001E2AD7" w:rsidRPr="001E2AD7" w14:paraId="23851AB4" w14:textId="77777777" w:rsidTr="00765310">
        <w:trPr>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0ABA34CC" w14:textId="77777777" w:rsidR="001E2AD7" w:rsidRPr="001E2AD7" w:rsidRDefault="001E2AD7" w:rsidP="00765310">
            <w:pPr>
              <w:rPr>
                <w:rFonts w:cs="B Nazanin"/>
                <w:sz w:val="28"/>
                <w:szCs w:val="28"/>
              </w:rPr>
            </w:pPr>
            <w:r w:rsidRPr="001E2AD7">
              <w:rPr>
                <w:rFonts w:cs="B Nazanin" w:hint="cs"/>
                <w:sz w:val="28"/>
                <w:szCs w:val="28"/>
                <w:rtl/>
              </w:rPr>
              <w:t>34</w:t>
            </w:r>
          </w:p>
        </w:tc>
        <w:tc>
          <w:tcPr>
            <w:tcW w:w="3001" w:type="pct"/>
            <w:hideMark/>
          </w:tcPr>
          <w:p w14:paraId="24881B6D"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1E2AD7">
              <w:rPr>
                <w:rFonts w:cs="B Nazanin" w:hint="cs"/>
                <w:sz w:val="28"/>
                <w:szCs w:val="28"/>
                <w:rtl/>
              </w:rPr>
              <w:t>تمام سازمان‌های غیرورزشی يک بخش يا سازمان ورزشی ايجاد گردد</w:t>
            </w:r>
          </w:p>
        </w:tc>
        <w:tc>
          <w:tcPr>
            <w:tcW w:w="326" w:type="pct"/>
          </w:tcPr>
          <w:p w14:paraId="1490E99C"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26" w:type="pct"/>
          </w:tcPr>
          <w:p w14:paraId="165EC451"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47" w:type="pct"/>
          </w:tcPr>
          <w:p w14:paraId="4C9E0535"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73" w:type="pct"/>
          </w:tcPr>
          <w:p w14:paraId="653A9B6B"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00" w:type="pct"/>
          </w:tcPr>
          <w:p w14:paraId="1469378F"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r>
      <w:tr w:rsidR="00BD74EC" w:rsidRPr="001E2AD7" w14:paraId="7FEDAEDC" w14:textId="77777777" w:rsidTr="00765310">
        <w:trPr>
          <w:cnfStyle w:val="000000100000" w:firstRow="0" w:lastRow="0" w:firstColumn="0" w:lastColumn="0" w:oddVBand="0" w:evenVBand="0" w:oddHBand="1" w:evenHBand="0" w:firstRowFirstColumn="0" w:firstRowLastColumn="0" w:lastRowFirstColumn="0" w:lastRowLastColumn="0"/>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445E363E" w14:textId="77777777" w:rsidR="001E2AD7" w:rsidRPr="001E2AD7" w:rsidRDefault="001E2AD7" w:rsidP="00765310">
            <w:pPr>
              <w:rPr>
                <w:rFonts w:cs="B Nazanin"/>
                <w:sz w:val="28"/>
                <w:szCs w:val="28"/>
              </w:rPr>
            </w:pPr>
            <w:r w:rsidRPr="001E2AD7">
              <w:rPr>
                <w:rFonts w:cs="B Nazanin" w:hint="cs"/>
                <w:sz w:val="28"/>
                <w:szCs w:val="28"/>
                <w:rtl/>
              </w:rPr>
              <w:t>35</w:t>
            </w:r>
          </w:p>
        </w:tc>
        <w:tc>
          <w:tcPr>
            <w:tcW w:w="3001" w:type="pct"/>
            <w:hideMark/>
          </w:tcPr>
          <w:p w14:paraId="6D53D3F8"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1E2AD7">
              <w:rPr>
                <w:rFonts w:cs="B Nazanin" w:hint="cs"/>
                <w:sz w:val="28"/>
                <w:szCs w:val="28"/>
                <w:rtl/>
              </w:rPr>
              <w:t>سازمان‌های موازی ورزشی و مديريت ضعيف آن‌ها باعث تداخل برنامه‌ها ، فعالیت‌های موازی و در بهره نگرفتن مؤثر مردم می‌شود</w:t>
            </w:r>
          </w:p>
        </w:tc>
        <w:tc>
          <w:tcPr>
            <w:tcW w:w="326" w:type="pct"/>
          </w:tcPr>
          <w:p w14:paraId="43F7BD11"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26" w:type="pct"/>
          </w:tcPr>
          <w:p w14:paraId="121D0547"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47" w:type="pct"/>
          </w:tcPr>
          <w:p w14:paraId="7E602EEF"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73" w:type="pct"/>
          </w:tcPr>
          <w:p w14:paraId="4AF5853A"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00" w:type="pct"/>
          </w:tcPr>
          <w:p w14:paraId="4804EC65"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r>
      <w:tr w:rsidR="001E2AD7" w:rsidRPr="001E2AD7" w14:paraId="49CB8631" w14:textId="77777777" w:rsidTr="00765310">
        <w:trPr>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5C5A3BC2" w14:textId="77777777" w:rsidR="001E2AD7" w:rsidRPr="001E2AD7" w:rsidRDefault="001E2AD7" w:rsidP="00765310">
            <w:pPr>
              <w:rPr>
                <w:rFonts w:cs="B Nazanin"/>
                <w:sz w:val="28"/>
                <w:szCs w:val="28"/>
              </w:rPr>
            </w:pPr>
            <w:r w:rsidRPr="001E2AD7">
              <w:rPr>
                <w:rFonts w:cs="B Nazanin" w:hint="cs"/>
                <w:sz w:val="28"/>
                <w:szCs w:val="28"/>
                <w:rtl/>
              </w:rPr>
              <w:t>36</w:t>
            </w:r>
          </w:p>
        </w:tc>
        <w:tc>
          <w:tcPr>
            <w:tcW w:w="3001" w:type="pct"/>
            <w:hideMark/>
          </w:tcPr>
          <w:p w14:paraId="0CB37BD7"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1E2AD7">
              <w:rPr>
                <w:rFonts w:cs="B Nazanin" w:hint="cs"/>
                <w:sz w:val="28"/>
                <w:szCs w:val="28"/>
                <w:rtl/>
              </w:rPr>
              <w:t>با اجرای راهبردهای فعلی تربیت‌بدنی و ورزش ، نیازهای فعلی جامعه ايران تأمین می‌شود</w:t>
            </w:r>
          </w:p>
        </w:tc>
        <w:tc>
          <w:tcPr>
            <w:tcW w:w="326" w:type="pct"/>
          </w:tcPr>
          <w:p w14:paraId="5CA28BF8"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26" w:type="pct"/>
          </w:tcPr>
          <w:p w14:paraId="62E09104"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47" w:type="pct"/>
          </w:tcPr>
          <w:p w14:paraId="5C28442E"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73" w:type="pct"/>
          </w:tcPr>
          <w:p w14:paraId="0FCC90F9"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00" w:type="pct"/>
          </w:tcPr>
          <w:p w14:paraId="35E26864"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r>
      <w:tr w:rsidR="00BD74EC" w:rsidRPr="001E2AD7" w14:paraId="62614629" w14:textId="77777777" w:rsidTr="00765310">
        <w:trPr>
          <w:cnfStyle w:val="000000100000" w:firstRow="0" w:lastRow="0" w:firstColumn="0" w:lastColumn="0" w:oddVBand="0" w:evenVBand="0" w:oddHBand="1" w:evenHBand="0" w:firstRowFirstColumn="0" w:firstRowLastColumn="0" w:lastRowFirstColumn="0" w:lastRowLastColumn="0"/>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1FE7D2AE" w14:textId="77777777" w:rsidR="001E2AD7" w:rsidRPr="001E2AD7" w:rsidRDefault="001E2AD7" w:rsidP="00765310">
            <w:pPr>
              <w:rPr>
                <w:rFonts w:cs="B Nazanin"/>
                <w:sz w:val="28"/>
                <w:szCs w:val="28"/>
              </w:rPr>
            </w:pPr>
            <w:r w:rsidRPr="001E2AD7">
              <w:rPr>
                <w:rFonts w:cs="B Nazanin" w:hint="cs"/>
                <w:sz w:val="28"/>
                <w:szCs w:val="28"/>
                <w:rtl/>
              </w:rPr>
              <w:t>37</w:t>
            </w:r>
          </w:p>
        </w:tc>
        <w:tc>
          <w:tcPr>
            <w:tcW w:w="3001" w:type="pct"/>
            <w:hideMark/>
          </w:tcPr>
          <w:p w14:paraId="1B8A1EA0"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1E2AD7">
              <w:rPr>
                <w:rFonts w:cs="B Nazanin" w:hint="cs"/>
                <w:sz w:val="28"/>
                <w:szCs w:val="28"/>
                <w:rtl/>
              </w:rPr>
              <w:t>با اجرای راهبردهای فعلی تربیت‌بدنی و ورزش ، نیازهای آينده جامعه ايران تأمین می‌شود</w:t>
            </w:r>
          </w:p>
        </w:tc>
        <w:tc>
          <w:tcPr>
            <w:tcW w:w="326" w:type="pct"/>
          </w:tcPr>
          <w:p w14:paraId="1CC5A98F"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26" w:type="pct"/>
          </w:tcPr>
          <w:p w14:paraId="660686B9"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47" w:type="pct"/>
          </w:tcPr>
          <w:p w14:paraId="236B54C1"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73" w:type="pct"/>
          </w:tcPr>
          <w:p w14:paraId="679F3904"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00" w:type="pct"/>
          </w:tcPr>
          <w:p w14:paraId="625B448A"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r>
      <w:tr w:rsidR="001E2AD7" w:rsidRPr="001E2AD7" w14:paraId="49B6A887" w14:textId="77777777" w:rsidTr="00765310">
        <w:trPr>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48CD7F8A" w14:textId="77777777" w:rsidR="001E2AD7" w:rsidRPr="001E2AD7" w:rsidRDefault="001E2AD7" w:rsidP="00765310">
            <w:pPr>
              <w:rPr>
                <w:rFonts w:cs="B Nazanin"/>
                <w:sz w:val="28"/>
                <w:szCs w:val="28"/>
              </w:rPr>
            </w:pPr>
            <w:r w:rsidRPr="001E2AD7">
              <w:rPr>
                <w:rFonts w:cs="B Nazanin" w:hint="cs"/>
                <w:sz w:val="28"/>
                <w:szCs w:val="28"/>
                <w:rtl/>
              </w:rPr>
              <w:lastRenderedPageBreak/>
              <w:t>38</w:t>
            </w:r>
          </w:p>
        </w:tc>
        <w:tc>
          <w:tcPr>
            <w:tcW w:w="3001" w:type="pct"/>
            <w:hideMark/>
          </w:tcPr>
          <w:p w14:paraId="0EA2B983"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1E2AD7">
              <w:rPr>
                <w:rFonts w:cs="B Nazanin" w:hint="cs"/>
                <w:sz w:val="28"/>
                <w:szCs w:val="28"/>
                <w:rtl/>
              </w:rPr>
              <w:t>برنامه‌ریزی و تعيين راهبرد بخش تربیت‌بدنی و ورزش وظيفه متخصصان تربیت‌بدنی و رشته‌های وابسته است</w:t>
            </w:r>
          </w:p>
        </w:tc>
        <w:tc>
          <w:tcPr>
            <w:tcW w:w="326" w:type="pct"/>
          </w:tcPr>
          <w:p w14:paraId="13B38B0B"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26" w:type="pct"/>
          </w:tcPr>
          <w:p w14:paraId="69E9DE2A"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47" w:type="pct"/>
          </w:tcPr>
          <w:p w14:paraId="4BFCE1CD"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73" w:type="pct"/>
          </w:tcPr>
          <w:p w14:paraId="3F6F4892"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00" w:type="pct"/>
          </w:tcPr>
          <w:p w14:paraId="2B3FCD60"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r>
      <w:tr w:rsidR="00BD74EC" w:rsidRPr="001E2AD7" w14:paraId="580D925F" w14:textId="77777777" w:rsidTr="00765310">
        <w:trPr>
          <w:cnfStyle w:val="000000100000" w:firstRow="0" w:lastRow="0" w:firstColumn="0" w:lastColumn="0" w:oddVBand="0" w:evenVBand="0" w:oddHBand="1" w:evenHBand="0" w:firstRowFirstColumn="0" w:firstRowLastColumn="0" w:lastRowFirstColumn="0" w:lastRowLastColumn="0"/>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7F6C15E9" w14:textId="77777777" w:rsidR="001E2AD7" w:rsidRPr="001E2AD7" w:rsidRDefault="001E2AD7" w:rsidP="00765310">
            <w:pPr>
              <w:rPr>
                <w:rFonts w:cs="B Nazanin"/>
                <w:sz w:val="28"/>
                <w:szCs w:val="28"/>
              </w:rPr>
            </w:pPr>
            <w:r w:rsidRPr="001E2AD7">
              <w:rPr>
                <w:rFonts w:cs="B Nazanin" w:hint="cs"/>
                <w:sz w:val="28"/>
                <w:szCs w:val="28"/>
                <w:rtl/>
              </w:rPr>
              <w:t>39</w:t>
            </w:r>
          </w:p>
        </w:tc>
        <w:tc>
          <w:tcPr>
            <w:tcW w:w="3001" w:type="pct"/>
            <w:hideMark/>
          </w:tcPr>
          <w:p w14:paraId="709187CC"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1E2AD7">
              <w:rPr>
                <w:rFonts w:cs="B Nazanin" w:hint="cs"/>
                <w:sz w:val="28"/>
                <w:szCs w:val="28"/>
                <w:rtl/>
              </w:rPr>
              <w:t>برنامه‌ریزی و تعيين راهبردهای کلان بخش تربیت‌بدنی و ورزش وظيفه متخصصان تربیت‌بدنی است</w:t>
            </w:r>
          </w:p>
        </w:tc>
        <w:tc>
          <w:tcPr>
            <w:tcW w:w="326" w:type="pct"/>
          </w:tcPr>
          <w:p w14:paraId="1A139C91"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26" w:type="pct"/>
          </w:tcPr>
          <w:p w14:paraId="7D6A1919"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47" w:type="pct"/>
          </w:tcPr>
          <w:p w14:paraId="6A51DDA6"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73" w:type="pct"/>
          </w:tcPr>
          <w:p w14:paraId="61B11606"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00" w:type="pct"/>
          </w:tcPr>
          <w:p w14:paraId="61A6D385"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r>
      <w:tr w:rsidR="001E2AD7" w:rsidRPr="001E2AD7" w14:paraId="5BBD518F" w14:textId="77777777" w:rsidTr="00765310">
        <w:trPr>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1BB5266C" w14:textId="77777777" w:rsidR="001E2AD7" w:rsidRPr="001E2AD7" w:rsidRDefault="001E2AD7" w:rsidP="00765310">
            <w:pPr>
              <w:rPr>
                <w:rFonts w:cs="B Nazanin"/>
                <w:sz w:val="28"/>
                <w:szCs w:val="28"/>
              </w:rPr>
            </w:pPr>
            <w:r w:rsidRPr="001E2AD7">
              <w:rPr>
                <w:rFonts w:cs="B Nazanin" w:hint="cs"/>
                <w:sz w:val="28"/>
                <w:szCs w:val="28"/>
                <w:rtl/>
              </w:rPr>
              <w:t>40</w:t>
            </w:r>
          </w:p>
        </w:tc>
        <w:tc>
          <w:tcPr>
            <w:tcW w:w="3001" w:type="pct"/>
            <w:hideMark/>
          </w:tcPr>
          <w:p w14:paraId="0F8FC3E5"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1E2AD7">
              <w:rPr>
                <w:rFonts w:cs="B Nazanin" w:hint="cs"/>
                <w:sz w:val="28"/>
                <w:szCs w:val="28"/>
                <w:rtl/>
              </w:rPr>
              <w:t>بايد دانشگاهيان در تعيين راهبردهای کلان بخش تربیت‌بدنی و ورزش نقش داشته باشند</w:t>
            </w:r>
          </w:p>
        </w:tc>
        <w:tc>
          <w:tcPr>
            <w:tcW w:w="326" w:type="pct"/>
          </w:tcPr>
          <w:p w14:paraId="195AE6AF"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26" w:type="pct"/>
          </w:tcPr>
          <w:p w14:paraId="4F508DC8"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47" w:type="pct"/>
          </w:tcPr>
          <w:p w14:paraId="605C1310"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73" w:type="pct"/>
          </w:tcPr>
          <w:p w14:paraId="47542BBF"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00" w:type="pct"/>
          </w:tcPr>
          <w:p w14:paraId="031F1D8D"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r>
      <w:tr w:rsidR="00BD74EC" w:rsidRPr="001E2AD7" w14:paraId="5685BE2B" w14:textId="77777777" w:rsidTr="00765310">
        <w:trPr>
          <w:cnfStyle w:val="000000100000" w:firstRow="0" w:lastRow="0" w:firstColumn="0" w:lastColumn="0" w:oddVBand="0" w:evenVBand="0" w:oddHBand="1" w:evenHBand="0" w:firstRowFirstColumn="0" w:firstRowLastColumn="0" w:lastRowFirstColumn="0" w:lastRowLastColumn="0"/>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08EEC2A8" w14:textId="77777777" w:rsidR="001E2AD7" w:rsidRPr="001E2AD7" w:rsidRDefault="001E2AD7" w:rsidP="00765310">
            <w:pPr>
              <w:rPr>
                <w:rFonts w:cs="B Nazanin"/>
                <w:sz w:val="28"/>
                <w:szCs w:val="28"/>
              </w:rPr>
            </w:pPr>
            <w:r w:rsidRPr="001E2AD7">
              <w:rPr>
                <w:rFonts w:cs="B Nazanin" w:hint="cs"/>
                <w:sz w:val="28"/>
                <w:szCs w:val="28"/>
                <w:rtl/>
              </w:rPr>
              <w:t>41</w:t>
            </w:r>
          </w:p>
        </w:tc>
        <w:tc>
          <w:tcPr>
            <w:tcW w:w="3001" w:type="pct"/>
            <w:hideMark/>
          </w:tcPr>
          <w:p w14:paraId="4AAE5A22"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1E2AD7">
              <w:rPr>
                <w:rFonts w:cs="B Nazanin" w:hint="cs"/>
                <w:sz w:val="28"/>
                <w:szCs w:val="28"/>
                <w:rtl/>
              </w:rPr>
              <w:t>بايد سازمان ورزش کشور به سطح وزارتخانه ارتقا يابد</w:t>
            </w:r>
          </w:p>
        </w:tc>
        <w:tc>
          <w:tcPr>
            <w:tcW w:w="326" w:type="pct"/>
          </w:tcPr>
          <w:p w14:paraId="1DC49F8C"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26" w:type="pct"/>
          </w:tcPr>
          <w:p w14:paraId="1B29857E"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47" w:type="pct"/>
          </w:tcPr>
          <w:p w14:paraId="22F2FF21"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73" w:type="pct"/>
          </w:tcPr>
          <w:p w14:paraId="5F324BFC"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00" w:type="pct"/>
          </w:tcPr>
          <w:p w14:paraId="2799E8D3"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r>
      <w:tr w:rsidR="001E2AD7" w:rsidRPr="001E2AD7" w14:paraId="6D214FEE" w14:textId="77777777" w:rsidTr="00765310">
        <w:trPr>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63DD5774" w14:textId="77777777" w:rsidR="001E2AD7" w:rsidRPr="001E2AD7" w:rsidRDefault="001E2AD7" w:rsidP="00765310">
            <w:pPr>
              <w:rPr>
                <w:rFonts w:cs="B Nazanin"/>
                <w:sz w:val="28"/>
                <w:szCs w:val="28"/>
              </w:rPr>
            </w:pPr>
            <w:r w:rsidRPr="001E2AD7">
              <w:rPr>
                <w:rFonts w:cs="B Nazanin" w:hint="cs"/>
                <w:sz w:val="28"/>
                <w:szCs w:val="28"/>
                <w:rtl/>
              </w:rPr>
              <w:t>42</w:t>
            </w:r>
          </w:p>
        </w:tc>
        <w:tc>
          <w:tcPr>
            <w:tcW w:w="3001" w:type="pct"/>
            <w:hideMark/>
          </w:tcPr>
          <w:p w14:paraId="3D70E332"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1E2AD7">
              <w:rPr>
                <w:rFonts w:cs="B Nazanin" w:hint="cs"/>
                <w:sz w:val="28"/>
                <w:szCs w:val="28"/>
                <w:rtl/>
              </w:rPr>
              <w:t>ورزش کشور فرد محور بوده و کمتر از برنامه تدوین‌شده‌ای پيروی می‌کند</w:t>
            </w:r>
          </w:p>
        </w:tc>
        <w:tc>
          <w:tcPr>
            <w:tcW w:w="326" w:type="pct"/>
          </w:tcPr>
          <w:p w14:paraId="2EC8B7C7"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26" w:type="pct"/>
          </w:tcPr>
          <w:p w14:paraId="653F1320"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47" w:type="pct"/>
          </w:tcPr>
          <w:p w14:paraId="3FCD978E"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73" w:type="pct"/>
          </w:tcPr>
          <w:p w14:paraId="4D3BEFC3"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00" w:type="pct"/>
          </w:tcPr>
          <w:p w14:paraId="0F69E921"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r>
      <w:tr w:rsidR="00BD74EC" w:rsidRPr="001E2AD7" w14:paraId="6E01F765" w14:textId="77777777" w:rsidTr="00765310">
        <w:trPr>
          <w:cnfStyle w:val="000000100000" w:firstRow="0" w:lastRow="0" w:firstColumn="0" w:lastColumn="0" w:oddVBand="0" w:evenVBand="0" w:oddHBand="1" w:evenHBand="0" w:firstRowFirstColumn="0" w:firstRowLastColumn="0" w:lastRowFirstColumn="0" w:lastRowLastColumn="0"/>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32045F76" w14:textId="77777777" w:rsidR="001E2AD7" w:rsidRPr="001E2AD7" w:rsidRDefault="001E2AD7" w:rsidP="00765310">
            <w:pPr>
              <w:rPr>
                <w:rFonts w:cs="B Nazanin"/>
                <w:sz w:val="28"/>
                <w:szCs w:val="28"/>
              </w:rPr>
            </w:pPr>
            <w:r w:rsidRPr="001E2AD7">
              <w:rPr>
                <w:rFonts w:cs="B Nazanin" w:hint="cs"/>
                <w:sz w:val="28"/>
                <w:szCs w:val="28"/>
                <w:rtl/>
              </w:rPr>
              <w:t>43</w:t>
            </w:r>
          </w:p>
        </w:tc>
        <w:tc>
          <w:tcPr>
            <w:tcW w:w="3001" w:type="pct"/>
            <w:hideMark/>
          </w:tcPr>
          <w:p w14:paraId="6CCF1166"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1E2AD7">
              <w:rPr>
                <w:rFonts w:cs="B Nazanin" w:hint="cs"/>
                <w:sz w:val="28"/>
                <w:szCs w:val="28"/>
                <w:rtl/>
              </w:rPr>
              <w:t>بايد مديريت ورزش در همه سازمان‌ها و وزارتخانه‌ها در چهارچوب يک کاربرد کلان عمل کنند</w:t>
            </w:r>
          </w:p>
        </w:tc>
        <w:tc>
          <w:tcPr>
            <w:tcW w:w="326" w:type="pct"/>
          </w:tcPr>
          <w:p w14:paraId="5EDB6698"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26" w:type="pct"/>
          </w:tcPr>
          <w:p w14:paraId="21FBCED4"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47" w:type="pct"/>
          </w:tcPr>
          <w:p w14:paraId="543A6D49"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73" w:type="pct"/>
          </w:tcPr>
          <w:p w14:paraId="607F744A"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00" w:type="pct"/>
          </w:tcPr>
          <w:p w14:paraId="149D34DE"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r>
      <w:tr w:rsidR="001E2AD7" w:rsidRPr="001E2AD7" w14:paraId="30517345" w14:textId="77777777" w:rsidTr="00765310">
        <w:trPr>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5C7CDA39" w14:textId="77777777" w:rsidR="001E2AD7" w:rsidRPr="001E2AD7" w:rsidRDefault="001E2AD7" w:rsidP="00765310">
            <w:pPr>
              <w:rPr>
                <w:rFonts w:cs="B Nazanin"/>
                <w:sz w:val="28"/>
                <w:szCs w:val="28"/>
              </w:rPr>
            </w:pPr>
            <w:r w:rsidRPr="001E2AD7">
              <w:rPr>
                <w:rFonts w:cs="B Nazanin" w:hint="cs"/>
                <w:sz w:val="28"/>
                <w:szCs w:val="28"/>
                <w:rtl/>
              </w:rPr>
              <w:t>44</w:t>
            </w:r>
          </w:p>
        </w:tc>
        <w:tc>
          <w:tcPr>
            <w:tcW w:w="3001" w:type="pct"/>
            <w:hideMark/>
          </w:tcPr>
          <w:p w14:paraId="3CCC925A"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1E2AD7">
              <w:rPr>
                <w:rFonts w:cs="B Nazanin" w:hint="cs"/>
                <w:sz w:val="28"/>
                <w:szCs w:val="28"/>
                <w:rtl/>
              </w:rPr>
              <w:t>کليه فعالیت‌های ورزشی در تمام وزارتخانه‌ها و نهادها به‌وسیله سازمان يا وزارتخانه منتسب به ورزش انجام گيرد</w:t>
            </w:r>
          </w:p>
        </w:tc>
        <w:tc>
          <w:tcPr>
            <w:tcW w:w="326" w:type="pct"/>
          </w:tcPr>
          <w:p w14:paraId="0F1751C7"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26" w:type="pct"/>
          </w:tcPr>
          <w:p w14:paraId="0CA8F2EC"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47" w:type="pct"/>
          </w:tcPr>
          <w:p w14:paraId="487C00FB"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73" w:type="pct"/>
          </w:tcPr>
          <w:p w14:paraId="583E6E54"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00" w:type="pct"/>
          </w:tcPr>
          <w:p w14:paraId="6E1B81DA"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r>
      <w:tr w:rsidR="00BD74EC" w:rsidRPr="001E2AD7" w14:paraId="5D30C6FD" w14:textId="77777777" w:rsidTr="00765310">
        <w:trPr>
          <w:cnfStyle w:val="000000100000" w:firstRow="0" w:lastRow="0" w:firstColumn="0" w:lastColumn="0" w:oddVBand="0" w:evenVBand="0" w:oddHBand="1" w:evenHBand="0" w:firstRowFirstColumn="0" w:firstRowLastColumn="0" w:lastRowFirstColumn="0" w:lastRowLastColumn="0"/>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3FBFE746" w14:textId="77777777" w:rsidR="001E2AD7" w:rsidRPr="001E2AD7" w:rsidRDefault="001E2AD7" w:rsidP="00765310">
            <w:pPr>
              <w:rPr>
                <w:rFonts w:cs="B Nazanin"/>
                <w:sz w:val="28"/>
                <w:szCs w:val="28"/>
              </w:rPr>
            </w:pPr>
            <w:r w:rsidRPr="001E2AD7">
              <w:rPr>
                <w:rFonts w:cs="B Nazanin" w:hint="cs"/>
                <w:sz w:val="28"/>
                <w:szCs w:val="28"/>
                <w:rtl/>
              </w:rPr>
              <w:t>45</w:t>
            </w:r>
          </w:p>
        </w:tc>
        <w:tc>
          <w:tcPr>
            <w:tcW w:w="3001" w:type="pct"/>
            <w:hideMark/>
          </w:tcPr>
          <w:p w14:paraId="40182DAA"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1E2AD7">
              <w:rPr>
                <w:rFonts w:cs="B Nazanin" w:hint="cs"/>
                <w:sz w:val="28"/>
                <w:szCs w:val="28"/>
                <w:rtl/>
              </w:rPr>
              <w:t>توجه به گسترش امکانات مخابراتی و ماهواره‌ای افزايش جذابيت برنامه‌های ورزشی منجر به تقويت برنامه ملی می‌شود</w:t>
            </w:r>
          </w:p>
        </w:tc>
        <w:tc>
          <w:tcPr>
            <w:tcW w:w="326" w:type="pct"/>
          </w:tcPr>
          <w:p w14:paraId="7A9CA64D"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26" w:type="pct"/>
          </w:tcPr>
          <w:p w14:paraId="66A4C61D"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47" w:type="pct"/>
          </w:tcPr>
          <w:p w14:paraId="5A514756"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73" w:type="pct"/>
          </w:tcPr>
          <w:p w14:paraId="7B2A914B"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00" w:type="pct"/>
          </w:tcPr>
          <w:p w14:paraId="2B14EF65"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r>
      <w:tr w:rsidR="001E2AD7" w:rsidRPr="001E2AD7" w14:paraId="0B0362BF" w14:textId="77777777" w:rsidTr="00765310">
        <w:trPr>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334EB4D3" w14:textId="77777777" w:rsidR="001E2AD7" w:rsidRPr="001E2AD7" w:rsidRDefault="001E2AD7" w:rsidP="00765310">
            <w:pPr>
              <w:rPr>
                <w:rFonts w:cs="B Nazanin"/>
                <w:sz w:val="28"/>
                <w:szCs w:val="28"/>
              </w:rPr>
            </w:pPr>
            <w:r w:rsidRPr="001E2AD7">
              <w:rPr>
                <w:rFonts w:cs="B Nazanin" w:hint="cs"/>
                <w:sz w:val="28"/>
                <w:szCs w:val="28"/>
                <w:rtl/>
              </w:rPr>
              <w:t>46</w:t>
            </w:r>
          </w:p>
        </w:tc>
        <w:tc>
          <w:tcPr>
            <w:tcW w:w="3001" w:type="pct"/>
            <w:hideMark/>
          </w:tcPr>
          <w:p w14:paraId="6D7BBF1E"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1E2AD7">
              <w:rPr>
                <w:rFonts w:cs="B Nazanin" w:hint="cs"/>
                <w:sz w:val="28"/>
                <w:szCs w:val="28"/>
                <w:rtl/>
              </w:rPr>
              <w:t>امکانات رسانه‌ای جهانی باعث يکسانی نیازها و ارزش‌های کشورهای مختلف در ورزش می‌شود</w:t>
            </w:r>
          </w:p>
        </w:tc>
        <w:tc>
          <w:tcPr>
            <w:tcW w:w="326" w:type="pct"/>
          </w:tcPr>
          <w:p w14:paraId="3F5FD224"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26" w:type="pct"/>
          </w:tcPr>
          <w:p w14:paraId="5A0D8CD0"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47" w:type="pct"/>
          </w:tcPr>
          <w:p w14:paraId="54DFEA51"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73" w:type="pct"/>
          </w:tcPr>
          <w:p w14:paraId="2D2D0EB4"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00" w:type="pct"/>
          </w:tcPr>
          <w:p w14:paraId="3499CABC"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r>
      <w:tr w:rsidR="00BD74EC" w:rsidRPr="001E2AD7" w14:paraId="2EA3FCC6" w14:textId="77777777" w:rsidTr="00765310">
        <w:trPr>
          <w:cnfStyle w:val="000000100000" w:firstRow="0" w:lastRow="0" w:firstColumn="0" w:lastColumn="0" w:oddVBand="0" w:evenVBand="0" w:oddHBand="1" w:evenHBand="0" w:firstRowFirstColumn="0" w:firstRowLastColumn="0" w:lastRowFirstColumn="0" w:lastRowLastColumn="0"/>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1BEFE1B3" w14:textId="77777777" w:rsidR="001E2AD7" w:rsidRPr="001E2AD7" w:rsidRDefault="001E2AD7" w:rsidP="00765310">
            <w:pPr>
              <w:rPr>
                <w:rFonts w:cs="B Nazanin"/>
                <w:sz w:val="28"/>
                <w:szCs w:val="28"/>
              </w:rPr>
            </w:pPr>
            <w:r w:rsidRPr="001E2AD7">
              <w:rPr>
                <w:rFonts w:cs="B Nazanin" w:hint="cs"/>
                <w:sz w:val="28"/>
                <w:szCs w:val="28"/>
                <w:rtl/>
              </w:rPr>
              <w:t>47</w:t>
            </w:r>
          </w:p>
        </w:tc>
        <w:tc>
          <w:tcPr>
            <w:tcW w:w="3001" w:type="pct"/>
            <w:hideMark/>
          </w:tcPr>
          <w:p w14:paraId="5CB25F3A"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1E2AD7">
              <w:rPr>
                <w:rFonts w:cs="B Nazanin" w:hint="cs"/>
                <w:sz w:val="28"/>
                <w:szCs w:val="28"/>
                <w:rtl/>
              </w:rPr>
              <w:t>اطلاعات و فناوری ارتباطات باعث دوری نسل جديد از فعالیت‌های بدنی شده وزندگی غیرفعالی را برای افراد فراهم کرده است</w:t>
            </w:r>
          </w:p>
        </w:tc>
        <w:tc>
          <w:tcPr>
            <w:tcW w:w="326" w:type="pct"/>
          </w:tcPr>
          <w:p w14:paraId="41FC0DAF"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26" w:type="pct"/>
          </w:tcPr>
          <w:p w14:paraId="7DA5D5B3"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47" w:type="pct"/>
          </w:tcPr>
          <w:p w14:paraId="5E044024"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73" w:type="pct"/>
          </w:tcPr>
          <w:p w14:paraId="641D98B1"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00" w:type="pct"/>
          </w:tcPr>
          <w:p w14:paraId="5E77A28E"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r>
      <w:tr w:rsidR="001E2AD7" w:rsidRPr="001E2AD7" w14:paraId="05BD7B94" w14:textId="77777777" w:rsidTr="00765310">
        <w:trPr>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642513F1" w14:textId="77777777" w:rsidR="001E2AD7" w:rsidRPr="001E2AD7" w:rsidRDefault="001E2AD7" w:rsidP="00765310">
            <w:pPr>
              <w:rPr>
                <w:rFonts w:cs="B Nazanin"/>
                <w:sz w:val="28"/>
                <w:szCs w:val="28"/>
              </w:rPr>
            </w:pPr>
            <w:r w:rsidRPr="001E2AD7">
              <w:rPr>
                <w:rFonts w:cs="B Nazanin" w:hint="cs"/>
                <w:sz w:val="28"/>
                <w:szCs w:val="28"/>
                <w:rtl/>
              </w:rPr>
              <w:t>48</w:t>
            </w:r>
          </w:p>
        </w:tc>
        <w:tc>
          <w:tcPr>
            <w:tcW w:w="3001" w:type="pct"/>
            <w:hideMark/>
          </w:tcPr>
          <w:p w14:paraId="7D7AE07C"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1E2AD7">
              <w:rPr>
                <w:rFonts w:cs="B Nazanin" w:hint="cs"/>
                <w:sz w:val="28"/>
                <w:szCs w:val="28"/>
                <w:rtl/>
              </w:rPr>
              <w:t>بايد هماهنگی با جامعه جهانی برنامه‌ریزی‌های کلان ورزش و تربیت‌بدنی همسو با کشورهای پيشرفته شود</w:t>
            </w:r>
          </w:p>
        </w:tc>
        <w:tc>
          <w:tcPr>
            <w:tcW w:w="326" w:type="pct"/>
          </w:tcPr>
          <w:p w14:paraId="6E02F060"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26" w:type="pct"/>
          </w:tcPr>
          <w:p w14:paraId="01CC927B"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47" w:type="pct"/>
          </w:tcPr>
          <w:p w14:paraId="201C390D"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73" w:type="pct"/>
          </w:tcPr>
          <w:p w14:paraId="75C55C52"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00" w:type="pct"/>
          </w:tcPr>
          <w:p w14:paraId="2F73BA43"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r>
      <w:tr w:rsidR="00BD74EC" w:rsidRPr="001E2AD7" w14:paraId="6B53D900" w14:textId="77777777" w:rsidTr="00765310">
        <w:trPr>
          <w:cnfStyle w:val="000000100000" w:firstRow="0" w:lastRow="0" w:firstColumn="0" w:lastColumn="0" w:oddVBand="0" w:evenVBand="0" w:oddHBand="1" w:evenHBand="0" w:firstRowFirstColumn="0" w:firstRowLastColumn="0" w:lastRowFirstColumn="0" w:lastRowLastColumn="0"/>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513A8B12" w14:textId="77777777" w:rsidR="001E2AD7" w:rsidRPr="001E2AD7" w:rsidRDefault="001E2AD7" w:rsidP="00765310">
            <w:pPr>
              <w:rPr>
                <w:rFonts w:cs="B Nazanin"/>
                <w:sz w:val="28"/>
                <w:szCs w:val="28"/>
              </w:rPr>
            </w:pPr>
            <w:r w:rsidRPr="001E2AD7">
              <w:rPr>
                <w:rFonts w:cs="B Nazanin" w:hint="cs"/>
                <w:sz w:val="28"/>
                <w:szCs w:val="28"/>
                <w:rtl/>
              </w:rPr>
              <w:t>49</w:t>
            </w:r>
          </w:p>
        </w:tc>
        <w:tc>
          <w:tcPr>
            <w:tcW w:w="3001" w:type="pct"/>
            <w:hideMark/>
          </w:tcPr>
          <w:p w14:paraId="4DF6151E"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1E2AD7">
              <w:rPr>
                <w:rFonts w:cs="B Nazanin" w:hint="cs"/>
                <w:sz w:val="28"/>
                <w:szCs w:val="28"/>
                <w:rtl/>
              </w:rPr>
              <w:t>بايد هماهنگی با جامعه جهانی برنامه‌ریزی‌های کلان ورزش و تربیت‌بدنی همسو با کشورهای درحال‌توسعه انجام شود</w:t>
            </w:r>
          </w:p>
        </w:tc>
        <w:tc>
          <w:tcPr>
            <w:tcW w:w="326" w:type="pct"/>
          </w:tcPr>
          <w:p w14:paraId="74950918"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26" w:type="pct"/>
          </w:tcPr>
          <w:p w14:paraId="148ADED3"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47" w:type="pct"/>
          </w:tcPr>
          <w:p w14:paraId="2E92F6EE"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73" w:type="pct"/>
          </w:tcPr>
          <w:p w14:paraId="5717DDBA"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00" w:type="pct"/>
          </w:tcPr>
          <w:p w14:paraId="49A21D88"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r>
      <w:tr w:rsidR="001E2AD7" w:rsidRPr="001E2AD7" w14:paraId="4DD19E12" w14:textId="77777777" w:rsidTr="00765310">
        <w:trPr>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0AB8B2BD" w14:textId="77777777" w:rsidR="001E2AD7" w:rsidRPr="001E2AD7" w:rsidRDefault="001E2AD7" w:rsidP="00765310">
            <w:pPr>
              <w:rPr>
                <w:rFonts w:cs="B Nazanin"/>
                <w:sz w:val="28"/>
                <w:szCs w:val="28"/>
              </w:rPr>
            </w:pPr>
            <w:r w:rsidRPr="001E2AD7">
              <w:rPr>
                <w:rFonts w:cs="B Nazanin" w:hint="cs"/>
                <w:sz w:val="28"/>
                <w:szCs w:val="28"/>
                <w:rtl/>
              </w:rPr>
              <w:t>50</w:t>
            </w:r>
          </w:p>
        </w:tc>
        <w:tc>
          <w:tcPr>
            <w:tcW w:w="3001" w:type="pct"/>
            <w:hideMark/>
          </w:tcPr>
          <w:p w14:paraId="6AADB920"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1E2AD7">
              <w:rPr>
                <w:rFonts w:cs="B Nazanin" w:hint="cs"/>
                <w:sz w:val="28"/>
                <w:szCs w:val="28"/>
                <w:rtl/>
              </w:rPr>
              <w:t>نهادهای ورزشی در کشور ما با روند جهانی‌سازی هماهنگ و همسو هستند</w:t>
            </w:r>
          </w:p>
        </w:tc>
        <w:tc>
          <w:tcPr>
            <w:tcW w:w="326" w:type="pct"/>
          </w:tcPr>
          <w:p w14:paraId="25A3F0DF"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26" w:type="pct"/>
          </w:tcPr>
          <w:p w14:paraId="1D5C523C"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47" w:type="pct"/>
          </w:tcPr>
          <w:p w14:paraId="79CB9C9D"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73" w:type="pct"/>
          </w:tcPr>
          <w:p w14:paraId="1344248E"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00" w:type="pct"/>
          </w:tcPr>
          <w:p w14:paraId="383B1641"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r>
      <w:tr w:rsidR="00BD74EC" w:rsidRPr="001E2AD7" w14:paraId="2EA3B480" w14:textId="77777777" w:rsidTr="00765310">
        <w:trPr>
          <w:cnfStyle w:val="000000100000" w:firstRow="0" w:lastRow="0" w:firstColumn="0" w:lastColumn="0" w:oddVBand="0" w:evenVBand="0" w:oddHBand="1" w:evenHBand="0" w:firstRowFirstColumn="0" w:firstRowLastColumn="0" w:lastRowFirstColumn="0" w:lastRowLastColumn="0"/>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7DA9E5F0" w14:textId="77777777" w:rsidR="001E2AD7" w:rsidRPr="001E2AD7" w:rsidRDefault="001E2AD7" w:rsidP="00765310">
            <w:pPr>
              <w:rPr>
                <w:rFonts w:cs="B Nazanin"/>
                <w:sz w:val="28"/>
                <w:szCs w:val="28"/>
              </w:rPr>
            </w:pPr>
            <w:r w:rsidRPr="001E2AD7">
              <w:rPr>
                <w:rFonts w:cs="B Nazanin" w:hint="cs"/>
                <w:sz w:val="28"/>
                <w:szCs w:val="28"/>
                <w:rtl/>
              </w:rPr>
              <w:t>51</w:t>
            </w:r>
          </w:p>
        </w:tc>
        <w:tc>
          <w:tcPr>
            <w:tcW w:w="3001" w:type="pct"/>
            <w:hideMark/>
          </w:tcPr>
          <w:p w14:paraId="79E71A60"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1E2AD7">
              <w:rPr>
                <w:rFonts w:cs="B Nazanin" w:hint="cs"/>
                <w:sz w:val="28"/>
                <w:szCs w:val="28"/>
                <w:rtl/>
              </w:rPr>
              <w:t>هماهنگی و همسويي راهبردهای ورزش کشور با روند جهانی‌سازی ضروری هستند</w:t>
            </w:r>
          </w:p>
        </w:tc>
        <w:tc>
          <w:tcPr>
            <w:tcW w:w="326" w:type="pct"/>
          </w:tcPr>
          <w:p w14:paraId="31EBCE2F"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26" w:type="pct"/>
          </w:tcPr>
          <w:p w14:paraId="3E51BDE9"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47" w:type="pct"/>
          </w:tcPr>
          <w:p w14:paraId="60EF6F81"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73" w:type="pct"/>
          </w:tcPr>
          <w:p w14:paraId="5C959C3A"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00" w:type="pct"/>
          </w:tcPr>
          <w:p w14:paraId="72973A47"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r>
      <w:tr w:rsidR="001E2AD7" w:rsidRPr="001E2AD7" w14:paraId="75A4F221" w14:textId="77777777" w:rsidTr="00765310">
        <w:trPr>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59504BF8" w14:textId="77777777" w:rsidR="001E2AD7" w:rsidRPr="001E2AD7" w:rsidRDefault="001E2AD7" w:rsidP="00765310">
            <w:pPr>
              <w:rPr>
                <w:rFonts w:cs="B Nazanin"/>
                <w:sz w:val="28"/>
                <w:szCs w:val="28"/>
              </w:rPr>
            </w:pPr>
            <w:r w:rsidRPr="001E2AD7">
              <w:rPr>
                <w:rFonts w:cs="B Nazanin" w:hint="cs"/>
                <w:sz w:val="28"/>
                <w:szCs w:val="28"/>
                <w:rtl/>
              </w:rPr>
              <w:t>52</w:t>
            </w:r>
          </w:p>
        </w:tc>
        <w:tc>
          <w:tcPr>
            <w:tcW w:w="3001" w:type="pct"/>
            <w:hideMark/>
          </w:tcPr>
          <w:p w14:paraId="787F4F25"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1E2AD7">
              <w:rPr>
                <w:rFonts w:cs="B Nazanin" w:hint="cs"/>
                <w:sz w:val="28"/>
                <w:szCs w:val="28"/>
                <w:rtl/>
              </w:rPr>
              <w:t>ورود ورزش‌های جديد به هر کشور باعث آسيب ديدن فرهنگ بومی می‌شود</w:t>
            </w:r>
          </w:p>
        </w:tc>
        <w:tc>
          <w:tcPr>
            <w:tcW w:w="326" w:type="pct"/>
          </w:tcPr>
          <w:p w14:paraId="470C276A"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26" w:type="pct"/>
          </w:tcPr>
          <w:p w14:paraId="3850F9C8"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47" w:type="pct"/>
          </w:tcPr>
          <w:p w14:paraId="158B3331"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73" w:type="pct"/>
          </w:tcPr>
          <w:p w14:paraId="1837A7DC"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00" w:type="pct"/>
          </w:tcPr>
          <w:p w14:paraId="2A2F5A38"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r>
      <w:tr w:rsidR="00BD74EC" w:rsidRPr="001E2AD7" w14:paraId="438020EE" w14:textId="77777777" w:rsidTr="00765310">
        <w:trPr>
          <w:cnfStyle w:val="000000100000" w:firstRow="0" w:lastRow="0" w:firstColumn="0" w:lastColumn="0" w:oddVBand="0" w:evenVBand="0" w:oddHBand="1" w:evenHBand="0" w:firstRowFirstColumn="0" w:firstRowLastColumn="0" w:lastRowFirstColumn="0" w:lastRowLastColumn="0"/>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53E9C962" w14:textId="77777777" w:rsidR="001E2AD7" w:rsidRPr="001E2AD7" w:rsidRDefault="001E2AD7" w:rsidP="00765310">
            <w:pPr>
              <w:rPr>
                <w:rFonts w:cs="B Nazanin"/>
                <w:sz w:val="28"/>
                <w:szCs w:val="28"/>
              </w:rPr>
            </w:pPr>
            <w:r w:rsidRPr="001E2AD7">
              <w:rPr>
                <w:rFonts w:cs="B Nazanin" w:hint="cs"/>
                <w:sz w:val="28"/>
                <w:szCs w:val="28"/>
                <w:rtl/>
              </w:rPr>
              <w:lastRenderedPageBreak/>
              <w:t>53</w:t>
            </w:r>
          </w:p>
        </w:tc>
        <w:tc>
          <w:tcPr>
            <w:tcW w:w="3001" w:type="pct"/>
            <w:hideMark/>
          </w:tcPr>
          <w:p w14:paraId="4ADF95EF"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1E2AD7">
              <w:rPr>
                <w:rFonts w:cs="B Nazanin" w:hint="cs"/>
                <w:sz w:val="28"/>
                <w:szCs w:val="28"/>
                <w:rtl/>
              </w:rPr>
              <w:t>ورود ورزش‌های جديد به هر کشور باعث بروز تنوع و اعتلای فرهنگ بومی می‌شود</w:t>
            </w:r>
          </w:p>
        </w:tc>
        <w:tc>
          <w:tcPr>
            <w:tcW w:w="326" w:type="pct"/>
          </w:tcPr>
          <w:p w14:paraId="7E87C9C9"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26" w:type="pct"/>
          </w:tcPr>
          <w:p w14:paraId="3A552DAA"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47" w:type="pct"/>
          </w:tcPr>
          <w:p w14:paraId="70C5A028"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73" w:type="pct"/>
          </w:tcPr>
          <w:p w14:paraId="689E10B8"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300" w:type="pct"/>
          </w:tcPr>
          <w:p w14:paraId="12F45C28" w14:textId="77777777" w:rsidR="001E2AD7" w:rsidRPr="001E2AD7" w:rsidRDefault="001E2AD7" w:rsidP="00765310">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r>
      <w:tr w:rsidR="001E2AD7" w:rsidRPr="001E2AD7" w14:paraId="5DC855CC" w14:textId="77777777" w:rsidTr="00765310">
        <w:trPr>
          <w:trHeight w:val="287"/>
          <w:jc w:val="center"/>
        </w:trPr>
        <w:tc>
          <w:tcPr>
            <w:cnfStyle w:val="001000000000" w:firstRow="0" w:lastRow="0" w:firstColumn="1" w:lastColumn="0" w:oddVBand="0" w:evenVBand="0" w:oddHBand="0" w:evenHBand="0" w:firstRowFirstColumn="0" w:firstRowLastColumn="0" w:lastRowFirstColumn="0" w:lastRowLastColumn="0"/>
            <w:tcW w:w="326" w:type="pct"/>
            <w:hideMark/>
          </w:tcPr>
          <w:p w14:paraId="257C1F5B" w14:textId="77777777" w:rsidR="001E2AD7" w:rsidRPr="001E2AD7" w:rsidRDefault="001E2AD7" w:rsidP="00765310">
            <w:pPr>
              <w:rPr>
                <w:rFonts w:cs="B Nazanin"/>
                <w:sz w:val="28"/>
                <w:szCs w:val="28"/>
              </w:rPr>
            </w:pPr>
            <w:r w:rsidRPr="001E2AD7">
              <w:rPr>
                <w:rFonts w:cs="B Nazanin" w:hint="cs"/>
                <w:sz w:val="28"/>
                <w:szCs w:val="28"/>
                <w:rtl/>
              </w:rPr>
              <w:t>54</w:t>
            </w:r>
          </w:p>
        </w:tc>
        <w:tc>
          <w:tcPr>
            <w:tcW w:w="3001" w:type="pct"/>
            <w:hideMark/>
          </w:tcPr>
          <w:p w14:paraId="25CBB82F"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1E2AD7">
              <w:rPr>
                <w:rFonts w:cs="B Nazanin" w:hint="cs"/>
                <w:sz w:val="28"/>
                <w:szCs w:val="28"/>
                <w:rtl/>
              </w:rPr>
              <w:t>نهادهای ورزش کشور ما در جهت استفاده بهينه از فناوری ارتباطات تدوین‌شده‌اند</w:t>
            </w:r>
          </w:p>
        </w:tc>
        <w:tc>
          <w:tcPr>
            <w:tcW w:w="326" w:type="pct"/>
          </w:tcPr>
          <w:p w14:paraId="1365998D"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26" w:type="pct"/>
          </w:tcPr>
          <w:p w14:paraId="3BC06BB9"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47" w:type="pct"/>
          </w:tcPr>
          <w:p w14:paraId="5FF16635"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73" w:type="pct"/>
          </w:tcPr>
          <w:p w14:paraId="4AEADC77"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300" w:type="pct"/>
          </w:tcPr>
          <w:p w14:paraId="2F189993" w14:textId="77777777" w:rsidR="001E2AD7" w:rsidRPr="001E2AD7" w:rsidRDefault="001E2AD7" w:rsidP="00765310">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r>
    </w:tbl>
    <w:p w14:paraId="0B813BC4" w14:textId="69905231" w:rsidR="001E2AD7" w:rsidRPr="001E2AD7" w:rsidRDefault="001E2AD7">
      <w:pPr>
        <w:rPr>
          <w:rFonts w:cs="B Nazanin"/>
          <w:sz w:val="28"/>
          <w:szCs w:val="28"/>
          <w:rtl/>
        </w:rPr>
      </w:pPr>
    </w:p>
    <w:p w14:paraId="4D8DC73F" w14:textId="77777777" w:rsidR="001E2AD7" w:rsidRPr="00BD74EC" w:rsidRDefault="001E2AD7" w:rsidP="001E2AD7">
      <w:pPr>
        <w:jc w:val="center"/>
        <w:rPr>
          <w:rFonts w:cs="B Nazanin"/>
          <w:b/>
          <w:bCs/>
          <w:sz w:val="28"/>
          <w:szCs w:val="28"/>
        </w:rPr>
      </w:pPr>
      <w:r w:rsidRPr="00BD74EC">
        <w:rPr>
          <w:rFonts w:cs="B Nazanin" w:hint="cs"/>
          <w:b/>
          <w:bCs/>
          <w:spacing w:val="-6"/>
          <w:sz w:val="28"/>
          <w:szCs w:val="28"/>
          <w:rtl/>
        </w:rPr>
        <w:t xml:space="preserve">پرسشنامه </w:t>
      </w:r>
      <w:r w:rsidRPr="00BD74EC">
        <w:rPr>
          <w:rFonts w:cs="B Nazanin" w:hint="cs"/>
          <w:b/>
          <w:bCs/>
          <w:sz w:val="28"/>
          <w:szCs w:val="28"/>
          <w:rtl/>
        </w:rPr>
        <w:t>عوامل موثر بر گرایش به ورزش همگانی و قهرمانی</w:t>
      </w:r>
    </w:p>
    <w:tbl>
      <w:tblPr>
        <w:tblStyle w:val="GridTable4-Accent3"/>
        <w:bidiVisual/>
        <w:tblW w:w="5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3107"/>
        <w:gridCol w:w="1662"/>
      </w:tblGrid>
      <w:tr w:rsidR="00BD74EC" w:rsidRPr="00BD74EC" w14:paraId="75D54E84" w14:textId="77777777" w:rsidTr="00765310">
        <w:trPr>
          <w:cnfStyle w:val="100000000000" w:firstRow="1" w:lastRow="0" w:firstColumn="0" w:lastColumn="0" w:oddVBand="0" w:evenVBand="0" w:oddHBand="0" w:evenHBand="0" w:firstRowFirstColumn="0" w:firstRowLastColumn="0" w:lastRowFirstColumn="0" w:lastRowLastColumn="0"/>
          <w:trHeight w:val="792"/>
          <w:jc w:val="center"/>
        </w:trPr>
        <w:tc>
          <w:tcPr>
            <w:cnfStyle w:val="001000000000" w:firstRow="0" w:lastRow="0" w:firstColumn="1" w:lastColumn="0" w:oddVBand="0" w:evenVBand="0" w:oddHBand="0" w:evenHBand="0" w:firstRowFirstColumn="0" w:firstRowLastColumn="0" w:lastRowFirstColumn="0" w:lastRowLastColumn="0"/>
            <w:tcW w:w="990" w:type="dxa"/>
            <w:tcBorders>
              <w:top w:val="none" w:sz="0" w:space="0" w:color="auto"/>
              <w:left w:val="none" w:sz="0" w:space="0" w:color="auto"/>
              <w:bottom w:val="none" w:sz="0" w:space="0" w:color="auto"/>
              <w:right w:val="none" w:sz="0" w:space="0" w:color="auto"/>
            </w:tcBorders>
          </w:tcPr>
          <w:p w14:paraId="172B0838" w14:textId="7AB402E2" w:rsidR="00BD74EC" w:rsidRPr="00BD74EC" w:rsidRDefault="00BD74EC" w:rsidP="00BD74EC">
            <w:pPr>
              <w:jc w:val="center"/>
              <w:rPr>
                <w:rFonts w:cs="B Nazanin"/>
                <w:color w:val="auto"/>
                <w:sz w:val="28"/>
                <w:szCs w:val="28"/>
                <w:lang w:bidi="ar-SA"/>
              </w:rPr>
            </w:pPr>
            <w:r w:rsidRPr="00BD74EC">
              <w:rPr>
                <w:rFonts w:cs="B Nazanin" w:hint="cs"/>
                <w:color w:val="auto"/>
                <w:sz w:val="28"/>
                <w:szCs w:val="28"/>
                <w:rtl/>
                <w:lang w:bidi="ar-SA"/>
              </w:rPr>
              <w:t>ردیف</w:t>
            </w:r>
          </w:p>
        </w:tc>
        <w:tc>
          <w:tcPr>
            <w:tcW w:w="3107" w:type="dxa"/>
            <w:tcBorders>
              <w:top w:val="none" w:sz="0" w:space="0" w:color="auto"/>
              <w:left w:val="none" w:sz="0" w:space="0" w:color="auto"/>
              <w:bottom w:val="none" w:sz="0" w:space="0" w:color="auto"/>
              <w:right w:val="none" w:sz="0" w:space="0" w:color="auto"/>
            </w:tcBorders>
            <w:hideMark/>
          </w:tcPr>
          <w:p w14:paraId="6EE6151C" w14:textId="77777777" w:rsidR="00BD74EC" w:rsidRPr="00BD74EC" w:rsidRDefault="00BD74EC" w:rsidP="00DC5FC3">
            <w:pPr>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lang w:bidi="ar-SA"/>
              </w:rPr>
            </w:pPr>
            <w:r w:rsidRPr="00BD74EC">
              <w:rPr>
                <w:rFonts w:cs="B Nazanin" w:hint="cs"/>
                <w:color w:val="auto"/>
                <w:sz w:val="28"/>
                <w:szCs w:val="28"/>
                <w:rtl/>
              </w:rPr>
              <w:t>بعد</w:t>
            </w:r>
          </w:p>
        </w:tc>
        <w:tc>
          <w:tcPr>
            <w:tcW w:w="1662" w:type="dxa"/>
            <w:tcBorders>
              <w:top w:val="none" w:sz="0" w:space="0" w:color="auto"/>
              <w:left w:val="none" w:sz="0" w:space="0" w:color="auto"/>
              <w:bottom w:val="none" w:sz="0" w:space="0" w:color="auto"/>
              <w:right w:val="none" w:sz="0" w:space="0" w:color="auto"/>
            </w:tcBorders>
            <w:hideMark/>
          </w:tcPr>
          <w:p w14:paraId="4962FEC9" w14:textId="53AB54EE" w:rsidR="00BD74EC" w:rsidRPr="00BD74EC" w:rsidRDefault="00BD74EC" w:rsidP="00DC5FC3">
            <w:pPr>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lang w:bidi="ar-SA"/>
              </w:rPr>
            </w:pPr>
            <w:r>
              <w:rPr>
                <w:rFonts w:cs="B Nazanin" w:hint="cs"/>
                <w:color w:val="auto"/>
                <w:sz w:val="28"/>
                <w:szCs w:val="28"/>
                <w:rtl/>
              </w:rPr>
              <w:t>تعداد سوالات</w:t>
            </w:r>
          </w:p>
        </w:tc>
      </w:tr>
      <w:tr w:rsidR="00BD74EC" w:rsidRPr="00BD74EC" w14:paraId="0D17B026" w14:textId="77777777" w:rsidTr="00765310">
        <w:trPr>
          <w:cnfStyle w:val="000000100000" w:firstRow="0" w:lastRow="0" w:firstColumn="0" w:lastColumn="0" w:oddVBand="0" w:evenVBand="0" w:oddHBand="1" w:evenHBand="0" w:firstRowFirstColumn="0" w:firstRowLastColumn="0" w:lastRowFirstColumn="0" w:lastRowLastColumn="0"/>
          <w:trHeight w:val="389"/>
          <w:jc w:val="center"/>
        </w:trPr>
        <w:tc>
          <w:tcPr>
            <w:cnfStyle w:val="001000000000" w:firstRow="0" w:lastRow="0" w:firstColumn="1" w:lastColumn="0" w:oddVBand="0" w:evenVBand="0" w:oddHBand="0" w:evenHBand="0" w:firstRowFirstColumn="0" w:firstRowLastColumn="0" w:lastRowFirstColumn="0" w:lastRowLastColumn="0"/>
            <w:tcW w:w="990" w:type="dxa"/>
          </w:tcPr>
          <w:p w14:paraId="0080D202" w14:textId="66DF9874" w:rsidR="00BD74EC" w:rsidRPr="00BD74EC" w:rsidRDefault="00BD74EC" w:rsidP="00DC5FC3">
            <w:pPr>
              <w:jc w:val="center"/>
              <w:rPr>
                <w:rFonts w:cs="B Nazanin"/>
                <w:sz w:val="28"/>
                <w:szCs w:val="28"/>
                <w:rtl/>
              </w:rPr>
            </w:pPr>
            <w:r>
              <w:rPr>
                <w:rFonts w:cs="B Nazanin" w:hint="cs"/>
                <w:sz w:val="28"/>
                <w:szCs w:val="28"/>
                <w:rtl/>
              </w:rPr>
              <w:t>1</w:t>
            </w:r>
          </w:p>
        </w:tc>
        <w:tc>
          <w:tcPr>
            <w:tcW w:w="3107" w:type="dxa"/>
            <w:hideMark/>
          </w:tcPr>
          <w:p w14:paraId="13321491" w14:textId="7367BE11" w:rsidR="00BD74EC" w:rsidRPr="00BD74EC" w:rsidRDefault="00BD74EC" w:rsidP="00BD74EC">
            <w:pPr>
              <w:cnfStyle w:val="000000100000" w:firstRow="0" w:lastRow="0" w:firstColumn="0" w:lastColumn="0" w:oddVBand="0" w:evenVBand="0" w:oddHBand="1" w:evenHBand="0" w:firstRowFirstColumn="0" w:firstRowLastColumn="0" w:lastRowFirstColumn="0" w:lastRowLastColumn="0"/>
              <w:rPr>
                <w:rFonts w:cs="B Nazanin"/>
                <w:sz w:val="28"/>
                <w:szCs w:val="28"/>
                <w:lang w:bidi="ar-SA"/>
              </w:rPr>
            </w:pPr>
            <w:r w:rsidRPr="00BD74EC">
              <w:rPr>
                <w:rFonts w:cs="B Nazanin" w:hint="cs"/>
                <w:sz w:val="28"/>
                <w:szCs w:val="28"/>
                <w:rtl/>
              </w:rPr>
              <w:t>رسانه‌های گروهی</w:t>
            </w:r>
          </w:p>
        </w:tc>
        <w:tc>
          <w:tcPr>
            <w:tcW w:w="1662" w:type="dxa"/>
            <w:hideMark/>
          </w:tcPr>
          <w:p w14:paraId="034BC6D6" w14:textId="77777777" w:rsidR="00BD74EC" w:rsidRPr="00BD74EC" w:rsidRDefault="00BD74EC" w:rsidP="00DC5FC3">
            <w:pPr>
              <w:jc w:val="center"/>
              <w:cnfStyle w:val="000000100000" w:firstRow="0" w:lastRow="0" w:firstColumn="0" w:lastColumn="0" w:oddVBand="0" w:evenVBand="0" w:oddHBand="1" w:evenHBand="0" w:firstRowFirstColumn="0" w:firstRowLastColumn="0" w:lastRowFirstColumn="0" w:lastRowLastColumn="0"/>
              <w:rPr>
                <w:rFonts w:cs="B Nazanin"/>
                <w:sz w:val="28"/>
                <w:szCs w:val="28"/>
                <w:lang w:bidi="ar-SA"/>
              </w:rPr>
            </w:pPr>
            <w:r w:rsidRPr="00BD74EC">
              <w:rPr>
                <w:rFonts w:cs="B Nazanin" w:hint="cs"/>
                <w:sz w:val="28"/>
                <w:szCs w:val="28"/>
                <w:rtl/>
              </w:rPr>
              <w:t>1 تا 14</w:t>
            </w:r>
          </w:p>
        </w:tc>
      </w:tr>
      <w:tr w:rsidR="00BD74EC" w:rsidRPr="00BD74EC" w14:paraId="6F08BFAA" w14:textId="77777777" w:rsidTr="00765310">
        <w:trPr>
          <w:trHeight w:val="389"/>
          <w:jc w:val="center"/>
        </w:trPr>
        <w:tc>
          <w:tcPr>
            <w:cnfStyle w:val="001000000000" w:firstRow="0" w:lastRow="0" w:firstColumn="1" w:lastColumn="0" w:oddVBand="0" w:evenVBand="0" w:oddHBand="0" w:evenHBand="0" w:firstRowFirstColumn="0" w:firstRowLastColumn="0" w:lastRowFirstColumn="0" w:lastRowLastColumn="0"/>
            <w:tcW w:w="990" w:type="dxa"/>
          </w:tcPr>
          <w:p w14:paraId="0C0212CC" w14:textId="2AE879D3" w:rsidR="00BD74EC" w:rsidRPr="00BD74EC" w:rsidRDefault="00BD74EC" w:rsidP="00DC5FC3">
            <w:pPr>
              <w:jc w:val="center"/>
              <w:rPr>
                <w:rFonts w:cs="B Nazanin"/>
                <w:sz w:val="28"/>
                <w:szCs w:val="28"/>
                <w:rtl/>
              </w:rPr>
            </w:pPr>
            <w:r>
              <w:rPr>
                <w:rFonts w:cs="B Nazanin" w:hint="cs"/>
                <w:sz w:val="28"/>
                <w:szCs w:val="28"/>
                <w:rtl/>
              </w:rPr>
              <w:t>2</w:t>
            </w:r>
          </w:p>
        </w:tc>
        <w:tc>
          <w:tcPr>
            <w:tcW w:w="3107" w:type="dxa"/>
            <w:hideMark/>
          </w:tcPr>
          <w:p w14:paraId="60CD6252" w14:textId="5C219F25" w:rsidR="00BD74EC" w:rsidRPr="00BD74EC" w:rsidRDefault="00BD74EC" w:rsidP="00BD74EC">
            <w:pPr>
              <w:cnfStyle w:val="000000000000" w:firstRow="0" w:lastRow="0" w:firstColumn="0" w:lastColumn="0" w:oddVBand="0" w:evenVBand="0" w:oddHBand="0" w:evenHBand="0" w:firstRowFirstColumn="0" w:firstRowLastColumn="0" w:lastRowFirstColumn="0" w:lastRowLastColumn="0"/>
              <w:rPr>
                <w:rFonts w:cs="B Nazanin"/>
                <w:sz w:val="28"/>
                <w:szCs w:val="28"/>
                <w:lang w:bidi="ar-SA"/>
              </w:rPr>
            </w:pPr>
            <w:r w:rsidRPr="00BD74EC">
              <w:rPr>
                <w:rFonts w:cs="B Nazanin" w:hint="cs"/>
                <w:sz w:val="28"/>
                <w:szCs w:val="28"/>
                <w:rtl/>
              </w:rPr>
              <w:t>تقاضای اجتماعی</w:t>
            </w:r>
          </w:p>
        </w:tc>
        <w:tc>
          <w:tcPr>
            <w:tcW w:w="1662" w:type="dxa"/>
            <w:hideMark/>
          </w:tcPr>
          <w:p w14:paraId="4241BD52" w14:textId="77777777" w:rsidR="00BD74EC" w:rsidRPr="00BD74EC" w:rsidRDefault="00BD74EC" w:rsidP="00DC5FC3">
            <w:pPr>
              <w:jc w:val="center"/>
              <w:cnfStyle w:val="000000000000" w:firstRow="0" w:lastRow="0" w:firstColumn="0" w:lastColumn="0" w:oddVBand="0" w:evenVBand="0" w:oddHBand="0" w:evenHBand="0" w:firstRowFirstColumn="0" w:firstRowLastColumn="0" w:lastRowFirstColumn="0" w:lastRowLastColumn="0"/>
              <w:rPr>
                <w:rFonts w:cs="B Nazanin"/>
                <w:sz w:val="28"/>
                <w:szCs w:val="28"/>
                <w:lang w:bidi="ar-SA"/>
              </w:rPr>
            </w:pPr>
            <w:r w:rsidRPr="00BD74EC">
              <w:rPr>
                <w:rFonts w:cs="B Nazanin" w:hint="cs"/>
                <w:sz w:val="28"/>
                <w:szCs w:val="28"/>
                <w:rtl/>
              </w:rPr>
              <w:t>15 تا 29</w:t>
            </w:r>
          </w:p>
        </w:tc>
      </w:tr>
      <w:tr w:rsidR="00BD74EC" w:rsidRPr="00BD74EC" w14:paraId="5B5AAF89" w14:textId="77777777" w:rsidTr="00765310">
        <w:trPr>
          <w:cnfStyle w:val="000000100000" w:firstRow="0" w:lastRow="0" w:firstColumn="0" w:lastColumn="0" w:oddVBand="0" w:evenVBand="0" w:oddHBand="1" w:evenHBand="0" w:firstRowFirstColumn="0" w:firstRowLastColumn="0" w:lastRowFirstColumn="0" w:lastRowLastColumn="0"/>
          <w:trHeight w:val="403"/>
          <w:jc w:val="center"/>
        </w:trPr>
        <w:tc>
          <w:tcPr>
            <w:cnfStyle w:val="001000000000" w:firstRow="0" w:lastRow="0" w:firstColumn="1" w:lastColumn="0" w:oddVBand="0" w:evenVBand="0" w:oddHBand="0" w:evenHBand="0" w:firstRowFirstColumn="0" w:firstRowLastColumn="0" w:lastRowFirstColumn="0" w:lastRowLastColumn="0"/>
            <w:tcW w:w="990" w:type="dxa"/>
          </w:tcPr>
          <w:p w14:paraId="4BF49D48" w14:textId="33966BC5" w:rsidR="00BD74EC" w:rsidRPr="00BD74EC" w:rsidRDefault="00BD74EC" w:rsidP="00DC5FC3">
            <w:pPr>
              <w:jc w:val="center"/>
              <w:rPr>
                <w:rFonts w:cs="B Nazanin"/>
                <w:sz w:val="28"/>
                <w:szCs w:val="28"/>
                <w:rtl/>
              </w:rPr>
            </w:pPr>
            <w:r>
              <w:rPr>
                <w:rFonts w:cs="B Nazanin" w:hint="cs"/>
                <w:sz w:val="28"/>
                <w:szCs w:val="28"/>
                <w:rtl/>
              </w:rPr>
              <w:t>3</w:t>
            </w:r>
          </w:p>
        </w:tc>
        <w:tc>
          <w:tcPr>
            <w:tcW w:w="3107" w:type="dxa"/>
            <w:hideMark/>
          </w:tcPr>
          <w:p w14:paraId="3DADC489" w14:textId="6D7774BB" w:rsidR="00BD74EC" w:rsidRPr="00BD74EC" w:rsidRDefault="00BD74EC" w:rsidP="00BD74EC">
            <w:pPr>
              <w:cnfStyle w:val="000000100000" w:firstRow="0" w:lastRow="0" w:firstColumn="0" w:lastColumn="0" w:oddVBand="0" w:evenVBand="0" w:oddHBand="1" w:evenHBand="0" w:firstRowFirstColumn="0" w:firstRowLastColumn="0" w:lastRowFirstColumn="0" w:lastRowLastColumn="0"/>
              <w:rPr>
                <w:rFonts w:cs="B Nazanin"/>
                <w:sz w:val="28"/>
                <w:szCs w:val="28"/>
                <w:lang w:bidi="ar-SA"/>
              </w:rPr>
            </w:pPr>
            <w:r w:rsidRPr="00BD74EC">
              <w:rPr>
                <w:rFonts w:cs="B Nazanin" w:hint="cs"/>
                <w:sz w:val="28"/>
                <w:szCs w:val="28"/>
                <w:rtl/>
              </w:rPr>
              <w:t>سازمان‌های غیرورزشی</w:t>
            </w:r>
          </w:p>
        </w:tc>
        <w:tc>
          <w:tcPr>
            <w:tcW w:w="1662" w:type="dxa"/>
            <w:hideMark/>
          </w:tcPr>
          <w:p w14:paraId="4E598546" w14:textId="77777777" w:rsidR="00BD74EC" w:rsidRPr="00BD74EC" w:rsidRDefault="00BD74EC" w:rsidP="00DC5FC3">
            <w:pPr>
              <w:jc w:val="center"/>
              <w:cnfStyle w:val="000000100000" w:firstRow="0" w:lastRow="0" w:firstColumn="0" w:lastColumn="0" w:oddVBand="0" w:evenVBand="0" w:oddHBand="1" w:evenHBand="0" w:firstRowFirstColumn="0" w:firstRowLastColumn="0" w:lastRowFirstColumn="0" w:lastRowLastColumn="0"/>
              <w:rPr>
                <w:rFonts w:cs="B Nazanin"/>
                <w:sz w:val="28"/>
                <w:szCs w:val="28"/>
                <w:lang w:bidi="ar-SA"/>
              </w:rPr>
            </w:pPr>
            <w:r w:rsidRPr="00BD74EC">
              <w:rPr>
                <w:rFonts w:cs="B Nazanin" w:hint="cs"/>
                <w:sz w:val="28"/>
                <w:szCs w:val="28"/>
                <w:rtl/>
              </w:rPr>
              <w:t>30 تا 35</w:t>
            </w:r>
          </w:p>
        </w:tc>
      </w:tr>
      <w:tr w:rsidR="00BD74EC" w:rsidRPr="00BD74EC" w14:paraId="1F31D09E" w14:textId="77777777" w:rsidTr="00765310">
        <w:trPr>
          <w:trHeight w:val="389"/>
          <w:jc w:val="center"/>
        </w:trPr>
        <w:tc>
          <w:tcPr>
            <w:cnfStyle w:val="001000000000" w:firstRow="0" w:lastRow="0" w:firstColumn="1" w:lastColumn="0" w:oddVBand="0" w:evenVBand="0" w:oddHBand="0" w:evenHBand="0" w:firstRowFirstColumn="0" w:firstRowLastColumn="0" w:lastRowFirstColumn="0" w:lastRowLastColumn="0"/>
            <w:tcW w:w="990" w:type="dxa"/>
          </w:tcPr>
          <w:p w14:paraId="520D8EA7" w14:textId="38A69A66" w:rsidR="00BD74EC" w:rsidRPr="00BD74EC" w:rsidRDefault="00BD74EC" w:rsidP="00DC5FC3">
            <w:pPr>
              <w:jc w:val="center"/>
              <w:rPr>
                <w:rFonts w:cs="B Nazanin"/>
                <w:sz w:val="28"/>
                <w:szCs w:val="28"/>
                <w:rtl/>
              </w:rPr>
            </w:pPr>
            <w:r>
              <w:rPr>
                <w:rFonts w:cs="B Nazanin" w:hint="cs"/>
                <w:sz w:val="28"/>
                <w:szCs w:val="28"/>
                <w:rtl/>
              </w:rPr>
              <w:t>4</w:t>
            </w:r>
          </w:p>
        </w:tc>
        <w:tc>
          <w:tcPr>
            <w:tcW w:w="3107" w:type="dxa"/>
            <w:hideMark/>
          </w:tcPr>
          <w:p w14:paraId="410D0432" w14:textId="7DB04CB3" w:rsidR="00BD74EC" w:rsidRPr="00BD74EC" w:rsidRDefault="00BD74EC" w:rsidP="00BD74EC">
            <w:pPr>
              <w:cnfStyle w:val="000000000000" w:firstRow="0" w:lastRow="0" w:firstColumn="0" w:lastColumn="0" w:oddVBand="0" w:evenVBand="0" w:oddHBand="0" w:evenHBand="0" w:firstRowFirstColumn="0" w:firstRowLastColumn="0" w:lastRowFirstColumn="0" w:lastRowLastColumn="0"/>
              <w:rPr>
                <w:rFonts w:cs="B Nazanin"/>
                <w:sz w:val="28"/>
                <w:szCs w:val="28"/>
                <w:lang w:bidi="ar-SA"/>
              </w:rPr>
            </w:pPr>
            <w:r w:rsidRPr="00BD74EC">
              <w:rPr>
                <w:rFonts w:cs="B Nazanin" w:hint="cs"/>
                <w:sz w:val="28"/>
                <w:szCs w:val="28"/>
                <w:rtl/>
              </w:rPr>
              <w:t>ساختار سازمان‌های ورزشی</w:t>
            </w:r>
          </w:p>
        </w:tc>
        <w:tc>
          <w:tcPr>
            <w:tcW w:w="1662" w:type="dxa"/>
            <w:hideMark/>
          </w:tcPr>
          <w:p w14:paraId="2B66BB72" w14:textId="77777777" w:rsidR="00BD74EC" w:rsidRPr="00BD74EC" w:rsidRDefault="00BD74EC" w:rsidP="00DC5FC3">
            <w:pPr>
              <w:jc w:val="center"/>
              <w:cnfStyle w:val="000000000000" w:firstRow="0" w:lastRow="0" w:firstColumn="0" w:lastColumn="0" w:oddVBand="0" w:evenVBand="0" w:oddHBand="0" w:evenHBand="0" w:firstRowFirstColumn="0" w:firstRowLastColumn="0" w:lastRowFirstColumn="0" w:lastRowLastColumn="0"/>
              <w:rPr>
                <w:rFonts w:cs="B Nazanin"/>
                <w:sz w:val="28"/>
                <w:szCs w:val="28"/>
                <w:lang w:bidi="ar-SA"/>
              </w:rPr>
            </w:pPr>
            <w:r w:rsidRPr="00BD74EC">
              <w:rPr>
                <w:rFonts w:cs="B Nazanin" w:hint="cs"/>
                <w:sz w:val="28"/>
                <w:szCs w:val="28"/>
                <w:rtl/>
              </w:rPr>
              <w:t>36 تا 44</w:t>
            </w:r>
          </w:p>
        </w:tc>
      </w:tr>
      <w:tr w:rsidR="00BD74EC" w:rsidRPr="00BD74EC" w14:paraId="4B1B55F7" w14:textId="77777777" w:rsidTr="00765310">
        <w:trPr>
          <w:cnfStyle w:val="000000100000" w:firstRow="0" w:lastRow="0" w:firstColumn="0" w:lastColumn="0" w:oddVBand="0" w:evenVBand="0" w:oddHBand="1" w:evenHBand="0" w:firstRowFirstColumn="0" w:firstRowLastColumn="0" w:lastRowFirstColumn="0" w:lastRowLastColumn="0"/>
          <w:trHeight w:val="389"/>
          <w:jc w:val="center"/>
        </w:trPr>
        <w:tc>
          <w:tcPr>
            <w:cnfStyle w:val="001000000000" w:firstRow="0" w:lastRow="0" w:firstColumn="1" w:lastColumn="0" w:oddVBand="0" w:evenVBand="0" w:oddHBand="0" w:evenHBand="0" w:firstRowFirstColumn="0" w:firstRowLastColumn="0" w:lastRowFirstColumn="0" w:lastRowLastColumn="0"/>
            <w:tcW w:w="990" w:type="dxa"/>
          </w:tcPr>
          <w:p w14:paraId="7AF5DB5C" w14:textId="6A7E0B13" w:rsidR="00BD74EC" w:rsidRPr="00BD74EC" w:rsidRDefault="00BD74EC" w:rsidP="00DC5FC3">
            <w:pPr>
              <w:jc w:val="center"/>
              <w:rPr>
                <w:rFonts w:cs="B Nazanin"/>
                <w:sz w:val="28"/>
                <w:szCs w:val="28"/>
                <w:rtl/>
              </w:rPr>
            </w:pPr>
            <w:r>
              <w:rPr>
                <w:rFonts w:cs="B Nazanin" w:hint="cs"/>
                <w:sz w:val="28"/>
                <w:szCs w:val="28"/>
                <w:rtl/>
              </w:rPr>
              <w:t>5</w:t>
            </w:r>
          </w:p>
        </w:tc>
        <w:tc>
          <w:tcPr>
            <w:tcW w:w="3107" w:type="dxa"/>
            <w:hideMark/>
          </w:tcPr>
          <w:p w14:paraId="551D0CD2" w14:textId="2FA88183" w:rsidR="00BD74EC" w:rsidRPr="00BD74EC" w:rsidRDefault="00BD74EC" w:rsidP="00BD74EC">
            <w:pPr>
              <w:cnfStyle w:val="000000100000" w:firstRow="0" w:lastRow="0" w:firstColumn="0" w:lastColumn="0" w:oddVBand="0" w:evenVBand="0" w:oddHBand="1" w:evenHBand="0" w:firstRowFirstColumn="0" w:firstRowLastColumn="0" w:lastRowFirstColumn="0" w:lastRowLastColumn="0"/>
              <w:rPr>
                <w:rFonts w:cs="B Nazanin"/>
                <w:sz w:val="28"/>
                <w:szCs w:val="28"/>
                <w:lang w:bidi="ar-SA"/>
              </w:rPr>
            </w:pPr>
            <w:r w:rsidRPr="00BD74EC">
              <w:rPr>
                <w:rFonts w:cs="B Nazanin" w:hint="cs"/>
                <w:sz w:val="28"/>
                <w:szCs w:val="28"/>
                <w:rtl/>
              </w:rPr>
              <w:t>جهانی‌سازی و ارتباطات</w:t>
            </w:r>
          </w:p>
        </w:tc>
        <w:tc>
          <w:tcPr>
            <w:tcW w:w="1662" w:type="dxa"/>
            <w:hideMark/>
          </w:tcPr>
          <w:p w14:paraId="5681C2CF" w14:textId="77777777" w:rsidR="00BD74EC" w:rsidRPr="00BD74EC" w:rsidRDefault="00BD74EC" w:rsidP="00DC5FC3">
            <w:pPr>
              <w:jc w:val="center"/>
              <w:cnfStyle w:val="000000100000" w:firstRow="0" w:lastRow="0" w:firstColumn="0" w:lastColumn="0" w:oddVBand="0" w:evenVBand="0" w:oddHBand="1" w:evenHBand="0" w:firstRowFirstColumn="0" w:firstRowLastColumn="0" w:lastRowFirstColumn="0" w:lastRowLastColumn="0"/>
              <w:rPr>
                <w:rFonts w:cs="B Nazanin"/>
                <w:sz w:val="28"/>
                <w:szCs w:val="28"/>
                <w:lang w:bidi="ar-SA"/>
              </w:rPr>
            </w:pPr>
            <w:r w:rsidRPr="00BD74EC">
              <w:rPr>
                <w:rFonts w:cs="B Nazanin" w:hint="cs"/>
                <w:sz w:val="28"/>
                <w:szCs w:val="28"/>
                <w:rtl/>
              </w:rPr>
              <w:t>45 تا 54</w:t>
            </w:r>
          </w:p>
        </w:tc>
      </w:tr>
    </w:tbl>
    <w:p w14:paraId="72BDCB9B" w14:textId="77777777" w:rsidR="001E2AD7" w:rsidRPr="001E2AD7" w:rsidRDefault="001E2AD7" w:rsidP="001E2AD7">
      <w:pPr>
        <w:tabs>
          <w:tab w:val="left" w:pos="3855"/>
        </w:tabs>
        <w:rPr>
          <w:rFonts w:cs="B Nazanin"/>
          <w:b/>
          <w:bCs/>
          <w:sz w:val="28"/>
          <w:szCs w:val="28"/>
          <w:rtl/>
        </w:rPr>
      </w:pPr>
    </w:p>
    <w:p w14:paraId="7638E235" w14:textId="77777777" w:rsidR="001E2AD7" w:rsidRPr="001E2AD7" w:rsidRDefault="001E2AD7" w:rsidP="001E2AD7">
      <w:pPr>
        <w:spacing w:line="288" w:lineRule="auto"/>
        <w:jc w:val="lowKashida"/>
        <w:rPr>
          <w:rFonts w:cs="B Nazanin"/>
          <w:b/>
          <w:bCs/>
          <w:sz w:val="28"/>
          <w:szCs w:val="28"/>
          <w:rtl/>
        </w:rPr>
      </w:pPr>
      <w:r w:rsidRPr="001E2AD7">
        <w:rPr>
          <w:rFonts w:cs="B Nazanin" w:hint="cs"/>
          <w:b/>
          <w:bCs/>
          <w:sz w:val="28"/>
          <w:szCs w:val="28"/>
          <w:rtl/>
        </w:rPr>
        <w:t>شیوه نمره گذاری</w:t>
      </w:r>
    </w:p>
    <w:p w14:paraId="7F4AF07A" w14:textId="77777777" w:rsidR="001E2AD7" w:rsidRPr="001E2AD7" w:rsidRDefault="001E2AD7" w:rsidP="00391680">
      <w:pPr>
        <w:spacing w:line="240" w:lineRule="auto"/>
        <w:jc w:val="lowKashida"/>
        <w:rPr>
          <w:rFonts w:cs="B Nazanin"/>
          <w:sz w:val="28"/>
          <w:szCs w:val="28"/>
          <w:rtl/>
        </w:rPr>
      </w:pPr>
      <w:r w:rsidRPr="001E2AD7">
        <w:rPr>
          <w:rFonts w:cs="B Nazanin" w:hint="cs"/>
          <w:sz w:val="28"/>
          <w:szCs w:val="28"/>
          <w:rtl/>
        </w:rPr>
        <w:t>طيف مورد استفاده در پرسشنامه بر اساس طيف پنج گزينه‌اي ليكرت مي‌باشد (شامل: کاملاً موافقم تا کاملا مخالفم) در جدول زیر نشان داده شده است.</w:t>
      </w:r>
    </w:p>
    <w:p w14:paraId="78F887CE" w14:textId="7CCDB15D" w:rsidR="001E2AD7" w:rsidRPr="001E2AD7" w:rsidRDefault="001E2AD7" w:rsidP="001E2AD7">
      <w:pPr>
        <w:pStyle w:val="Heading3"/>
        <w:bidi/>
        <w:spacing w:before="0" w:after="0" w:line="240" w:lineRule="auto"/>
        <w:rPr>
          <w:rFonts w:cs="B Nazanin"/>
          <w:color w:val="auto"/>
          <w:sz w:val="28"/>
          <w:szCs w:val="28"/>
          <w:rtl/>
        </w:rPr>
      </w:pPr>
    </w:p>
    <w:tbl>
      <w:tblPr>
        <w:tblStyle w:val="GridTable4-Accent3"/>
        <w:bidiVisual/>
        <w:tblW w:w="8806" w:type="dxa"/>
        <w:tblInd w:w="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20" w:firstRow="1" w:lastRow="0" w:firstColumn="0" w:lastColumn="1" w:noHBand="0" w:noVBand="1"/>
      </w:tblPr>
      <w:tblGrid>
        <w:gridCol w:w="1405"/>
        <w:gridCol w:w="1505"/>
        <w:gridCol w:w="1439"/>
        <w:gridCol w:w="1631"/>
        <w:gridCol w:w="1277"/>
        <w:gridCol w:w="1549"/>
      </w:tblGrid>
      <w:tr w:rsidR="001E2AD7" w:rsidRPr="001E2AD7" w14:paraId="23ACC4DF" w14:textId="77777777" w:rsidTr="00765310">
        <w:trPr>
          <w:cnfStyle w:val="100000000000" w:firstRow="1" w:lastRow="0" w:firstColumn="0" w:lastColumn="0" w:oddVBand="0" w:evenVBand="0" w:oddHBand="0" w:evenHBand="0" w:firstRowFirstColumn="0" w:firstRowLastColumn="0" w:lastRowFirstColumn="0" w:lastRowLastColumn="0"/>
          <w:trHeight w:val="513"/>
        </w:trPr>
        <w:tc>
          <w:tcPr>
            <w:tcW w:w="1405" w:type="dxa"/>
            <w:tcBorders>
              <w:top w:val="none" w:sz="0" w:space="0" w:color="auto"/>
              <w:left w:val="none" w:sz="0" w:space="0" w:color="auto"/>
              <w:bottom w:val="none" w:sz="0" w:space="0" w:color="auto"/>
              <w:right w:val="none" w:sz="0" w:space="0" w:color="auto"/>
            </w:tcBorders>
          </w:tcPr>
          <w:p w14:paraId="717EE40B" w14:textId="7A4E413F" w:rsidR="001E2AD7" w:rsidRPr="00BD74EC" w:rsidRDefault="00BD74EC" w:rsidP="00DC5FC3">
            <w:pPr>
              <w:jc w:val="center"/>
              <w:rPr>
                <w:rFonts w:cs="B Nazanin"/>
                <w:color w:val="auto"/>
                <w:sz w:val="28"/>
                <w:szCs w:val="28"/>
                <w:rtl/>
              </w:rPr>
            </w:pPr>
            <w:r>
              <w:rPr>
                <w:rFonts w:cs="B Nazanin" w:hint="cs"/>
                <w:color w:val="auto"/>
                <w:sz w:val="28"/>
                <w:szCs w:val="28"/>
                <w:rtl/>
              </w:rPr>
              <w:t>عنوان</w:t>
            </w:r>
          </w:p>
        </w:tc>
        <w:tc>
          <w:tcPr>
            <w:tcW w:w="1505" w:type="dxa"/>
            <w:tcBorders>
              <w:top w:val="none" w:sz="0" w:space="0" w:color="auto"/>
              <w:left w:val="none" w:sz="0" w:space="0" w:color="auto"/>
              <w:bottom w:val="none" w:sz="0" w:space="0" w:color="auto"/>
              <w:right w:val="none" w:sz="0" w:space="0" w:color="auto"/>
            </w:tcBorders>
          </w:tcPr>
          <w:p w14:paraId="2BFF5DBA" w14:textId="77777777" w:rsidR="001E2AD7" w:rsidRPr="00BD74EC" w:rsidRDefault="001E2AD7" w:rsidP="00DC5FC3">
            <w:pPr>
              <w:jc w:val="center"/>
              <w:rPr>
                <w:rFonts w:cs="B Nazanin"/>
                <w:color w:val="auto"/>
                <w:sz w:val="28"/>
                <w:szCs w:val="28"/>
                <w:rtl/>
              </w:rPr>
            </w:pPr>
            <w:r w:rsidRPr="00BD74EC">
              <w:rPr>
                <w:rFonts w:cs="B Nazanin" w:hint="cs"/>
                <w:color w:val="auto"/>
                <w:sz w:val="28"/>
                <w:szCs w:val="28"/>
                <w:rtl/>
              </w:rPr>
              <w:t>کاملا موافقم</w:t>
            </w:r>
          </w:p>
        </w:tc>
        <w:tc>
          <w:tcPr>
            <w:tcW w:w="1439" w:type="dxa"/>
            <w:tcBorders>
              <w:top w:val="none" w:sz="0" w:space="0" w:color="auto"/>
              <w:left w:val="none" w:sz="0" w:space="0" w:color="auto"/>
              <w:bottom w:val="none" w:sz="0" w:space="0" w:color="auto"/>
              <w:right w:val="none" w:sz="0" w:space="0" w:color="auto"/>
            </w:tcBorders>
          </w:tcPr>
          <w:p w14:paraId="7EBB796A" w14:textId="77777777" w:rsidR="001E2AD7" w:rsidRPr="00BD74EC" w:rsidRDefault="001E2AD7" w:rsidP="00DC5FC3">
            <w:pPr>
              <w:jc w:val="center"/>
              <w:rPr>
                <w:rFonts w:cs="B Nazanin"/>
                <w:color w:val="auto"/>
                <w:sz w:val="28"/>
                <w:szCs w:val="28"/>
                <w:rtl/>
              </w:rPr>
            </w:pPr>
            <w:r w:rsidRPr="00BD74EC">
              <w:rPr>
                <w:rFonts w:cs="B Nazanin" w:hint="cs"/>
                <w:color w:val="auto"/>
                <w:sz w:val="28"/>
                <w:szCs w:val="28"/>
                <w:rtl/>
              </w:rPr>
              <w:t>موافقم</w:t>
            </w:r>
          </w:p>
        </w:tc>
        <w:tc>
          <w:tcPr>
            <w:tcW w:w="1631" w:type="dxa"/>
            <w:tcBorders>
              <w:top w:val="none" w:sz="0" w:space="0" w:color="auto"/>
              <w:left w:val="none" w:sz="0" w:space="0" w:color="auto"/>
              <w:bottom w:val="none" w:sz="0" w:space="0" w:color="auto"/>
              <w:right w:val="none" w:sz="0" w:space="0" w:color="auto"/>
            </w:tcBorders>
          </w:tcPr>
          <w:p w14:paraId="792DD755" w14:textId="77777777" w:rsidR="001E2AD7" w:rsidRPr="00BD74EC" w:rsidRDefault="001E2AD7" w:rsidP="00DC5FC3">
            <w:pPr>
              <w:jc w:val="center"/>
              <w:rPr>
                <w:rFonts w:cs="B Nazanin"/>
                <w:color w:val="auto"/>
                <w:sz w:val="28"/>
                <w:szCs w:val="28"/>
                <w:rtl/>
              </w:rPr>
            </w:pPr>
            <w:r w:rsidRPr="00BD74EC">
              <w:rPr>
                <w:rFonts w:cs="B Nazanin" w:hint="cs"/>
                <w:color w:val="auto"/>
                <w:sz w:val="28"/>
                <w:szCs w:val="28"/>
                <w:rtl/>
              </w:rPr>
              <w:t>تا اندازه‌اي</w:t>
            </w:r>
          </w:p>
        </w:tc>
        <w:tc>
          <w:tcPr>
            <w:tcW w:w="1277" w:type="dxa"/>
            <w:tcBorders>
              <w:top w:val="none" w:sz="0" w:space="0" w:color="auto"/>
              <w:left w:val="none" w:sz="0" w:space="0" w:color="auto"/>
              <w:bottom w:val="none" w:sz="0" w:space="0" w:color="auto"/>
              <w:right w:val="none" w:sz="0" w:space="0" w:color="auto"/>
            </w:tcBorders>
          </w:tcPr>
          <w:p w14:paraId="6EAAD395" w14:textId="77777777" w:rsidR="001E2AD7" w:rsidRPr="00BD74EC" w:rsidRDefault="001E2AD7" w:rsidP="00DC5FC3">
            <w:pPr>
              <w:jc w:val="center"/>
              <w:rPr>
                <w:rFonts w:cs="B Nazanin"/>
                <w:color w:val="auto"/>
                <w:sz w:val="28"/>
                <w:szCs w:val="28"/>
                <w:rtl/>
              </w:rPr>
            </w:pPr>
            <w:r w:rsidRPr="00BD74EC">
              <w:rPr>
                <w:rFonts w:cs="B Nazanin" w:hint="cs"/>
                <w:color w:val="auto"/>
                <w:sz w:val="28"/>
                <w:szCs w:val="28"/>
                <w:rtl/>
              </w:rPr>
              <w:t>مخالفم</w:t>
            </w:r>
          </w:p>
        </w:tc>
        <w:tc>
          <w:tcPr>
            <w:cnfStyle w:val="000100000000" w:firstRow="0" w:lastRow="0" w:firstColumn="0" w:lastColumn="1" w:oddVBand="0" w:evenVBand="0" w:oddHBand="0" w:evenHBand="0" w:firstRowFirstColumn="0" w:firstRowLastColumn="0" w:lastRowFirstColumn="0" w:lastRowLastColumn="0"/>
            <w:tcW w:w="1549" w:type="dxa"/>
            <w:tcBorders>
              <w:top w:val="none" w:sz="0" w:space="0" w:color="auto"/>
              <w:left w:val="none" w:sz="0" w:space="0" w:color="auto"/>
              <w:bottom w:val="none" w:sz="0" w:space="0" w:color="auto"/>
              <w:right w:val="none" w:sz="0" w:space="0" w:color="auto"/>
            </w:tcBorders>
          </w:tcPr>
          <w:p w14:paraId="2A83F723" w14:textId="77777777" w:rsidR="001E2AD7" w:rsidRPr="00BD74EC" w:rsidRDefault="001E2AD7" w:rsidP="00DC5FC3">
            <w:pPr>
              <w:jc w:val="center"/>
              <w:rPr>
                <w:rFonts w:cs="B Nazanin"/>
                <w:color w:val="auto"/>
                <w:sz w:val="28"/>
                <w:szCs w:val="28"/>
                <w:rtl/>
              </w:rPr>
            </w:pPr>
            <w:r w:rsidRPr="00BD74EC">
              <w:rPr>
                <w:rFonts w:cs="B Nazanin" w:hint="cs"/>
                <w:color w:val="auto"/>
                <w:sz w:val="28"/>
                <w:szCs w:val="28"/>
                <w:rtl/>
              </w:rPr>
              <w:t>کاملا مخالفم</w:t>
            </w:r>
          </w:p>
        </w:tc>
      </w:tr>
      <w:tr w:rsidR="00BD74EC" w:rsidRPr="001E2AD7" w14:paraId="2965F521" w14:textId="77777777" w:rsidTr="00765310">
        <w:trPr>
          <w:cnfStyle w:val="000000100000" w:firstRow="0" w:lastRow="0" w:firstColumn="0" w:lastColumn="0" w:oddVBand="0" w:evenVBand="0" w:oddHBand="1" w:evenHBand="0" w:firstRowFirstColumn="0" w:firstRowLastColumn="0" w:lastRowFirstColumn="0" w:lastRowLastColumn="0"/>
          <w:trHeight w:val="234"/>
        </w:trPr>
        <w:tc>
          <w:tcPr>
            <w:tcW w:w="1405" w:type="dxa"/>
          </w:tcPr>
          <w:p w14:paraId="3609599B" w14:textId="42C4390E" w:rsidR="001E2AD7" w:rsidRPr="00BD74EC" w:rsidRDefault="00765310" w:rsidP="00765310">
            <w:pPr>
              <w:jc w:val="center"/>
              <w:rPr>
                <w:rFonts w:cs="B Nazanin"/>
                <w:b/>
                <w:bCs/>
                <w:sz w:val="28"/>
                <w:szCs w:val="28"/>
                <w:rtl/>
              </w:rPr>
            </w:pPr>
            <w:r>
              <w:rPr>
                <w:rFonts w:cs="B Nazanin" w:hint="cs"/>
                <w:sz w:val="28"/>
                <w:szCs w:val="28"/>
                <w:rtl/>
              </w:rPr>
              <w:t>نمره</w:t>
            </w:r>
          </w:p>
        </w:tc>
        <w:tc>
          <w:tcPr>
            <w:tcW w:w="1505" w:type="dxa"/>
          </w:tcPr>
          <w:p w14:paraId="1FBF6ACC" w14:textId="77777777" w:rsidR="001E2AD7" w:rsidRPr="00BD74EC" w:rsidRDefault="001E2AD7" w:rsidP="00DC5FC3">
            <w:pPr>
              <w:jc w:val="center"/>
              <w:rPr>
                <w:rFonts w:cs="B Nazanin"/>
                <w:b/>
                <w:bCs/>
                <w:sz w:val="28"/>
                <w:szCs w:val="28"/>
                <w:rtl/>
              </w:rPr>
            </w:pPr>
            <w:r w:rsidRPr="00BD74EC">
              <w:rPr>
                <w:rFonts w:cs="B Nazanin" w:hint="cs"/>
                <w:sz w:val="28"/>
                <w:szCs w:val="28"/>
                <w:rtl/>
              </w:rPr>
              <w:t>5</w:t>
            </w:r>
          </w:p>
        </w:tc>
        <w:tc>
          <w:tcPr>
            <w:tcW w:w="1439" w:type="dxa"/>
          </w:tcPr>
          <w:p w14:paraId="0D70E5A3" w14:textId="77777777" w:rsidR="001E2AD7" w:rsidRPr="00BD74EC" w:rsidRDefault="001E2AD7" w:rsidP="00DC5FC3">
            <w:pPr>
              <w:jc w:val="center"/>
              <w:rPr>
                <w:rFonts w:cs="B Nazanin"/>
                <w:b/>
                <w:bCs/>
                <w:sz w:val="28"/>
                <w:szCs w:val="28"/>
                <w:rtl/>
              </w:rPr>
            </w:pPr>
            <w:r w:rsidRPr="00BD74EC">
              <w:rPr>
                <w:rFonts w:cs="B Nazanin" w:hint="cs"/>
                <w:sz w:val="28"/>
                <w:szCs w:val="28"/>
                <w:rtl/>
              </w:rPr>
              <w:t>4</w:t>
            </w:r>
          </w:p>
        </w:tc>
        <w:tc>
          <w:tcPr>
            <w:tcW w:w="1631" w:type="dxa"/>
          </w:tcPr>
          <w:p w14:paraId="3F26434E" w14:textId="77777777" w:rsidR="001E2AD7" w:rsidRPr="00BD74EC" w:rsidRDefault="001E2AD7" w:rsidP="00DC5FC3">
            <w:pPr>
              <w:jc w:val="center"/>
              <w:rPr>
                <w:rFonts w:cs="B Nazanin"/>
                <w:b/>
                <w:bCs/>
                <w:sz w:val="28"/>
                <w:szCs w:val="28"/>
                <w:rtl/>
              </w:rPr>
            </w:pPr>
            <w:r w:rsidRPr="00BD74EC">
              <w:rPr>
                <w:rFonts w:cs="B Nazanin" w:hint="cs"/>
                <w:sz w:val="28"/>
                <w:szCs w:val="28"/>
                <w:rtl/>
              </w:rPr>
              <w:t>3</w:t>
            </w:r>
          </w:p>
        </w:tc>
        <w:tc>
          <w:tcPr>
            <w:tcW w:w="1277" w:type="dxa"/>
          </w:tcPr>
          <w:p w14:paraId="39F0DDCE" w14:textId="77777777" w:rsidR="001E2AD7" w:rsidRPr="00BD74EC" w:rsidRDefault="001E2AD7" w:rsidP="00DC5FC3">
            <w:pPr>
              <w:jc w:val="center"/>
              <w:rPr>
                <w:rFonts w:cs="B Nazanin"/>
                <w:b/>
                <w:bCs/>
                <w:sz w:val="28"/>
                <w:szCs w:val="28"/>
                <w:rtl/>
              </w:rPr>
            </w:pPr>
            <w:r w:rsidRPr="00BD74EC">
              <w:rPr>
                <w:rFonts w:cs="B Nazanin" w:hint="cs"/>
                <w:sz w:val="28"/>
                <w:szCs w:val="28"/>
                <w:rtl/>
              </w:rPr>
              <w:t>2</w:t>
            </w:r>
          </w:p>
        </w:tc>
        <w:tc>
          <w:tcPr>
            <w:cnfStyle w:val="000100000000" w:firstRow="0" w:lastRow="0" w:firstColumn="0" w:lastColumn="1" w:oddVBand="0" w:evenVBand="0" w:oddHBand="0" w:evenHBand="0" w:firstRowFirstColumn="0" w:firstRowLastColumn="0" w:lastRowFirstColumn="0" w:lastRowLastColumn="0"/>
            <w:tcW w:w="1549" w:type="dxa"/>
          </w:tcPr>
          <w:p w14:paraId="6879F2D6" w14:textId="77777777" w:rsidR="001E2AD7" w:rsidRPr="00BD74EC" w:rsidRDefault="001E2AD7" w:rsidP="00DC5FC3">
            <w:pPr>
              <w:jc w:val="center"/>
              <w:rPr>
                <w:rFonts w:cs="B Nazanin"/>
                <w:b w:val="0"/>
                <w:bCs w:val="0"/>
                <w:sz w:val="28"/>
                <w:szCs w:val="28"/>
                <w:rtl/>
              </w:rPr>
            </w:pPr>
            <w:r w:rsidRPr="00BD74EC">
              <w:rPr>
                <w:rFonts w:cs="B Nazanin" w:hint="cs"/>
                <w:sz w:val="28"/>
                <w:szCs w:val="28"/>
                <w:rtl/>
              </w:rPr>
              <w:t>1</w:t>
            </w:r>
          </w:p>
        </w:tc>
      </w:tr>
    </w:tbl>
    <w:p w14:paraId="1CF799C7" w14:textId="77777777" w:rsidR="001E2AD7" w:rsidRPr="001E2AD7" w:rsidRDefault="001E2AD7" w:rsidP="001E2AD7">
      <w:pPr>
        <w:spacing w:line="276" w:lineRule="auto"/>
        <w:ind w:left="95"/>
        <w:contextualSpacing/>
        <w:rPr>
          <w:rFonts w:cs="B Nazanin"/>
          <w:sz w:val="28"/>
          <w:szCs w:val="28"/>
          <w:rtl/>
        </w:rPr>
      </w:pPr>
    </w:p>
    <w:p w14:paraId="61D33883" w14:textId="77777777" w:rsidR="001E2AD7" w:rsidRPr="001E2AD7" w:rsidRDefault="001E2AD7" w:rsidP="001E2AD7">
      <w:pPr>
        <w:spacing w:after="0" w:line="276" w:lineRule="auto"/>
        <w:rPr>
          <w:rFonts w:cs="B Nazanin"/>
          <w:b/>
          <w:bCs/>
          <w:sz w:val="28"/>
          <w:szCs w:val="28"/>
        </w:rPr>
      </w:pPr>
      <w:r w:rsidRPr="001E2AD7">
        <w:rPr>
          <w:rFonts w:cs="B Nazanin" w:hint="cs"/>
          <w:b/>
          <w:bCs/>
          <w:sz w:val="28"/>
          <w:szCs w:val="28"/>
          <w:rtl/>
        </w:rPr>
        <w:t xml:space="preserve">تحلیل بر اساس میزان نمره پرسشنامه </w:t>
      </w:r>
    </w:p>
    <w:p w14:paraId="7F2BF5E4" w14:textId="77777777" w:rsidR="001E2AD7" w:rsidRPr="001E2AD7" w:rsidRDefault="001E2AD7" w:rsidP="001E2AD7">
      <w:pPr>
        <w:spacing w:after="0" w:line="276" w:lineRule="auto"/>
        <w:ind w:left="-46"/>
        <w:contextualSpacing/>
        <w:rPr>
          <w:rFonts w:cs="B Nazanin"/>
          <w:sz w:val="28"/>
          <w:szCs w:val="28"/>
        </w:rPr>
      </w:pPr>
      <w:r w:rsidRPr="001E2AD7">
        <w:rPr>
          <w:rFonts w:cs="B Nazanin" w:hint="cs"/>
          <w:sz w:val="28"/>
          <w:szCs w:val="28"/>
          <w:rtl/>
        </w:rPr>
        <w:t>بر اساس این روش از تحلیل شما نمره</w:t>
      </w:r>
      <w:r w:rsidRPr="001E2AD7">
        <w:rPr>
          <w:rFonts w:cs="B Nazanin"/>
          <w:sz w:val="28"/>
          <w:szCs w:val="28"/>
        </w:rPr>
        <w:softHyphen/>
      </w:r>
      <w:r w:rsidRPr="001E2AD7">
        <w:rPr>
          <w:rFonts w:cs="B Nazanin" w:hint="cs"/>
          <w:sz w:val="28"/>
          <w:szCs w:val="28"/>
          <w:rtl/>
        </w:rPr>
        <w:t>های به دست آمده را  جمع کرده و سپس بر اساس جدول زیر قضاوت کنید.</w:t>
      </w:r>
    </w:p>
    <w:p w14:paraId="54853924" w14:textId="77777777" w:rsidR="001E2AD7" w:rsidRPr="001E2AD7" w:rsidRDefault="001E2AD7" w:rsidP="001E2AD7">
      <w:pPr>
        <w:spacing w:line="276" w:lineRule="auto"/>
        <w:ind w:left="720"/>
        <w:contextualSpacing/>
        <w:rPr>
          <w:rFonts w:cs="B Nazanin"/>
          <w:sz w:val="28"/>
          <w:szCs w:val="28"/>
          <w:rtl/>
        </w:rPr>
      </w:pP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3306"/>
        <w:gridCol w:w="2732"/>
      </w:tblGrid>
      <w:tr w:rsidR="00765310" w:rsidRPr="00765310" w14:paraId="09505336" w14:textId="77777777" w:rsidTr="0076531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78" w:type="dxa"/>
            <w:tcBorders>
              <w:top w:val="none" w:sz="0" w:space="0" w:color="auto"/>
              <w:left w:val="none" w:sz="0" w:space="0" w:color="auto"/>
              <w:bottom w:val="none" w:sz="0" w:space="0" w:color="auto"/>
              <w:right w:val="none" w:sz="0" w:space="0" w:color="auto"/>
            </w:tcBorders>
          </w:tcPr>
          <w:p w14:paraId="15EE0A19" w14:textId="77777777" w:rsidR="001E2AD7" w:rsidRPr="00765310" w:rsidRDefault="001E2AD7" w:rsidP="00765310">
            <w:pPr>
              <w:spacing w:line="276" w:lineRule="auto"/>
              <w:jc w:val="center"/>
              <w:rPr>
                <w:rFonts w:cs="B Nazanin"/>
                <w:color w:val="auto"/>
                <w:sz w:val="28"/>
                <w:szCs w:val="28"/>
                <w:rtl/>
              </w:rPr>
            </w:pPr>
            <w:r w:rsidRPr="00765310">
              <w:rPr>
                <w:rFonts w:cs="B Nazanin" w:hint="cs"/>
                <w:color w:val="auto"/>
                <w:sz w:val="28"/>
                <w:szCs w:val="28"/>
                <w:rtl/>
              </w:rPr>
              <w:t>حد پایین نمره</w:t>
            </w:r>
          </w:p>
        </w:tc>
        <w:tc>
          <w:tcPr>
            <w:tcW w:w="3306" w:type="dxa"/>
            <w:tcBorders>
              <w:top w:val="none" w:sz="0" w:space="0" w:color="auto"/>
              <w:left w:val="none" w:sz="0" w:space="0" w:color="auto"/>
              <w:bottom w:val="none" w:sz="0" w:space="0" w:color="auto"/>
              <w:right w:val="none" w:sz="0" w:space="0" w:color="auto"/>
            </w:tcBorders>
          </w:tcPr>
          <w:p w14:paraId="680629C3" w14:textId="4FC3CF84" w:rsidR="001E2AD7" w:rsidRPr="00765310" w:rsidRDefault="001E2AD7" w:rsidP="00765310">
            <w:pPr>
              <w:spacing w:line="276" w:lineRule="auto"/>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rPr>
            </w:pPr>
            <w:r w:rsidRPr="00765310">
              <w:rPr>
                <w:rFonts w:cs="B Nazanin" w:hint="cs"/>
                <w:color w:val="auto"/>
                <w:sz w:val="28"/>
                <w:szCs w:val="28"/>
                <w:rtl/>
              </w:rPr>
              <w:t>حد متوسط نمرات</w:t>
            </w:r>
          </w:p>
        </w:tc>
        <w:tc>
          <w:tcPr>
            <w:tcW w:w="2732" w:type="dxa"/>
            <w:tcBorders>
              <w:top w:val="none" w:sz="0" w:space="0" w:color="auto"/>
              <w:left w:val="none" w:sz="0" w:space="0" w:color="auto"/>
              <w:bottom w:val="none" w:sz="0" w:space="0" w:color="auto"/>
              <w:right w:val="none" w:sz="0" w:space="0" w:color="auto"/>
            </w:tcBorders>
          </w:tcPr>
          <w:p w14:paraId="4F7CFF05" w14:textId="77777777" w:rsidR="001E2AD7" w:rsidRPr="00765310" w:rsidRDefault="001E2AD7" w:rsidP="00765310">
            <w:pPr>
              <w:spacing w:line="276" w:lineRule="auto"/>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rPr>
            </w:pPr>
            <w:r w:rsidRPr="00765310">
              <w:rPr>
                <w:rFonts w:cs="B Nazanin" w:hint="cs"/>
                <w:color w:val="auto"/>
                <w:sz w:val="28"/>
                <w:szCs w:val="28"/>
                <w:rtl/>
              </w:rPr>
              <w:t>حد بالای نمرات</w:t>
            </w:r>
          </w:p>
        </w:tc>
      </w:tr>
      <w:tr w:rsidR="00765310" w:rsidRPr="00765310" w14:paraId="775AA5EB" w14:textId="77777777" w:rsidTr="0076531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78" w:type="dxa"/>
          </w:tcPr>
          <w:p w14:paraId="699503C6" w14:textId="77777777" w:rsidR="001E2AD7" w:rsidRPr="00765310" w:rsidRDefault="001E2AD7" w:rsidP="00DC5FC3">
            <w:pPr>
              <w:spacing w:line="276" w:lineRule="auto"/>
              <w:jc w:val="center"/>
              <w:rPr>
                <w:rFonts w:cs="B Nazanin"/>
                <w:sz w:val="28"/>
                <w:szCs w:val="28"/>
                <w:rtl/>
              </w:rPr>
            </w:pPr>
            <w:r w:rsidRPr="00765310">
              <w:rPr>
                <w:rFonts w:cs="B Nazanin" w:hint="cs"/>
                <w:sz w:val="28"/>
                <w:szCs w:val="28"/>
                <w:rtl/>
              </w:rPr>
              <w:t>54</w:t>
            </w:r>
          </w:p>
        </w:tc>
        <w:tc>
          <w:tcPr>
            <w:tcW w:w="3306" w:type="dxa"/>
          </w:tcPr>
          <w:p w14:paraId="14BEB5DF" w14:textId="77777777" w:rsidR="001E2AD7" w:rsidRPr="00765310" w:rsidRDefault="001E2AD7" w:rsidP="00DC5FC3">
            <w:pPr>
              <w:spacing w:line="27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765310">
              <w:rPr>
                <w:rFonts w:cs="B Nazanin" w:hint="cs"/>
                <w:b/>
                <w:bCs/>
                <w:sz w:val="28"/>
                <w:szCs w:val="28"/>
                <w:rtl/>
              </w:rPr>
              <w:t>162</w:t>
            </w:r>
          </w:p>
        </w:tc>
        <w:tc>
          <w:tcPr>
            <w:tcW w:w="2732" w:type="dxa"/>
          </w:tcPr>
          <w:p w14:paraId="7353F7E9" w14:textId="77777777" w:rsidR="001E2AD7" w:rsidRPr="00765310" w:rsidRDefault="001E2AD7" w:rsidP="00DC5FC3">
            <w:pPr>
              <w:spacing w:line="27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765310">
              <w:rPr>
                <w:rFonts w:cs="B Nazanin" w:hint="cs"/>
                <w:b/>
                <w:bCs/>
                <w:sz w:val="28"/>
                <w:szCs w:val="28"/>
                <w:rtl/>
              </w:rPr>
              <w:t>270</w:t>
            </w:r>
          </w:p>
        </w:tc>
      </w:tr>
    </w:tbl>
    <w:p w14:paraId="4BCD7770" w14:textId="77777777" w:rsidR="001E2AD7" w:rsidRPr="001E2AD7" w:rsidRDefault="001E2AD7" w:rsidP="00765310">
      <w:pPr>
        <w:spacing w:after="200" w:line="276" w:lineRule="auto"/>
        <w:contextualSpacing/>
        <w:rPr>
          <w:rFonts w:cs="B Nazanin"/>
          <w:sz w:val="28"/>
          <w:szCs w:val="28"/>
        </w:rPr>
      </w:pPr>
      <w:r w:rsidRPr="001E2AD7">
        <w:rPr>
          <w:rFonts w:cs="B Nazanin" w:hint="cs"/>
          <w:sz w:val="28"/>
          <w:szCs w:val="28"/>
          <w:rtl/>
        </w:rPr>
        <w:lastRenderedPageBreak/>
        <w:t>در صورتی که نمرات پرسشنامه بین 54 تا 108 باشد،  میزان متغیر در این جامعه ضعیف می باشد.</w:t>
      </w:r>
    </w:p>
    <w:p w14:paraId="246BEDF0" w14:textId="77777777" w:rsidR="001E2AD7" w:rsidRPr="001E2AD7" w:rsidRDefault="001E2AD7" w:rsidP="00765310">
      <w:pPr>
        <w:spacing w:after="200" w:line="276" w:lineRule="auto"/>
        <w:contextualSpacing/>
        <w:rPr>
          <w:rFonts w:cs="B Nazanin"/>
          <w:sz w:val="28"/>
          <w:szCs w:val="28"/>
        </w:rPr>
      </w:pPr>
      <w:r w:rsidRPr="001E2AD7">
        <w:rPr>
          <w:rFonts w:cs="B Nazanin" w:hint="cs"/>
          <w:sz w:val="28"/>
          <w:szCs w:val="28"/>
          <w:rtl/>
        </w:rPr>
        <w:t>در صورتی که نمرات پرسشنامه بین 108 تا 216 باشد،  میزان متغیر در سطح متوسطی می باشد.</w:t>
      </w:r>
    </w:p>
    <w:p w14:paraId="5B93D964" w14:textId="77777777" w:rsidR="001E2AD7" w:rsidRPr="001E2AD7" w:rsidRDefault="001E2AD7" w:rsidP="00765310">
      <w:pPr>
        <w:spacing w:after="200" w:line="276" w:lineRule="auto"/>
        <w:contextualSpacing/>
        <w:rPr>
          <w:rFonts w:cs="B Nazanin"/>
          <w:sz w:val="28"/>
          <w:szCs w:val="28"/>
          <w:rtl/>
        </w:rPr>
      </w:pPr>
      <w:r w:rsidRPr="001E2AD7">
        <w:rPr>
          <w:rFonts w:cs="B Nazanin" w:hint="cs"/>
          <w:sz w:val="28"/>
          <w:szCs w:val="28"/>
          <w:rtl/>
        </w:rPr>
        <w:t>در صورتی که نمرات بالای 216 باشد،  میزان متغیر  بسیار خوب می باشد.</w:t>
      </w:r>
    </w:p>
    <w:p w14:paraId="5207BCED" w14:textId="77777777" w:rsidR="001E2AD7" w:rsidRPr="001E2AD7" w:rsidRDefault="001E2AD7" w:rsidP="001E2AD7">
      <w:pPr>
        <w:spacing w:line="240" w:lineRule="auto"/>
        <w:rPr>
          <w:rFonts w:cs="B Nazanin"/>
          <w:sz w:val="28"/>
          <w:szCs w:val="28"/>
          <w:rtl/>
        </w:rPr>
      </w:pPr>
    </w:p>
    <w:p w14:paraId="0A7DB8BA" w14:textId="3A343F34" w:rsidR="001E2AD7" w:rsidRPr="001E2AD7" w:rsidRDefault="001E2AD7" w:rsidP="001E2AD7">
      <w:pPr>
        <w:spacing w:line="288" w:lineRule="auto"/>
        <w:jc w:val="lowKashida"/>
        <w:rPr>
          <w:rFonts w:cs="B Nazanin"/>
          <w:b/>
          <w:bCs/>
          <w:sz w:val="28"/>
          <w:szCs w:val="28"/>
          <w:rtl/>
        </w:rPr>
      </w:pPr>
      <w:r w:rsidRPr="001E2AD7">
        <w:rPr>
          <w:rFonts w:cs="B Nazanin" w:hint="cs"/>
          <w:b/>
          <w:bCs/>
          <w:sz w:val="28"/>
          <w:szCs w:val="28"/>
          <w:rtl/>
        </w:rPr>
        <w:t>پايايي پرسشنامه‌</w:t>
      </w:r>
      <w:r w:rsidR="00765310">
        <w:rPr>
          <w:rFonts w:cs="B Nazanin" w:hint="cs"/>
          <w:b/>
          <w:bCs/>
          <w:sz w:val="28"/>
          <w:szCs w:val="28"/>
          <w:rtl/>
        </w:rPr>
        <w:t>:</w:t>
      </w:r>
    </w:p>
    <w:p w14:paraId="14246B80" w14:textId="755C60E9" w:rsidR="001E2AD7" w:rsidRPr="001E2AD7" w:rsidRDefault="001E2AD7" w:rsidP="00765310">
      <w:pPr>
        <w:jc w:val="lowKashida"/>
        <w:rPr>
          <w:rFonts w:cs="B Nazanin"/>
          <w:sz w:val="28"/>
          <w:szCs w:val="28"/>
          <w:rtl/>
        </w:rPr>
      </w:pPr>
      <w:r w:rsidRPr="001E2AD7">
        <w:rPr>
          <w:rFonts w:cs="B Nazanin" w:hint="cs"/>
          <w:sz w:val="28"/>
          <w:szCs w:val="28"/>
          <w:rtl/>
        </w:rPr>
        <w:t>براي تعيين پايايي، روشهاي مختلفي وجود دارد. در اين تحقيق براي مشخص نمودن پايايي پرسشنامه‌ها از ضريب آلفاي كرونباخ استفاده گرديده است. اين روش براي محاسبه هماهنگي دروني ابزار اندازه‌گيري از جمله پرسشنامه‌ها يا آزمودن‌هايي كه ويژگيهاي مختلف را اندازه‌گيري مي‌كنند بكار مي‌رود. در اينگونه ابزار، پاسخ هر سوال مي‌تواند مقادير عددي مختلف را اختيار كند. سرمد و همكاران (1387) معتقدندكه «براي محاسبه ضريب آلفاي كرونباخ ابتدا بايد واريانس نمره‌هاي هر زيرمجموعه سوالات پرسشنامه يا زيرآزمون و واريانس كل را محاسبه نمود. سپس با استفاده از فرمول مربوطه مقدار ضريب آلفا را بدست آورد» (ص 169).</w:t>
      </w:r>
    </w:p>
    <w:p w14:paraId="543CBC41" w14:textId="77777777" w:rsidR="001E2AD7" w:rsidRPr="001E2AD7" w:rsidRDefault="001E2AD7" w:rsidP="001E2AD7">
      <w:pPr>
        <w:ind w:firstLine="397"/>
        <w:jc w:val="lowKashida"/>
        <w:rPr>
          <w:rFonts w:cs="B Nazanin"/>
          <w:sz w:val="28"/>
          <w:szCs w:val="28"/>
          <w:rtl/>
        </w:rPr>
      </w:pPr>
      <w:r w:rsidRPr="001E2AD7">
        <w:rPr>
          <w:rFonts w:cs="B Nazanin" w:hint="cs"/>
          <w:sz w:val="28"/>
          <w:szCs w:val="28"/>
          <w:rtl/>
        </w:rPr>
        <w:t xml:space="preserve">ضريب پايايي پرسشنامه‌هاي از طريق فرمول زير به وسيله نرم‌افزار </w:t>
      </w:r>
      <w:r w:rsidRPr="001E2AD7">
        <w:rPr>
          <w:rFonts w:ascii="Times New Roman" w:hAnsi="Times New Roman" w:cs="B Nazanin"/>
          <w:sz w:val="28"/>
          <w:szCs w:val="28"/>
        </w:rPr>
        <w:t>SPSS</w:t>
      </w:r>
      <w:r w:rsidRPr="001E2AD7">
        <w:rPr>
          <w:rFonts w:cs="B Nazanin" w:hint="cs"/>
          <w:sz w:val="28"/>
          <w:szCs w:val="28"/>
          <w:rtl/>
        </w:rPr>
        <w:t xml:space="preserve"> محاسبه شده است.</w:t>
      </w:r>
    </w:p>
    <w:p w14:paraId="390EF0A4" w14:textId="77777777" w:rsidR="001E2AD7" w:rsidRPr="001E2AD7" w:rsidRDefault="001E2AD7" w:rsidP="001E2AD7">
      <w:pPr>
        <w:spacing w:line="288" w:lineRule="auto"/>
        <w:ind w:firstLine="397"/>
        <w:jc w:val="right"/>
        <w:rPr>
          <w:rFonts w:cs="B Nazanin"/>
          <w:sz w:val="28"/>
          <w:szCs w:val="28"/>
          <w:rtl/>
        </w:rPr>
      </w:pPr>
      <w:r w:rsidRPr="001E2AD7">
        <w:rPr>
          <w:rFonts w:cs="B Nazanin"/>
          <w:position w:val="-32"/>
          <w:sz w:val="28"/>
          <w:szCs w:val="28"/>
        </w:rPr>
        <w:object w:dxaOrig="1800" w:dyaOrig="760" w14:anchorId="1C999A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38.25pt" o:ole="">
            <v:imagedata r:id="rId7" o:title=""/>
          </v:shape>
          <o:OLEObject Type="Embed" ProgID="Equation.3" ShapeID="_x0000_i1025" DrawAspect="Content" ObjectID="_1740493642" r:id="rId8"/>
        </w:object>
      </w:r>
    </w:p>
    <w:p w14:paraId="0D32940E" w14:textId="77777777" w:rsidR="001E2AD7" w:rsidRPr="001E2AD7" w:rsidRDefault="001E2AD7" w:rsidP="001E2AD7">
      <w:pPr>
        <w:spacing w:after="0" w:line="240" w:lineRule="auto"/>
        <w:ind w:firstLine="397"/>
        <w:jc w:val="both"/>
        <w:rPr>
          <w:rFonts w:cs="B Nazanin"/>
          <w:sz w:val="28"/>
          <w:szCs w:val="28"/>
        </w:rPr>
      </w:pPr>
      <w:proofErr w:type="spellStart"/>
      <w:r w:rsidRPr="001E2AD7">
        <w:rPr>
          <w:rFonts w:ascii="Times New Roman" w:hAnsi="Times New Roman" w:cs="B Nazanin"/>
          <w:sz w:val="28"/>
          <w:szCs w:val="28"/>
        </w:rPr>
        <w:t>ra</w:t>
      </w:r>
      <w:proofErr w:type="spellEnd"/>
      <w:r w:rsidRPr="001E2AD7">
        <w:rPr>
          <w:rFonts w:ascii="Times New Roman" w:hAnsi="Times New Roman" w:cs="B Nazanin"/>
          <w:sz w:val="28"/>
          <w:szCs w:val="28"/>
          <w:rtl/>
        </w:rPr>
        <w:t>=</w:t>
      </w:r>
      <w:r w:rsidRPr="001E2AD7">
        <w:rPr>
          <w:rFonts w:cs="B Nazanin" w:hint="cs"/>
          <w:sz w:val="28"/>
          <w:szCs w:val="28"/>
          <w:rtl/>
        </w:rPr>
        <w:t xml:space="preserve"> ضريب آلفاي کرونباخ</w:t>
      </w:r>
    </w:p>
    <w:p w14:paraId="686693B5" w14:textId="77777777" w:rsidR="001E2AD7" w:rsidRPr="001E2AD7" w:rsidRDefault="001E2AD7" w:rsidP="001E2AD7">
      <w:pPr>
        <w:spacing w:after="0" w:line="240" w:lineRule="auto"/>
        <w:ind w:firstLine="397"/>
        <w:jc w:val="both"/>
        <w:rPr>
          <w:rFonts w:cs="B Nazanin"/>
          <w:sz w:val="28"/>
          <w:szCs w:val="28"/>
        </w:rPr>
      </w:pPr>
      <w:r w:rsidRPr="001E2AD7">
        <w:rPr>
          <w:rFonts w:ascii="Times New Roman" w:hAnsi="Times New Roman" w:cs="B Nazanin"/>
          <w:sz w:val="28"/>
          <w:szCs w:val="28"/>
        </w:rPr>
        <w:t>J</w:t>
      </w:r>
      <w:proofErr w:type="gramStart"/>
      <w:r w:rsidRPr="001E2AD7">
        <w:rPr>
          <w:rFonts w:ascii="Times New Roman" w:hAnsi="Times New Roman" w:cs="B Nazanin"/>
          <w:sz w:val="28"/>
          <w:szCs w:val="28"/>
          <w:rtl/>
        </w:rPr>
        <w:t xml:space="preserve">= </w:t>
      </w:r>
      <w:r w:rsidRPr="001E2AD7">
        <w:rPr>
          <w:rFonts w:cs="B Nazanin" w:hint="cs"/>
          <w:sz w:val="28"/>
          <w:szCs w:val="28"/>
          <w:rtl/>
        </w:rPr>
        <w:t xml:space="preserve"> تعداد</w:t>
      </w:r>
      <w:proofErr w:type="gramEnd"/>
      <w:r w:rsidRPr="001E2AD7">
        <w:rPr>
          <w:rFonts w:cs="B Nazanin" w:hint="cs"/>
          <w:sz w:val="28"/>
          <w:szCs w:val="28"/>
          <w:rtl/>
        </w:rPr>
        <w:t xml:space="preserve"> سوالات آزمون</w:t>
      </w:r>
    </w:p>
    <w:p w14:paraId="423D708E" w14:textId="77777777" w:rsidR="001E2AD7" w:rsidRPr="001E2AD7" w:rsidRDefault="001E2AD7" w:rsidP="001E2AD7">
      <w:pPr>
        <w:spacing w:after="0" w:line="240" w:lineRule="auto"/>
        <w:ind w:firstLine="397"/>
        <w:jc w:val="both"/>
        <w:rPr>
          <w:rFonts w:cs="B Nazanin"/>
          <w:sz w:val="28"/>
          <w:szCs w:val="28"/>
        </w:rPr>
      </w:pPr>
      <w:r w:rsidRPr="001E2AD7">
        <w:rPr>
          <w:rFonts w:ascii="Times New Roman" w:hAnsi="Times New Roman" w:cs="B Nazanin"/>
          <w:sz w:val="28"/>
          <w:szCs w:val="28"/>
          <w:vertAlign w:val="superscript"/>
          <w:rtl/>
        </w:rPr>
        <w:t>2</w:t>
      </w:r>
      <w:proofErr w:type="spellStart"/>
      <w:r w:rsidRPr="001E2AD7">
        <w:rPr>
          <w:rFonts w:ascii="Times New Roman" w:hAnsi="Times New Roman" w:cs="B Nazanin"/>
          <w:sz w:val="28"/>
          <w:szCs w:val="28"/>
        </w:rPr>
        <w:t>Sj</w:t>
      </w:r>
      <w:proofErr w:type="spellEnd"/>
      <w:r w:rsidRPr="001E2AD7">
        <w:rPr>
          <w:rFonts w:ascii="Times New Roman" w:hAnsi="Times New Roman" w:cs="B Nazanin"/>
          <w:sz w:val="28"/>
          <w:szCs w:val="28"/>
          <w:rtl/>
        </w:rPr>
        <w:t>=</w:t>
      </w:r>
      <w:r w:rsidRPr="001E2AD7">
        <w:rPr>
          <w:rFonts w:cs="B Nazanin" w:hint="cs"/>
          <w:sz w:val="28"/>
          <w:szCs w:val="28"/>
          <w:rtl/>
        </w:rPr>
        <w:t xml:space="preserve">  واريانس سوالات آزمون</w:t>
      </w:r>
    </w:p>
    <w:p w14:paraId="4A13BD58" w14:textId="77777777" w:rsidR="001E2AD7" w:rsidRPr="001E2AD7" w:rsidRDefault="001E2AD7" w:rsidP="001E2AD7">
      <w:pPr>
        <w:spacing w:after="0" w:line="240" w:lineRule="auto"/>
        <w:ind w:firstLine="397"/>
        <w:jc w:val="both"/>
        <w:rPr>
          <w:rFonts w:cs="B Nazanin"/>
          <w:sz w:val="28"/>
          <w:szCs w:val="28"/>
          <w:rtl/>
        </w:rPr>
      </w:pPr>
      <w:r w:rsidRPr="001E2AD7">
        <w:rPr>
          <w:rFonts w:ascii="Times New Roman" w:hAnsi="Times New Roman" w:cs="B Nazanin"/>
          <w:sz w:val="28"/>
          <w:szCs w:val="28"/>
          <w:vertAlign w:val="superscript"/>
          <w:rtl/>
        </w:rPr>
        <w:t>2</w:t>
      </w:r>
      <w:r w:rsidRPr="001E2AD7">
        <w:rPr>
          <w:rFonts w:ascii="Times New Roman" w:hAnsi="Times New Roman" w:cs="B Nazanin"/>
          <w:sz w:val="28"/>
          <w:szCs w:val="28"/>
        </w:rPr>
        <w:t>s</w:t>
      </w:r>
      <w:r w:rsidRPr="001E2AD7">
        <w:rPr>
          <w:rFonts w:ascii="Times New Roman" w:hAnsi="Times New Roman" w:cs="B Nazanin"/>
          <w:sz w:val="28"/>
          <w:szCs w:val="28"/>
          <w:rtl/>
        </w:rPr>
        <w:t>=</w:t>
      </w:r>
      <w:r w:rsidRPr="001E2AD7">
        <w:rPr>
          <w:rFonts w:cs="B Nazanin" w:hint="cs"/>
          <w:sz w:val="28"/>
          <w:szCs w:val="28"/>
          <w:rtl/>
        </w:rPr>
        <w:t xml:space="preserve"> واريانس کل آزمون</w:t>
      </w:r>
    </w:p>
    <w:p w14:paraId="3B966FF9" w14:textId="77777777" w:rsidR="00765310" w:rsidRDefault="001E2AD7" w:rsidP="001E2AD7">
      <w:pPr>
        <w:spacing w:line="312" w:lineRule="auto"/>
        <w:jc w:val="center"/>
        <w:rPr>
          <w:rFonts w:cs="B Nazanin"/>
          <w:sz w:val="28"/>
          <w:szCs w:val="28"/>
          <w:rtl/>
        </w:rPr>
      </w:pPr>
      <w:r w:rsidRPr="001E2AD7">
        <w:rPr>
          <w:rFonts w:cs="B Nazanin" w:hint="cs"/>
          <w:sz w:val="28"/>
          <w:szCs w:val="28"/>
          <w:rtl/>
        </w:rPr>
        <w:t>ضريب آلفاي كرونباخ محاسبه شده در پژوهش غفوری (1382) براي این پرسشنامه بالای 7/0</w:t>
      </w:r>
      <w:r w:rsidRPr="001E2AD7">
        <w:rPr>
          <w:rFonts w:cs="B Nazanin" w:hint="cs"/>
          <w:color w:val="ED7D31"/>
          <w:sz w:val="28"/>
          <w:szCs w:val="28"/>
          <w:rtl/>
        </w:rPr>
        <w:t xml:space="preserve"> </w:t>
      </w:r>
      <w:r w:rsidRPr="001E2AD7">
        <w:rPr>
          <w:rFonts w:cs="B Nazanin" w:hint="cs"/>
          <w:color w:val="000000"/>
          <w:sz w:val="28"/>
          <w:szCs w:val="28"/>
          <w:rtl/>
        </w:rPr>
        <w:t>برآورد شد.</w:t>
      </w:r>
      <w:r w:rsidRPr="001E2AD7">
        <w:rPr>
          <w:rFonts w:cs="B Nazanin" w:hint="cs"/>
          <w:sz w:val="28"/>
          <w:szCs w:val="28"/>
          <w:rtl/>
        </w:rPr>
        <w:t xml:space="preserve">                                      </w:t>
      </w:r>
    </w:p>
    <w:p w14:paraId="2328CC9A" w14:textId="77777777" w:rsidR="00765310" w:rsidRDefault="00765310" w:rsidP="001E2AD7">
      <w:pPr>
        <w:spacing w:line="312" w:lineRule="auto"/>
        <w:jc w:val="center"/>
        <w:rPr>
          <w:rFonts w:cs="B Nazanin"/>
          <w:b/>
          <w:bCs/>
          <w:sz w:val="28"/>
          <w:szCs w:val="28"/>
          <w:rtl/>
        </w:rPr>
      </w:pPr>
    </w:p>
    <w:p w14:paraId="7253B6ED" w14:textId="26FF172C" w:rsidR="001E2AD7" w:rsidRPr="00765310" w:rsidRDefault="001E2AD7" w:rsidP="001E2AD7">
      <w:pPr>
        <w:spacing w:line="312" w:lineRule="auto"/>
        <w:jc w:val="center"/>
        <w:rPr>
          <w:rFonts w:cs="B Nazanin"/>
          <w:b/>
          <w:bCs/>
          <w:sz w:val="28"/>
          <w:szCs w:val="28"/>
        </w:rPr>
      </w:pPr>
      <w:r w:rsidRPr="00765310">
        <w:rPr>
          <w:rFonts w:cs="B Nazanin" w:hint="cs"/>
          <w:b/>
          <w:bCs/>
          <w:sz w:val="28"/>
          <w:szCs w:val="28"/>
          <w:rtl/>
        </w:rPr>
        <w:t>پایایی پرسشنامه</w:t>
      </w:r>
    </w:p>
    <w:tbl>
      <w:tblPr>
        <w:tblStyle w:val="GridTable4-Accent3"/>
        <w:bidiVisual/>
        <w:tblW w:w="7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3"/>
        <w:gridCol w:w="2280"/>
      </w:tblGrid>
      <w:tr w:rsidR="00765310" w:rsidRPr="00765310" w14:paraId="6499CB6E" w14:textId="77777777" w:rsidTr="0076531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213" w:type="dxa"/>
            <w:tcBorders>
              <w:top w:val="none" w:sz="0" w:space="0" w:color="auto"/>
              <w:left w:val="none" w:sz="0" w:space="0" w:color="auto"/>
              <w:bottom w:val="none" w:sz="0" w:space="0" w:color="auto"/>
              <w:right w:val="none" w:sz="0" w:space="0" w:color="auto"/>
            </w:tcBorders>
            <w:hideMark/>
          </w:tcPr>
          <w:p w14:paraId="17339BE3" w14:textId="77777777" w:rsidR="001E2AD7" w:rsidRPr="00765310" w:rsidRDefault="001E2AD7" w:rsidP="00DC5FC3">
            <w:pPr>
              <w:jc w:val="center"/>
              <w:rPr>
                <w:rFonts w:cs="B Nazanin"/>
                <w:color w:val="auto"/>
                <w:sz w:val="28"/>
                <w:szCs w:val="28"/>
                <w:lang w:bidi="ar-SA"/>
              </w:rPr>
            </w:pPr>
            <w:r w:rsidRPr="00765310">
              <w:rPr>
                <w:rFonts w:cs="B Nazanin" w:hint="cs"/>
                <w:color w:val="auto"/>
                <w:sz w:val="28"/>
                <w:szCs w:val="28"/>
                <w:rtl/>
              </w:rPr>
              <w:t>پرسشنامه</w:t>
            </w:r>
          </w:p>
        </w:tc>
        <w:tc>
          <w:tcPr>
            <w:tcW w:w="2280" w:type="dxa"/>
            <w:tcBorders>
              <w:top w:val="none" w:sz="0" w:space="0" w:color="auto"/>
              <w:left w:val="none" w:sz="0" w:space="0" w:color="auto"/>
              <w:bottom w:val="none" w:sz="0" w:space="0" w:color="auto"/>
              <w:right w:val="none" w:sz="0" w:space="0" w:color="auto"/>
            </w:tcBorders>
            <w:hideMark/>
          </w:tcPr>
          <w:p w14:paraId="31F023CA" w14:textId="77777777" w:rsidR="001E2AD7" w:rsidRPr="00765310" w:rsidRDefault="001E2AD7" w:rsidP="00DC5FC3">
            <w:pPr>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lang w:bidi="ar-SA"/>
              </w:rPr>
            </w:pPr>
            <w:r w:rsidRPr="00765310">
              <w:rPr>
                <w:rFonts w:cs="B Nazanin" w:hint="cs"/>
                <w:color w:val="auto"/>
                <w:sz w:val="28"/>
                <w:szCs w:val="28"/>
                <w:rtl/>
              </w:rPr>
              <w:t>ضریب آلفا کرونباخ</w:t>
            </w:r>
          </w:p>
        </w:tc>
      </w:tr>
      <w:tr w:rsidR="00765310" w:rsidRPr="00765310" w14:paraId="5E98D597" w14:textId="77777777" w:rsidTr="00765310">
        <w:trPr>
          <w:cnfStyle w:val="000000100000" w:firstRow="0" w:lastRow="0" w:firstColumn="0" w:lastColumn="0" w:oddVBand="0" w:evenVBand="0" w:oddHBand="1"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5213" w:type="dxa"/>
            <w:hideMark/>
          </w:tcPr>
          <w:p w14:paraId="7B1E2D00" w14:textId="77777777" w:rsidR="001E2AD7" w:rsidRPr="00765310" w:rsidRDefault="001E2AD7" w:rsidP="00DC5FC3">
            <w:pPr>
              <w:jc w:val="center"/>
              <w:rPr>
                <w:rFonts w:cs="B Nazanin"/>
                <w:sz w:val="28"/>
                <w:szCs w:val="28"/>
                <w:lang w:bidi="ar-SA"/>
              </w:rPr>
            </w:pPr>
            <w:r w:rsidRPr="00765310">
              <w:rPr>
                <w:rFonts w:cs="B Nazanin" w:hint="cs"/>
                <w:sz w:val="28"/>
                <w:szCs w:val="28"/>
                <w:rtl/>
              </w:rPr>
              <w:t>عوامل موثر بر گرایش به ورزش همگانی و قهرمانی</w:t>
            </w:r>
          </w:p>
        </w:tc>
        <w:tc>
          <w:tcPr>
            <w:tcW w:w="2280" w:type="dxa"/>
            <w:hideMark/>
          </w:tcPr>
          <w:p w14:paraId="4FB1445F" w14:textId="77777777" w:rsidR="001E2AD7" w:rsidRPr="00765310" w:rsidRDefault="001E2AD7" w:rsidP="00DC5FC3">
            <w:pPr>
              <w:jc w:val="center"/>
              <w:cnfStyle w:val="000000100000" w:firstRow="0" w:lastRow="0" w:firstColumn="0" w:lastColumn="0" w:oddVBand="0" w:evenVBand="0" w:oddHBand="1" w:evenHBand="0" w:firstRowFirstColumn="0" w:firstRowLastColumn="0" w:lastRowFirstColumn="0" w:lastRowLastColumn="0"/>
              <w:rPr>
                <w:rFonts w:cs="B Nazanin"/>
                <w:sz w:val="28"/>
                <w:szCs w:val="28"/>
                <w:lang w:bidi="ar-SA"/>
              </w:rPr>
            </w:pPr>
            <w:r w:rsidRPr="00765310">
              <w:rPr>
                <w:rFonts w:cs="B Nazanin" w:hint="cs"/>
                <w:sz w:val="28"/>
                <w:szCs w:val="28"/>
                <w:rtl/>
              </w:rPr>
              <w:t>75/0</w:t>
            </w:r>
          </w:p>
        </w:tc>
      </w:tr>
    </w:tbl>
    <w:p w14:paraId="609F6337" w14:textId="7C247DC5" w:rsidR="001E2AD7" w:rsidRPr="001E2AD7" w:rsidRDefault="001E2AD7">
      <w:pPr>
        <w:rPr>
          <w:rFonts w:cs="B Nazanin"/>
          <w:sz w:val="28"/>
          <w:szCs w:val="28"/>
          <w:rtl/>
        </w:rPr>
      </w:pPr>
    </w:p>
    <w:p w14:paraId="13D9D64D" w14:textId="77777777" w:rsidR="00765310" w:rsidRDefault="00765310" w:rsidP="001E2AD7">
      <w:pPr>
        <w:tabs>
          <w:tab w:val="left" w:pos="3830"/>
          <w:tab w:val="center" w:pos="4153"/>
        </w:tabs>
        <w:spacing w:line="288" w:lineRule="auto"/>
        <w:jc w:val="lowKashida"/>
        <w:rPr>
          <w:rFonts w:cs="B Nazanin"/>
          <w:b/>
          <w:bCs/>
          <w:sz w:val="28"/>
          <w:szCs w:val="28"/>
          <w:rtl/>
        </w:rPr>
      </w:pPr>
    </w:p>
    <w:p w14:paraId="2B61F336" w14:textId="2F6D6C20" w:rsidR="001E2AD7" w:rsidRPr="001E2AD7" w:rsidRDefault="001E2AD7" w:rsidP="001E2AD7">
      <w:pPr>
        <w:tabs>
          <w:tab w:val="left" w:pos="3830"/>
          <w:tab w:val="center" w:pos="4153"/>
        </w:tabs>
        <w:spacing w:line="288" w:lineRule="auto"/>
        <w:jc w:val="lowKashida"/>
        <w:rPr>
          <w:rFonts w:cs="B Nazanin"/>
          <w:b/>
          <w:bCs/>
          <w:sz w:val="28"/>
          <w:szCs w:val="28"/>
          <w:rtl/>
        </w:rPr>
      </w:pPr>
      <w:r w:rsidRPr="001E2AD7">
        <w:rPr>
          <w:rFonts w:cs="B Nazanin" w:hint="cs"/>
          <w:b/>
          <w:bCs/>
          <w:sz w:val="28"/>
          <w:szCs w:val="28"/>
          <w:rtl/>
        </w:rPr>
        <w:lastRenderedPageBreak/>
        <w:t>روايي پرسشنامه‌</w:t>
      </w:r>
      <w:r w:rsidR="00765310">
        <w:rPr>
          <w:rFonts w:cs="B Nazanin" w:hint="cs"/>
          <w:b/>
          <w:bCs/>
          <w:sz w:val="28"/>
          <w:szCs w:val="28"/>
          <w:rtl/>
        </w:rPr>
        <w:t>:</w:t>
      </w:r>
    </w:p>
    <w:p w14:paraId="67BC33F5" w14:textId="77777777" w:rsidR="001E2AD7" w:rsidRPr="001E2AD7" w:rsidRDefault="001E2AD7" w:rsidP="00765310">
      <w:pPr>
        <w:jc w:val="lowKashida"/>
        <w:rPr>
          <w:rFonts w:cs="B Nazanin"/>
          <w:sz w:val="28"/>
          <w:szCs w:val="28"/>
          <w:rtl/>
        </w:rPr>
      </w:pPr>
      <w:r w:rsidRPr="001E2AD7">
        <w:rPr>
          <w:rFonts w:cs="B Nazanin" w:hint="cs"/>
          <w:sz w:val="28"/>
          <w:szCs w:val="28"/>
          <w:rtl/>
        </w:rPr>
        <w:t xml:space="preserve">روايي به اين مفهوم اشاره دارد كه وسيله اندازه‌گيري چيزي را كه ادعا مي‌كند دقيقاً همان چيز را اندازه بگيرد يعني متناسب با آن باشد و از مهمترين آن روايي صوري و محتوايي است و براي اينكه پرسشنامه‌اي حداقل داراي روايي محتوايي باشد بايد سوالات آزمون با توجه به مباني تئوريك دقيقاً مورد مطالعه و بررسي قرار گيرد تا ميزان ارتباط و تناسب آنها با موضوع روشن گردد. </w:t>
      </w:r>
    </w:p>
    <w:p w14:paraId="3A2239F0" w14:textId="77777777" w:rsidR="001E2AD7" w:rsidRPr="001E2AD7" w:rsidRDefault="001E2AD7" w:rsidP="00765310">
      <w:pPr>
        <w:jc w:val="both"/>
        <w:rPr>
          <w:rFonts w:cs="B Nazanin"/>
          <w:sz w:val="28"/>
          <w:szCs w:val="28"/>
        </w:rPr>
      </w:pPr>
      <w:r w:rsidRPr="001E2AD7">
        <w:rPr>
          <w:rFonts w:cs="B Nazanin" w:hint="cs"/>
          <w:sz w:val="28"/>
          <w:szCs w:val="28"/>
          <w:rtl/>
        </w:rPr>
        <w:t>در پروژهش غفوری (1382) روایی محتوایی و صوری و ملاکی این پرسشنامه مناسب ارزیابی شده است.</w:t>
      </w:r>
    </w:p>
    <w:p w14:paraId="5C741FBB" w14:textId="77777777" w:rsidR="00765310" w:rsidRDefault="00765310" w:rsidP="001E2AD7">
      <w:pPr>
        <w:tabs>
          <w:tab w:val="left" w:pos="3855"/>
        </w:tabs>
        <w:spacing w:line="276" w:lineRule="auto"/>
        <w:rPr>
          <w:rFonts w:cs="B Nazanin"/>
          <w:b/>
          <w:bCs/>
          <w:sz w:val="28"/>
          <w:szCs w:val="28"/>
          <w:rtl/>
        </w:rPr>
      </w:pPr>
    </w:p>
    <w:p w14:paraId="4E15704C" w14:textId="550992B8" w:rsidR="001E2AD7" w:rsidRPr="001E2AD7" w:rsidRDefault="001E2AD7" w:rsidP="001E2AD7">
      <w:pPr>
        <w:tabs>
          <w:tab w:val="left" w:pos="3855"/>
        </w:tabs>
        <w:spacing w:line="276" w:lineRule="auto"/>
        <w:rPr>
          <w:rFonts w:cs="B Nazanin"/>
          <w:b/>
          <w:bCs/>
          <w:sz w:val="28"/>
          <w:szCs w:val="28"/>
        </w:rPr>
      </w:pPr>
      <w:r w:rsidRPr="001E2AD7">
        <w:rPr>
          <w:rFonts w:cs="B Nazanin" w:hint="cs"/>
          <w:b/>
          <w:bCs/>
          <w:sz w:val="28"/>
          <w:szCs w:val="28"/>
          <w:rtl/>
        </w:rPr>
        <w:t>تعاریف عملیاتی</w:t>
      </w:r>
      <w:r w:rsidR="00765310">
        <w:rPr>
          <w:rFonts w:cs="B Nazanin" w:hint="cs"/>
          <w:b/>
          <w:bCs/>
          <w:sz w:val="28"/>
          <w:szCs w:val="28"/>
          <w:rtl/>
        </w:rPr>
        <w:t>:</w:t>
      </w:r>
    </w:p>
    <w:p w14:paraId="2781F1B9" w14:textId="77777777" w:rsidR="001E2AD7" w:rsidRPr="001E2AD7" w:rsidRDefault="001E2AD7" w:rsidP="001E2AD7">
      <w:pPr>
        <w:jc w:val="both"/>
        <w:rPr>
          <w:rFonts w:cs="B Nazanin"/>
          <w:sz w:val="28"/>
          <w:szCs w:val="28"/>
        </w:rPr>
      </w:pPr>
      <w:r w:rsidRPr="001E2AD7">
        <w:rPr>
          <w:rFonts w:cs="B Nazanin" w:hint="cs"/>
          <w:sz w:val="28"/>
          <w:szCs w:val="28"/>
          <w:rtl/>
          <w:lang w:val="x-none" w:eastAsia="x-none"/>
        </w:rPr>
        <w:t>در این تحقیق منظور از</w:t>
      </w:r>
      <w:r w:rsidRPr="001E2AD7">
        <w:rPr>
          <w:rFonts w:cs="B Nazanin" w:hint="cs"/>
          <w:sz w:val="28"/>
          <w:szCs w:val="28"/>
          <w:rtl/>
        </w:rPr>
        <w:t xml:space="preserve"> عوامل موثر بر گرایش به</w:t>
      </w:r>
      <w:r w:rsidRPr="001E2AD7">
        <w:rPr>
          <w:rFonts w:cs="B Nazanin" w:hint="cs"/>
          <w:sz w:val="28"/>
          <w:szCs w:val="28"/>
          <w:rtl/>
          <w:lang w:val="x-none" w:eastAsia="x-none"/>
        </w:rPr>
        <w:t xml:space="preserve"> </w:t>
      </w:r>
      <w:r w:rsidRPr="001E2AD7">
        <w:rPr>
          <w:rFonts w:cs="B Nazanin" w:hint="cs"/>
          <w:sz w:val="28"/>
          <w:szCs w:val="28"/>
          <w:rtl/>
        </w:rPr>
        <w:t xml:space="preserve">ورزش همگانی و قهرمانی </w:t>
      </w:r>
      <w:r w:rsidRPr="001E2AD7">
        <w:rPr>
          <w:rFonts w:cs="B Nazanin" w:hint="cs"/>
          <w:sz w:val="28"/>
          <w:szCs w:val="28"/>
          <w:rtl/>
          <w:lang w:val="x-none" w:eastAsia="x-none"/>
        </w:rPr>
        <w:t>نمره ای ا</w:t>
      </w:r>
      <w:r w:rsidRPr="001E2AD7">
        <w:rPr>
          <w:rFonts w:cs="B Nazanin" w:hint="cs"/>
          <w:sz w:val="28"/>
          <w:szCs w:val="28"/>
          <w:rtl/>
        </w:rPr>
        <w:t>ست که پاسخ دهندگان به سوالات 54 گویه ای پرسشنامه عوامل موثر بر گرایش به ورزش همگانی و قهرمانی می دهند.</w:t>
      </w:r>
    </w:p>
    <w:p w14:paraId="7F2F6073" w14:textId="77777777" w:rsidR="00765310" w:rsidRDefault="00765310" w:rsidP="001E2AD7">
      <w:pPr>
        <w:tabs>
          <w:tab w:val="left" w:pos="3855"/>
        </w:tabs>
        <w:rPr>
          <w:rFonts w:cs="B Nazanin"/>
          <w:b/>
          <w:bCs/>
          <w:sz w:val="28"/>
          <w:szCs w:val="28"/>
          <w:rtl/>
        </w:rPr>
      </w:pPr>
    </w:p>
    <w:p w14:paraId="3F22FF14" w14:textId="6F8ED18A" w:rsidR="001E2AD7" w:rsidRPr="001E2AD7" w:rsidRDefault="001E2AD7" w:rsidP="001E2AD7">
      <w:pPr>
        <w:tabs>
          <w:tab w:val="left" w:pos="3855"/>
        </w:tabs>
        <w:rPr>
          <w:rFonts w:cs="B Nazanin"/>
          <w:b/>
          <w:bCs/>
          <w:sz w:val="28"/>
          <w:szCs w:val="28"/>
          <w:rtl/>
        </w:rPr>
      </w:pPr>
      <w:r w:rsidRPr="001E2AD7">
        <w:rPr>
          <w:rFonts w:cs="B Nazanin" w:hint="cs"/>
          <w:b/>
          <w:bCs/>
          <w:sz w:val="28"/>
          <w:szCs w:val="28"/>
          <w:rtl/>
        </w:rPr>
        <w:t>منابع</w:t>
      </w:r>
      <w:r w:rsidR="00765310">
        <w:rPr>
          <w:rFonts w:cs="B Nazanin" w:hint="cs"/>
          <w:b/>
          <w:bCs/>
          <w:sz w:val="28"/>
          <w:szCs w:val="28"/>
          <w:rtl/>
        </w:rPr>
        <w:t>:</w:t>
      </w:r>
    </w:p>
    <w:p w14:paraId="72FF9267" w14:textId="77777777" w:rsidR="001E2AD7" w:rsidRPr="00765310" w:rsidRDefault="001E2AD7" w:rsidP="00765310">
      <w:pPr>
        <w:autoSpaceDE w:val="0"/>
        <w:autoSpaceDN w:val="0"/>
        <w:adjustRightInd w:val="0"/>
        <w:spacing w:after="0"/>
        <w:jc w:val="both"/>
        <w:rPr>
          <w:rFonts w:cs="B Nazanin"/>
          <w:color w:val="000000"/>
          <w:sz w:val="28"/>
          <w:szCs w:val="28"/>
        </w:rPr>
      </w:pPr>
      <w:r w:rsidRPr="00765310">
        <w:rPr>
          <w:rFonts w:cs="B Nazanin" w:hint="cs"/>
          <w:sz w:val="28"/>
          <w:szCs w:val="28"/>
          <w:rtl/>
        </w:rPr>
        <w:t xml:space="preserve">غفوری، فرزاد، (1382)، </w:t>
      </w:r>
      <w:hyperlink r:id="rId9" w:history="1">
        <w:r w:rsidRPr="00765310">
          <w:rPr>
            <w:rStyle w:val="Hyperlink"/>
            <w:rFonts w:ascii="Tahoma" w:hAnsi="Tahoma" w:cs="B Nazanin" w:hint="cs"/>
            <w:color w:val="auto"/>
            <w:sz w:val="28"/>
            <w:szCs w:val="28"/>
            <w:u w:val="none"/>
            <w:rtl/>
          </w:rPr>
          <w:t>تعیین عوامل اصلی مؤثر بر گرایش به ورزش همگانی و قهرمانی برای تعیین راهبردهای ورزش در جمهوری اسلامی ایران</w:t>
        </w:r>
      </w:hyperlink>
      <w:r w:rsidRPr="00765310">
        <w:rPr>
          <w:rFonts w:ascii="Tahoma" w:hAnsi="Tahoma" w:cs="B Nazanin" w:hint="cs"/>
          <w:sz w:val="28"/>
          <w:szCs w:val="28"/>
          <w:rtl/>
        </w:rPr>
        <w:t>، پایان‌نامه دکترا، دانشگاه تربیت مدرس.</w:t>
      </w:r>
    </w:p>
    <w:p w14:paraId="1EF9E987" w14:textId="77777777" w:rsidR="001E2AD7" w:rsidRPr="001E2AD7" w:rsidRDefault="001E2AD7">
      <w:pPr>
        <w:rPr>
          <w:rFonts w:cs="B Nazanin"/>
          <w:sz w:val="28"/>
          <w:szCs w:val="28"/>
        </w:rPr>
      </w:pPr>
    </w:p>
    <w:sectPr w:rsidR="001E2AD7" w:rsidRPr="001E2AD7" w:rsidSect="001E2AD7">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E928F" w14:textId="77777777" w:rsidR="00902DD2" w:rsidRDefault="00902DD2" w:rsidP="001E2AD7">
      <w:pPr>
        <w:spacing w:after="0" w:line="240" w:lineRule="auto"/>
      </w:pPr>
      <w:r>
        <w:separator/>
      </w:r>
    </w:p>
  </w:endnote>
  <w:endnote w:type="continuationSeparator" w:id="0">
    <w:p w14:paraId="0E2B9CE3" w14:textId="77777777" w:rsidR="00902DD2" w:rsidRDefault="00902DD2" w:rsidP="001E2A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B Zar">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 Lotus">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C800A" w14:textId="77777777" w:rsidR="00902DD2" w:rsidRDefault="00902DD2" w:rsidP="001E2AD7">
      <w:pPr>
        <w:spacing w:after="0" w:line="240" w:lineRule="auto"/>
      </w:pPr>
      <w:r>
        <w:separator/>
      </w:r>
    </w:p>
  </w:footnote>
  <w:footnote w:type="continuationSeparator" w:id="0">
    <w:p w14:paraId="3DFC91A0" w14:textId="77777777" w:rsidR="00902DD2" w:rsidRDefault="00902DD2" w:rsidP="001E2A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3D05D8"/>
    <w:multiLevelType w:val="hybridMultilevel"/>
    <w:tmpl w:val="DAEE96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3A2275"/>
    <w:multiLevelType w:val="hybridMultilevel"/>
    <w:tmpl w:val="AF1EB856"/>
    <w:lvl w:ilvl="0" w:tplc="2F566554">
      <w:start w:val="1"/>
      <w:numFmt w:val="bullet"/>
      <w:lvlText w:val="-"/>
      <w:lvlJc w:val="left"/>
      <w:pPr>
        <w:ind w:left="720" w:hanging="360"/>
      </w:pPr>
      <w:rPr>
        <w:rFonts w:ascii="Calibri" w:eastAsia="Calibri" w:hAnsi="Calibri"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45421">
    <w:abstractNumId w:val="1"/>
  </w:num>
  <w:num w:numId="2" w16cid:durableId="10066656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F8A"/>
    <w:rsid w:val="001E2AD7"/>
    <w:rsid w:val="00391680"/>
    <w:rsid w:val="004D5231"/>
    <w:rsid w:val="00506433"/>
    <w:rsid w:val="00765310"/>
    <w:rsid w:val="00902DD2"/>
    <w:rsid w:val="00BD74EC"/>
    <w:rsid w:val="00BF2F8A"/>
    <w:rsid w:val="00CB0E4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9DC7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2AD7"/>
    <w:pPr>
      <w:bidi/>
    </w:pPr>
    <w:rPr>
      <w:rFonts w:ascii="Calibri" w:eastAsia="Calibri" w:hAnsi="Calibri" w:cs="Arial"/>
      <w:lang w:bidi="fa-IR"/>
    </w:rPr>
  </w:style>
  <w:style w:type="paragraph" w:styleId="Heading3">
    <w:name w:val="heading 3"/>
    <w:basedOn w:val="Normal"/>
    <w:next w:val="Normal"/>
    <w:link w:val="Heading3Char"/>
    <w:uiPriority w:val="99"/>
    <w:unhideWhenUsed/>
    <w:qFormat/>
    <w:rsid w:val="001E2AD7"/>
    <w:pPr>
      <w:keepNext/>
      <w:keepLines/>
      <w:bidi w:val="0"/>
      <w:spacing w:before="200" w:after="200" w:line="276" w:lineRule="auto"/>
      <w:jc w:val="center"/>
      <w:outlineLvl w:val="2"/>
    </w:pPr>
    <w:rPr>
      <w:rFonts w:ascii="Cambria" w:eastAsia="Times New Roman" w:hAnsi="Cambria" w:cs="B Lotus"/>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1E2AD7"/>
    <w:rPr>
      <w:rFonts w:ascii="Cambria" w:eastAsia="Times New Roman" w:hAnsi="Cambria" w:cs="B Lotus"/>
      <w:b/>
      <w:bCs/>
      <w:color w:val="000000"/>
      <w:sz w:val="20"/>
      <w:szCs w:val="24"/>
      <w:lang w:bidi="fa-IR"/>
    </w:rPr>
  </w:style>
  <w:style w:type="paragraph" w:styleId="FootnoteText">
    <w:name w:val="footnote text"/>
    <w:aliases w:val=" Char,Char,متن زيرنويس,پاورقي,Footnote Text Char Char,Footnote Text Char1 Char1 Char,Footnote Text Char Char Char1 Char,Footnote Text Char1 Char1 Char Char Char,Footnote Text Char Char Char1 Char Char Char,Footnote Text Char Char Char Char"/>
    <w:basedOn w:val="Normal"/>
    <w:link w:val="FootnoteTextChar"/>
    <w:uiPriority w:val="99"/>
    <w:unhideWhenUsed/>
    <w:qFormat/>
    <w:rsid w:val="001E2AD7"/>
    <w:pPr>
      <w:spacing w:after="200" w:line="276" w:lineRule="auto"/>
    </w:pPr>
    <w:rPr>
      <w:sz w:val="20"/>
      <w:szCs w:val="20"/>
    </w:rPr>
  </w:style>
  <w:style w:type="character" w:customStyle="1" w:styleId="FootnoteTextChar">
    <w:name w:val="Footnote Text Char"/>
    <w:aliases w:val=" Char Char,Char Char,متن زيرنويس Char,پاورقي Char,Footnote Text Char Char Char,Footnote Text Char1 Char1 Char Char,Footnote Text Char Char Char1 Char Char,Footnote Text Char1 Char1 Char Char Char Char"/>
    <w:basedOn w:val="DefaultParagraphFont"/>
    <w:link w:val="FootnoteText"/>
    <w:uiPriority w:val="99"/>
    <w:rsid w:val="001E2AD7"/>
    <w:rPr>
      <w:rFonts w:ascii="Calibri" w:eastAsia="Calibri" w:hAnsi="Calibri" w:cs="Arial"/>
      <w:sz w:val="20"/>
      <w:szCs w:val="20"/>
      <w:lang w:bidi="fa-IR"/>
    </w:rPr>
  </w:style>
  <w:style w:type="character" w:styleId="FootnoteReference">
    <w:name w:val="footnote reference"/>
    <w:aliases w:val="شماره زيرنويس,پاورقی,ÔãÇÑå ÒíÑäæíÓ,ارجاعات,شماره پ,مرجع پاورقي,Footnote"/>
    <w:uiPriority w:val="99"/>
    <w:unhideWhenUsed/>
    <w:qFormat/>
    <w:rsid w:val="001E2AD7"/>
    <w:rPr>
      <w:vertAlign w:val="superscript"/>
    </w:rPr>
  </w:style>
  <w:style w:type="character" w:styleId="Hyperlink">
    <w:name w:val="Hyperlink"/>
    <w:uiPriority w:val="99"/>
    <w:unhideWhenUsed/>
    <w:rsid w:val="001E2AD7"/>
    <w:rPr>
      <w:color w:val="0563C1"/>
      <w:u w:val="single"/>
    </w:rPr>
  </w:style>
  <w:style w:type="paragraph" w:styleId="ListParagraph">
    <w:name w:val="List Paragraph"/>
    <w:basedOn w:val="Normal"/>
    <w:uiPriority w:val="34"/>
    <w:qFormat/>
    <w:rsid w:val="001E2AD7"/>
    <w:pPr>
      <w:ind w:left="720"/>
      <w:contextualSpacing/>
    </w:pPr>
  </w:style>
  <w:style w:type="table" w:styleId="GridTable4-Accent3">
    <w:name w:val="Grid Table 4 Accent 3"/>
    <w:basedOn w:val="TableNormal"/>
    <w:uiPriority w:val="49"/>
    <w:rsid w:val="001E2AD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CB0E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0E49"/>
    <w:rPr>
      <w:rFonts w:ascii="Calibri" w:eastAsia="Calibri" w:hAnsi="Calibri" w:cs="Arial"/>
      <w:lang w:bidi="fa-IR"/>
    </w:rPr>
  </w:style>
  <w:style w:type="paragraph" w:styleId="Footer">
    <w:name w:val="footer"/>
    <w:basedOn w:val="Normal"/>
    <w:link w:val="FooterChar"/>
    <w:uiPriority w:val="99"/>
    <w:unhideWhenUsed/>
    <w:rsid w:val="00CB0E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0E49"/>
    <w:rPr>
      <w:rFonts w:ascii="Calibri" w:eastAsia="Calibri" w:hAnsi="Calibri" w:cs="Arial"/>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ganj.irandoc.ac.ir/articles/7446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1290</Words>
  <Characters>7354</Characters>
  <Application>Microsoft Office Word</Application>
  <DocSecurity>0</DocSecurity>
  <Lines>61</Lines>
  <Paragraphs>17</Paragraphs>
  <ScaleCrop>false</ScaleCrop>
  <Company/>
  <LinksUpToDate>false</LinksUpToDate>
  <CharactersWithSpaces>8627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2023-03-16T14:11:00Z</dcterms:created>
  <dcterms:modified xsi:type="dcterms:W3CDTF">2023-03-16T14:11:00Z</dcterms:modified>
</cp:coreProperties>
</file>