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3EEE7" w14:textId="3A875167" w:rsidR="00D85B16" w:rsidRDefault="00D85B16" w:rsidP="00D85B16">
      <w:pPr>
        <w:bidi/>
        <w:jc w:val="center"/>
        <w:rPr>
          <w:rFonts w:cs="B Titr"/>
          <w:b/>
          <w:bCs/>
          <w:sz w:val="32"/>
          <w:szCs w:val="32"/>
          <w:rtl/>
          <w:lang w:bidi="fa-IR"/>
        </w:rPr>
      </w:pPr>
      <w:r w:rsidRPr="00961D6A">
        <w:rPr>
          <w:rFonts w:cs="B Titr" w:hint="cs"/>
          <w:b/>
          <w:bCs/>
          <w:sz w:val="32"/>
          <w:szCs w:val="32"/>
          <w:rtl/>
          <w:lang w:bidi="fa-IR"/>
        </w:rPr>
        <w:t>پرسشنامه باورهای زنان از سقف شیشه ای</w:t>
      </w:r>
    </w:p>
    <w:p w14:paraId="744A9FE3" w14:textId="77777777" w:rsidR="00961D6A" w:rsidRPr="00961D6A" w:rsidRDefault="00961D6A" w:rsidP="00961D6A">
      <w:pPr>
        <w:bidi/>
        <w:jc w:val="center"/>
        <w:rPr>
          <w:rFonts w:cs="B Titr"/>
          <w:b/>
          <w:bCs/>
          <w:sz w:val="6"/>
          <w:szCs w:val="6"/>
          <w:rtl/>
          <w:lang w:bidi="fa-IR"/>
        </w:rPr>
      </w:pPr>
    </w:p>
    <w:p w14:paraId="70160159" w14:textId="14021135" w:rsidR="00D63647" w:rsidRPr="0033441C" w:rsidRDefault="00D85B16" w:rsidP="00961D6A">
      <w:pPr>
        <w:bidi/>
        <w:jc w:val="both"/>
        <w:rPr>
          <w:rFonts w:cs="B Nazanin"/>
          <w:sz w:val="28"/>
          <w:szCs w:val="28"/>
          <w:rtl/>
          <w:lang w:bidi="fa-IR"/>
        </w:rPr>
      </w:pPr>
      <w:r w:rsidRPr="0033441C">
        <w:rPr>
          <w:rFonts w:cs="B Nazanin" w:hint="cs"/>
          <w:sz w:val="28"/>
          <w:szCs w:val="28"/>
          <w:rtl/>
          <w:lang w:bidi="fa-IR"/>
        </w:rPr>
        <w:t xml:space="preserve">این پرسشنامه براساس مدل اسمیت (2012) ساخته شده است و دارای </w:t>
      </w:r>
      <w:r w:rsidRPr="0033441C">
        <w:rPr>
          <w:rFonts w:ascii="F_Lotus" w:hAnsi="F_Lotus" w:cs="B Nazanin" w:hint="cs"/>
          <w:color w:val="000000"/>
          <w:sz w:val="28"/>
          <w:szCs w:val="28"/>
          <w:rtl/>
          <w:lang w:bidi="fa-IR"/>
        </w:rPr>
        <w:t>38</w:t>
      </w:r>
      <w:r w:rsidRPr="0033441C">
        <w:rPr>
          <w:rFonts w:ascii="F_Lotus" w:hAnsi="F_Lotus" w:cs="B Nazanin"/>
          <w:color w:val="000000"/>
          <w:sz w:val="28"/>
          <w:szCs w:val="28"/>
          <w:rtl/>
          <w:lang w:bidi="fa-IR"/>
        </w:rPr>
        <w:t xml:space="preserve"> سوال مي باشد</w:t>
      </w:r>
      <w:r w:rsidRPr="0033441C">
        <w:rPr>
          <w:rFonts w:ascii="F_Lotus" w:hAnsi="F_Lotus" w:cs="B Nazanin" w:hint="cs"/>
          <w:color w:val="000000"/>
          <w:sz w:val="28"/>
          <w:szCs w:val="28"/>
          <w:rtl/>
          <w:lang w:bidi="fa-IR"/>
        </w:rPr>
        <w:t xml:space="preserve">. پرسشنامه شامل 4 مولفه </w:t>
      </w:r>
      <w:r w:rsidRPr="0033441C">
        <w:rPr>
          <w:rFonts w:cs="B Nazanin" w:hint="cs"/>
          <w:sz w:val="28"/>
          <w:szCs w:val="28"/>
          <w:rtl/>
          <w:lang w:bidi="fa-IR"/>
        </w:rPr>
        <w:t xml:space="preserve">انکار، پذیرش، قبول اجباری و تمایل به تغییر </w:t>
      </w:r>
      <w:r w:rsidRPr="0033441C">
        <w:rPr>
          <w:rFonts w:ascii="F_Lotus" w:hAnsi="F_Lotus" w:cs="B Nazanin"/>
          <w:color w:val="000000"/>
          <w:sz w:val="28"/>
          <w:szCs w:val="28"/>
          <w:rtl/>
          <w:lang w:bidi="fa-IR"/>
        </w:rPr>
        <w:t>مي</w:t>
      </w:r>
      <w:r w:rsidRPr="0033441C">
        <w:rPr>
          <w:rFonts w:ascii="F_Lotus" w:hAnsi="F_Lotus" w:cs="B Nazanin" w:hint="cs"/>
          <w:color w:val="000000"/>
          <w:sz w:val="28"/>
          <w:szCs w:val="28"/>
          <w:rtl/>
          <w:lang w:bidi="fa-IR"/>
        </w:rPr>
        <w:t>باشد.</w:t>
      </w:r>
      <w:r w:rsidRPr="0033441C">
        <w:rPr>
          <w:rFonts w:ascii="F_Lotus" w:hAnsi="F_Lotus" w:cs="B Nazanin"/>
          <w:color w:val="000000"/>
          <w:sz w:val="28"/>
          <w:szCs w:val="28"/>
          <w:rtl/>
          <w:lang w:bidi="fa-IR"/>
        </w:rPr>
        <w:t xml:space="preserve"> </w:t>
      </w:r>
      <w:r w:rsidRPr="0033441C">
        <w:rPr>
          <w:rFonts w:ascii="F_Lotus" w:hAnsi="F_Lotus" w:cs="B Nazanin" w:hint="cs"/>
          <w:color w:val="000000"/>
          <w:sz w:val="28"/>
          <w:szCs w:val="28"/>
          <w:rtl/>
          <w:lang w:bidi="fa-IR"/>
        </w:rPr>
        <w:t xml:space="preserve">سوالات پرسشنامه </w:t>
      </w:r>
      <w:r w:rsidRPr="0033441C">
        <w:rPr>
          <w:rFonts w:ascii="F_Lotus" w:hAnsi="F_Lotus" w:cs="B Nazanin"/>
          <w:color w:val="000000"/>
          <w:sz w:val="28"/>
          <w:szCs w:val="28"/>
          <w:rtl/>
          <w:lang w:bidi="fa-IR"/>
        </w:rPr>
        <w:t xml:space="preserve">به صورت طيف 5 درجه اي طراحي شده است. به گزينه </w:t>
      </w:r>
      <w:r w:rsidRPr="0033441C">
        <w:rPr>
          <w:rFonts w:ascii="F_Lotus" w:hAnsi="F_Lotus" w:cs="B Nazanin" w:hint="cs"/>
          <w:color w:val="000000"/>
          <w:sz w:val="28"/>
          <w:szCs w:val="28"/>
          <w:rtl/>
          <w:lang w:bidi="fa-IR"/>
        </w:rPr>
        <w:t>کاملاً موافقم</w:t>
      </w:r>
      <w:r w:rsidRPr="0033441C">
        <w:rPr>
          <w:rFonts w:ascii="F_Lotus" w:hAnsi="F_Lotus" w:cs="B Nazanin"/>
          <w:color w:val="000000"/>
          <w:sz w:val="28"/>
          <w:szCs w:val="28"/>
          <w:rtl/>
          <w:lang w:bidi="fa-IR"/>
        </w:rPr>
        <w:t xml:space="preserve"> نمره 5، </w:t>
      </w:r>
      <w:r w:rsidRPr="0033441C">
        <w:rPr>
          <w:rFonts w:ascii="F_Lotus" w:hAnsi="F_Lotus" w:cs="B Nazanin" w:hint="cs"/>
          <w:color w:val="000000"/>
          <w:sz w:val="28"/>
          <w:szCs w:val="28"/>
          <w:rtl/>
          <w:lang w:bidi="fa-IR"/>
        </w:rPr>
        <w:t>موافقم</w:t>
      </w:r>
      <w:r w:rsidRPr="0033441C">
        <w:rPr>
          <w:rFonts w:ascii="F_Lotus" w:hAnsi="F_Lotus" w:cs="B Nazanin"/>
          <w:color w:val="000000"/>
          <w:sz w:val="28"/>
          <w:szCs w:val="28"/>
          <w:rtl/>
          <w:lang w:bidi="fa-IR"/>
        </w:rPr>
        <w:t xml:space="preserve"> نمره 4، </w:t>
      </w:r>
      <w:r w:rsidRPr="0033441C">
        <w:rPr>
          <w:rFonts w:ascii="F_Lotus" w:hAnsi="F_Lotus" w:cs="B Nazanin" w:hint="cs"/>
          <w:color w:val="000000"/>
          <w:sz w:val="28"/>
          <w:szCs w:val="28"/>
          <w:rtl/>
          <w:lang w:bidi="fa-IR"/>
        </w:rPr>
        <w:t>نسبتاً موافقم</w:t>
      </w:r>
      <w:r w:rsidRPr="0033441C">
        <w:rPr>
          <w:rFonts w:ascii="F_Lotus" w:hAnsi="F_Lotus" w:cs="B Nazanin"/>
          <w:color w:val="000000"/>
          <w:sz w:val="28"/>
          <w:szCs w:val="28"/>
          <w:rtl/>
          <w:lang w:bidi="fa-IR"/>
        </w:rPr>
        <w:t xml:space="preserve"> نمره 3، </w:t>
      </w:r>
      <w:r w:rsidRPr="0033441C">
        <w:rPr>
          <w:rFonts w:ascii="F_Lotus" w:hAnsi="F_Lotus" w:cs="B Nazanin" w:hint="cs"/>
          <w:color w:val="000000"/>
          <w:sz w:val="28"/>
          <w:szCs w:val="28"/>
          <w:rtl/>
          <w:lang w:bidi="fa-IR"/>
        </w:rPr>
        <w:t>مخالفم</w:t>
      </w:r>
      <w:r w:rsidRPr="0033441C">
        <w:rPr>
          <w:rFonts w:ascii="F_Lotus" w:hAnsi="F_Lotus" w:cs="B Nazanin"/>
          <w:color w:val="000000"/>
          <w:sz w:val="28"/>
          <w:szCs w:val="28"/>
          <w:rtl/>
          <w:lang w:bidi="fa-IR"/>
        </w:rPr>
        <w:t xml:space="preserve"> نمره 2، و </w:t>
      </w:r>
      <w:r w:rsidRPr="0033441C">
        <w:rPr>
          <w:rFonts w:ascii="F_Lotus" w:hAnsi="F_Lotus" w:cs="B Nazanin" w:hint="cs"/>
          <w:color w:val="000000"/>
          <w:sz w:val="28"/>
          <w:szCs w:val="28"/>
          <w:rtl/>
          <w:lang w:bidi="fa-IR"/>
        </w:rPr>
        <w:t>کاملاً مخالفم</w:t>
      </w:r>
      <w:r w:rsidRPr="0033441C">
        <w:rPr>
          <w:rFonts w:ascii="F_Lotus" w:hAnsi="F_Lotus" w:cs="B Nazanin"/>
          <w:color w:val="000000"/>
          <w:sz w:val="28"/>
          <w:szCs w:val="28"/>
          <w:rtl/>
          <w:lang w:bidi="fa-IR"/>
        </w:rPr>
        <w:t xml:space="preserve"> نمره 1 اختصاص </w:t>
      </w:r>
      <w:r w:rsidRPr="0033441C">
        <w:rPr>
          <w:rFonts w:ascii="F_Lotus" w:hAnsi="F_Lotus" w:cs="B Nazanin" w:hint="cs"/>
          <w:color w:val="000000"/>
          <w:sz w:val="28"/>
          <w:szCs w:val="28"/>
          <w:rtl/>
          <w:lang w:bidi="fa-IR"/>
        </w:rPr>
        <w:t>داده میشود</w:t>
      </w:r>
      <w:r w:rsidRPr="0033441C">
        <w:rPr>
          <w:rFonts w:ascii="F_Lotus" w:hAnsi="F_Lotus" w:cs="B Nazanin"/>
          <w:color w:val="000000"/>
          <w:sz w:val="28"/>
          <w:szCs w:val="28"/>
          <w:rtl/>
          <w:lang w:bidi="fa-IR"/>
        </w:rPr>
        <w:t>.</w:t>
      </w:r>
      <w:r w:rsidRPr="0033441C">
        <w:rPr>
          <w:rFonts w:cs="B Nazanin" w:hint="cs"/>
          <w:sz w:val="28"/>
          <w:szCs w:val="28"/>
          <w:rtl/>
          <w:lang w:bidi="fa-IR"/>
        </w:rPr>
        <w:t xml:space="preserve"> </w:t>
      </w:r>
      <w:r w:rsidRPr="0033441C">
        <w:rPr>
          <w:rFonts w:cs="B Nazanin" w:hint="cs"/>
          <w:color w:val="000000"/>
          <w:sz w:val="28"/>
          <w:szCs w:val="28"/>
          <w:rtl/>
        </w:rPr>
        <w:t xml:space="preserve">اسمیت (2012) </w:t>
      </w:r>
      <w:r w:rsidRPr="0033441C">
        <w:rPr>
          <w:rFonts w:cs="B Nazanin" w:hint="cs"/>
          <w:color w:val="000000"/>
          <w:sz w:val="28"/>
          <w:szCs w:val="28"/>
          <w:rtl/>
          <w:lang w:bidi="fa-IR"/>
        </w:rPr>
        <w:t>روایی صوری پرسشنامه را</w:t>
      </w:r>
      <w:r w:rsidRPr="0033441C">
        <w:rPr>
          <w:rFonts w:cs="B Nazanin" w:hint="cs"/>
          <w:sz w:val="28"/>
          <w:szCs w:val="28"/>
          <w:rtl/>
        </w:rPr>
        <w:t xml:space="preserve"> </w:t>
      </w:r>
      <w:r w:rsidRPr="0033441C">
        <w:rPr>
          <w:rFonts w:cs="B Nazanin" w:hint="cs"/>
          <w:color w:val="000000"/>
          <w:sz w:val="28"/>
          <w:szCs w:val="28"/>
          <w:rtl/>
          <w:lang w:bidi="fa-IR"/>
        </w:rPr>
        <w:t>87/0</w:t>
      </w:r>
      <w:r w:rsidRPr="0033441C">
        <w:rPr>
          <w:rFonts w:cs="B Nazanin" w:hint="cs"/>
          <w:sz w:val="28"/>
          <w:szCs w:val="28"/>
          <w:rtl/>
          <w:lang w:bidi="fa-IR"/>
        </w:rPr>
        <w:t xml:space="preserve"> و پایایی را به روش آلفای کرونباخ 89/0 بدست آورده است. اسکندری (1394) روایی صوری را 85/0 و پایایی پرسشنامه و مولفه های آنرا به روش آلفای کرونباخ بدست آورده است.</w:t>
      </w:r>
    </w:p>
    <w:p w14:paraId="7B38B115" w14:textId="77777777" w:rsidR="00D85B16" w:rsidRPr="0033441C" w:rsidRDefault="00D85B16" w:rsidP="00D85B16">
      <w:pPr>
        <w:bidi/>
        <w:jc w:val="both"/>
        <w:rPr>
          <w:rFonts w:cs="B Nazanin"/>
          <w:sz w:val="28"/>
          <w:szCs w:val="28"/>
          <w:rtl/>
          <w:lang w:bidi="fa-IR"/>
        </w:rPr>
      </w:pPr>
    </w:p>
    <w:tbl>
      <w:tblPr>
        <w:tblStyle w:val="GridTable4-Accent3"/>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30"/>
        <w:gridCol w:w="540"/>
        <w:gridCol w:w="540"/>
        <w:gridCol w:w="540"/>
        <w:gridCol w:w="540"/>
        <w:gridCol w:w="7290"/>
        <w:gridCol w:w="540"/>
      </w:tblGrid>
      <w:tr w:rsidR="00FA2EDC" w:rsidRPr="0033441C" w14:paraId="1C0F812D" w14:textId="63C15E6D" w:rsidTr="00FA2EDC">
        <w:trPr>
          <w:cnfStyle w:val="100000000000" w:firstRow="1" w:lastRow="0" w:firstColumn="0" w:lastColumn="0" w:oddVBand="0" w:evenVBand="0" w:oddHBand="0" w:evenHBand="0" w:firstRowFirstColumn="0" w:firstRowLastColumn="0" w:lastRowFirstColumn="0" w:lastRowLastColumn="0"/>
          <w:cantSplit/>
          <w:trHeight w:val="1700"/>
          <w:jc w:val="center"/>
        </w:trPr>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690D33D1" w14:textId="12E1FC3B" w:rsidR="00CF6798" w:rsidRPr="00FA2EDC" w:rsidRDefault="00CF6798" w:rsidP="00CF6798">
            <w:pPr>
              <w:bidi/>
              <w:spacing w:after="0" w:line="240" w:lineRule="auto"/>
              <w:ind w:left="113" w:right="113"/>
              <w:jc w:val="center"/>
              <w:rPr>
                <w:rFonts w:cs="B Nazanin"/>
                <w:sz w:val="28"/>
                <w:szCs w:val="28"/>
                <w:rtl/>
                <w:lang w:bidi="fa-IR"/>
              </w:rPr>
            </w:pPr>
            <w:r w:rsidRPr="00FA2EDC">
              <w:rPr>
                <w:rFonts w:cs="B Nazanin" w:hint="cs"/>
                <w:color w:val="auto"/>
                <w:sz w:val="28"/>
                <w:szCs w:val="28"/>
                <w:rtl/>
                <w:lang w:bidi="fa-IR"/>
              </w:rPr>
              <w:t>کاملا مخالفم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3A89BD68" w14:textId="08D42641" w:rsidR="00CF6798" w:rsidRPr="00FA2EDC" w:rsidRDefault="00CF6798" w:rsidP="00CF6798">
            <w:pPr>
              <w:bidi/>
              <w:spacing w:after="0" w:line="240" w:lineRule="auto"/>
              <w:ind w:left="113" w:right="113"/>
              <w:jc w:val="center"/>
              <w:rPr>
                <w:rFonts w:cs="B Nazanin"/>
                <w:sz w:val="28"/>
                <w:szCs w:val="28"/>
                <w:rtl/>
                <w:lang w:bidi="fa-IR"/>
              </w:rPr>
            </w:pPr>
            <w:r w:rsidRPr="00FA2EDC">
              <w:rPr>
                <w:rFonts w:cs="B Nazanin" w:hint="cs"/>
                <w:color w:val="auto"/>
                <w:sz w:val="28"/>
                <w:szCs w:val="28"/>
                <w:rtl/>
                <w:lang w:bidi="fa-IR"/>
              </w:rPr>
              <w:t>مخالفم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51340883" w14:textId="5F1E1DE5" w:rsidR="00CF6798" w:rsidRPr="00FA2EDC" w:rsidRDefault="00CF6798" w:rsidP="00CF6798">
            <w:pPr>
              <w:bidi/>
              <w:spacing w:after="0" w:line="240" w:lineRule="auto"/>
              <w:ind w:left="113" w:right="113"/>
              <w:jc w:val="center"/>
              <w:rPr>
                <w:rFonts w:cs="B Nazanin"/>
                <w:sz w:val="28"/>
                <w:szCs w:val="28"/>
                <w:rtl/>
                <w:lang w:bidi="fa-IR"/>
              </w:rPr>
            </w:pPr>
            <w:r w:rsidRPr="00FA2EDC">
              <w:rPr>
                <w:rFonts w:cs="B Nazanin" w:hint="cs"/>
                <w:color w:val="auto"/>
                <w:sz w:val="28"/>
                <w:szCs w:val="28"/>
                <w:rtl/>
                <w:lang w:bidi="fa-IR"/>
              </w:rPr>
              <w:t>نسبتا موافقم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5437593D" w14:textId="0B512FBD" w:rsidR="00CF6798" w:rsidRPr="00FA2EDC" w:rsidRDefault="00CF6798" w:rsidP="00CF6798">
            <w:pPr>
              <w:bidi/>
              <w:spacing w:after="0" w:line="240" w:lineRule="auto"/>
              <w:ind w:left="113" w:right="113"/>
              <w:jc w:val="center"/>
              <w:rPr>
                <w:rFonts w:cs="B Nazanin"/>
                <w:sz w:val="28"/>
                <w:szCs w:val="28"/>
                <w:rtl/>
                <w:lang w:bidi="fa-IR"/>
              </w:rPr>
            </w:pPr>
            <w:r w:rsidRPr="00FA2EDC">
              <w:rPr>
                <w:rFonts w:cs="B Nazanin" w:hint="cs"/>
                <w:color w:val="auto"/>
                <w:sz w:val="28"/>
                <w:szCs w:val="28"/>
                <w:rtl/>
                <w:lang w:bidi="fa-IR"/>
              </w:rPr>
              <w:t>موافقم</w:t>
            </w:r>
          </w:p>
        </w:tc>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6A675638" w14:textId="193898BC" w:rsidR="00CF6798" w:rsidRPr="00FA2EDC" w:rsidRDefault="00CF6798" w:rsidP="00CF6798">
            <w:pPr>
              <w:bidi/>
              <w:spacing w:after="0" w:line="240" w:lineRule="auto"/>
              <w:ind w:left="113" w:right="113"/>
              <w:jc w:val="center"/>
              <w:rPr>
                <w:rFonts w:cs="B Nazanin"/>
                <w:sz w:val="28"/>
                <w:szCs w:val="28"/>
                <w:rtl/>
                <w:lang w:bidi="fa-IR"/>
              </w:rPr>
            </w:pPr>
            <w:r w:rsidRPr="00FA2EDC">
              <w:rPr>
                <w:rFonts w:cs="B Nazanin" w:hint="cs"/>
                <w:color w:val="auto"/>
                <w:sz w:val="28"/>
                <w:szCs w:val="28"/>
                <w:rtl/>
                <w:lang w:bidi="fa-IR"/>
              </w:rPr>
              <w:t>کاملا موافقم</w:t>
            </w:r>
          </w:p>
        </w:tc>
        <w:tc>
          <w:tcPr>
            <w:tcW w:w="7290" w:type="dxa"/>
            <w:tcBorders>
              <w:top w:val="single" w:sz="4" w:space="0" w:color="auto"/>
              <w:left w:val="single" w:sz="4" w:space="0" w:color="auto"/>
              <w:bottom w:val="single" w:sz="4" w:space="0" w:color="auto"/>
              <w:right w:val="single" w:sz="4" w:space="0" w:color="auto"/>
            </w:tcBorders>
            <w:vAlign w:val="center"/>
          </w:tcPr>
          <w:p w14:paraId="6729A29B" w14:textId="006B13E9" w:rsidR="00CF6798" w:rsidRPr="00961D6A" w:rsidRDefault="00CF6798" w:rsidP="00CF6798">
            <w:pPr>
              <w:spacing w:after="0" w:line="240" w:lineRule="auto"/>
              <w:jc w:val="center"/>
              <w:rPr>
                <w:rFonts w:cs="B Nazanin"/>
                <w:sz w:val="28"/>
                <w:szCs w:val="28"/>
                <w:lang w:bidi="fa-IR"/>
              </w:rPr>
            </w:pPr>
            <w:r w:rsidRPr="00961D6A">
              <w:rPr>
                <w:rFonts w:cs="B Nazanin" w:hint="cs"/>
                <w:color w:val="auto"/>
                <w:sz w:val="32"/>
                <w:szCs w:val="32"/>
                <w:rtl/>
                <w:lang w:bidi="fa-IR"/>
              </w:rPr>
              <w:t>سوالات</w:t>
            </w:r>
          </w:p>
        </w:tc>
        <w:tc>
          <w:tcPr>
            <w:tcW w:w="540" w:type="dxa"/>
            <w:tcBorders>
              <w:top w:val="single" w:sz="4" w:space="0" w:color="auto"/>
              <w:left w:val="single" w:sz="4" w:space="0" w:color="auto"/>
              <w:bottom w:val="single" w:sz="4" w:space="0" w:color="auto"/>
              <w:right w:val="single" w:sz="4" w:space="0" w:color="auto"/>
            </w:tcBorders>
            <w:textDirection w:val="btLr"/>
          </w:tcPr>
          <w:p w14:paraId="0C505B5C" w14:textId="2E5BEBAE" w:rsidR="00CF6798" w:rsidRPr="00961D6A" w:rsidRDefault="00961D6A" w:rsidP="00961D6A">
            <w:pPr>
              <w:spacing w:after="0" w:line="240" w:lineRule="auto"/>
              <w:ind w:left="113" w:right="113"/>
              <w:jc w:val="center"/>
              <w:rPr>
                <w:rFonts w:cs="B Nazanin"/>
                <w:color w:val="auto"/>
                <w:sz w:val="28"/>
                <w:szCs w:val="28"/>
                <w:lang w:bidi="fa-IR"/>
              </w:rPr>
            </w:pPr>
            <w:r w:rsidRPr="00961D6A">
              <w:rPr>
                <w:rFonts w:cs="B Nazanin" w:hint="cs"/>
                <w:color w:val="auto"/>
                <w:sz w:val="28"/>
                <w:szCs w:val="28"/>
                <w:rtl/>
                <w:lang w:bidi="fa-IR"/>
              </w:rPr>
              <w:t>ردیف</w:t>
            </w:r>
          </w:p>
        </w:tc>
      </w:tr>
      <w:tr w:rsidR="00961D6A" w:rsidRPr="0033441C" w14:paraId="77B6CD89" w14:textId="01CD9126" w:rsidTr="00FA2EDC">
        <w:trPr>
          <w:cnfStyle w:val="000000100000" w:firstRow="0" w:lastRow="0" w:firstColumn="0" w:lastColumn="0" w:oddVBand="0" w:evenVBand="0" w:oddHBand="1" w:evenHBand="0" w:firstRowFirstColumn="0" w:firstRowLastColumn="0" w:lastRowFirstColumn="0" w:lastRowLastColumn="0"/>
          <w:trHeight w:val="350"/>
          <w:jc w:val="center"/>
        </w:trPr>
        <w:tc>
          <w:tcPr>
            <w:tcW w:w="630" w:type="dxa"/>
            <w:tcBorders>
              <w:top w:val="single" w:sz="4" w:space="0" w:color="auto"/>
            </w:tcBorders>
          </w:tcPr>
          <w:p w14:paraId="110E2D41" w14:textId="77777777" w:rsidR="00961D6A" w:rsidRPr="00D63647" w:rsidRDefault="00961D6A" w:rsidP="00CF6798">
            <w:pPr>
              <w:spacing w:after="0" w:line="240" w:lineRule="auto"/>
              <w:jc w:val="right"/>
              <w:rPr>
                <w:rFonts w:cs="B Nazanin"/>
                <w:sz w:val="28"/>
                <w:szCs w:val="28"/>
                <w:lang w:bidi="fa-IR"/>
              </w:rPr>
            </w:pPr>
          </w:p>
        </w:tc>
        <w:tc>
          <w:tcPr>
            <w:tcW w:w="540" w:type="dxa"/>
            <w:tcBorders>
              <w:top w:val="single" w:sz="4" w:space="0" w:color="auto"/>
            </w:tcBorders>
          </w:tcPr>
          <w:p w14:paraId="67EABE2C" w14:textId="77777777" w:rsidR="00961D6A" w:rsidRPr="00D63647" w:rsidRDefault="00961D6A" w:rsidP="00CF6798">
            <w:pPr>
              <w:spacing w:after="0" w:line="240" w:lineRule="auto"/>
              <w:jc w:val="right"/>
              <w:rPr>
                <w:rFonts w:cs="B Nazanin"/>
                <w:sz w:val="28"/>
                <w:szCs w:val="28"/>
                <w:lang w:bidi="fa-IR"/>
              </w:rPr>
            </w:pPr>
          </w:p>
        </w:tc>
        <w:tc>
          <w:tcPr>
            <w:tcW w:w="540" w:type="dxa"/>
            <w:tcBorders>
              <w:top w:val="single" w:sz="4" w:space="0" w:color="auto"/>
            </w:tcBorders>
          </w:tcPr>
          <w:p w14:paraId="338E9A97" w14:textId="77777777" w:rsidR="00961D6A" w:rsidRPr="00D63647" w:rsidRDefault="00961D6A" w:rsidP="00CF6798">
            <w:pPr>
              <w:spacing w:after="0" w:line="240" w:lineRule="auto"/>
              <w:jc w:val="right"/>
              <w:rPr>
                <w:rFonts w:cs="B Nazanin"/>
                <w:sz w:val="28"/>
                <w:szCs w:val="28"/>
                <w:lang w:bidi="fa-IR"/>
              </w:rPr>
            </w:pPr>
          </w:p>
        </w:tc>
        <w:tc>
          <w:tcPr>
            <w:tcW w:w="540" w:type="dxa"/>
            <w:tcBorders>
              <w:top w:val="single" w:sz="4" w:space="0" w:color="auto"/>
            </w:tcBorders>
          </w:tcPr>
          <w:p w14:paraId="00CD6F52" w14:textId="77777777" w:rsidR="00961D6A" w:rsidRPr="00D63647" w:rsidRDefault="00961D6A" w:rsidP="00CF6798">
            <w:pPr>
              <w:spacing w:after="0" w:line="240" w:lineRule="auto"/>
              <w:jc w:val="right"/>
              <w:rPr>
                <w:rFonts w:cs="B Nazanin"/>
                <w:sz w:val="28"/>
                <w:szCs w:val="28"/>
                <w:lang w:bidi="fa-IR"/>
              </w:rPr>
            </w:pPr>
          </w:p>
        </w:tc>
        <w:tc>
          <w:tcPr>
            <w:tcW w:w="540" w:type="dxa"/>
            <w:tcBorders>
              <w:top w:val="single" w:sz="4" w:space="0" w:color="auto"/>
            </w:tcBorders>
          </w:tcPr>
          <w:p w14:paraId="643455CF" w14:textId="77777777" w:rsidR="00961D6A" w:rsidRPr="00D63647" w:rsidRDefault="00961D6A" w:rsidP="00CF6798">
            <w:pPr>
              <w:spacing w:after="0" w:line="240" w:lineRule="auto"/>
              <w:jc w:val="right"/>
              <w:rPr>
                <w:rFonts w:cs="B Nazanin"/>
                <w:sz w:val="28"/>
                <w:szCs w:val="28"/>
                <w:lang w:bidi="fa-IR"/>
              </w:rPr>
            </w:pPr>
          </w:p>
        </w:tc>
        <w:tc>
          <w:tcPr>
            <w:tcW w:w="7290" w:type="dxa"/>
            <w:tcBorders>
              <w:top w:val="single" w:sz="4" w:space="0" w:color="auto"/>
            </w:tcBorders>
          </w:tcPr>
          <w:p w14:paraId="46CCC8CE" w14:textId="0F97A2D9"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 در اکثر سازمانها هیچ مانع پیشرفت شغلی ندارند.</w:t>
            </w:r>
          </w:p>
        </w:tc>
        <w:tc>
          <w:tcPr>
            <w:tcW w:w="540" w:type="dxa"/>
            <w:tcBorders>
              <w:top w:val="single" w:sz="4" w:space="0" w:color="auto"/>
            </w:tcBorders>
            <w:vAlign w:val="center"/>
          </w:tcPr>
          <w:p w14:paraId="4645FF2C" w14:textId="30E0BEAE"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w:t>
            </w:r>
          </w:p>
        </w:tc>
      </w:tr>
      <w:tr w:rsidR="00961D6A" w:rsidRPr="0033441C" w14:paraId="5A6B922B" w14:textId="065B26D0" w:rsidTr="00FA2EDC">
        <w:trPr>
          <w:trHeight w:val="407"/>
          <w:jc w:val="center"/>
        </w:trPr>
        <w:tc>
          <w:tcPr>
            <w:tcW w:w="630" w:type="dxa"/>
          </w:tcPr>
          <w:p w14:paraId="3AF7F91B" w14:textId="77777777" w:rsidR="00961D6A" w:rsidRPr="00D63647" w:rsidRDefault="00961D6A" w:rsidP="00CF6798">
            <w:pPr>
              <w:spacing w:after="0" w:line="240" w:lineRule="auto"/>
              <w:jc w:val="right"/>
              <w:rPr>
                <w:rFonts w:cs="B Nazanin"/>
                <w:sz w:val="28"/>
                <w:szCs w:val="28"/>
                <w:lang w:bidi="fa-IR"/>
              </w:rPr>
            </w:pPr>
          </w:p>
        </w:tc>
        <w:tc>
          <w:tcPr>
            <w:tcW w:w="540" w:type="dxa"/>
          </w:tcPr>
          <w:p w14:paraId="561C4FDB" w14:textId="77777777" w:rsidR="00961D6A" w:rsidRPr="00D63647" w:rsidRDefault="00961D6A" w:rsidP="00CF6798">
            <w:pPr>
              <w:spacing w:after="0" w:line="240" w:lineRule="auto"/>
              <w:jc w:val="right"/>
              <w:rPr>
                <w:rFonts w:cs="B Nazanin"/>
                <w:sz w:val="28"/>
                <w:szCs w:val="28"/>
                <w:lang w:bidi="fa-IR"/>
              </w:rPr>
            </w:pPr>
          </w:p>
        </w:tc>
        <w:tc>
          <w:tcPr>
            <w:tcW w:w="540" w:type="dxa"/>
          </w:tcPr>
          <w:p w14:paraId="1730769A" w14:textId="77777777" w:rsidR="00961D6A" w:rsidRPr="00D63647" w:rsidRDefault="00961D6A" w:rsidP="00CF6798">
            <w:pPr>
              <w:spacing w:after="0" w:line="240" w:lineRule="auto"/>
              <w:jc w:val="right"/>
              <w:rPr>
                <w:rFonts w:cs="B Nazanin"/>
                <w:sz w:val="28"/>
                <w:szCs w:val="28"/>
                <w:lang w:bidi="fa-IR"/>
              </w:rPr>
            </w:pPr>
          </w:p>
        </w:tc>
        <w:tc>
          <w:tcPr>
            <w:tcW w:w="540" w:type="dxa"/>
          </w:tcPr>
          <w:p w14:paraId="3942B6F4" w14:textId="77777777" w:rsidR="00961D6A" w:rsidRPr="00D63647" w:rsidRDefault="00961D6A" w:rsidP="00CF6798">
            <w:pPr>
              <w:spacing w:after="0" w:line="240" w:lineRule="auto"/>
              <w:jc w:val="right"/>
              <w:rPr>
                <w:rFonts w:cs="B Nazanin"/>
                <w:sz w:val="28"/>
                <w:szCs w:val="28"/>
                <w:lang w:bidi="fa-IR"/>
              </w:rPr>
            </w:pPr>
          </w:p>
        </w:tc>
        <w:tc>
          <w:tcPr>
            <w:tcW w:w="540" w:type="dxa"/>
          </w:tcPr>
          <w:p w14:paraId="4F7193A5" w14:textId="77777777" w:rsidR="00961D6A" w:rsidRPr="00D63647" w:rsidRDefault="00961D6A" w:rsidP="00CF6798">
            <w:pPr>
              <w:spacing w:after="0" w:line="240" w:lineRule="auto"/>
              <w:jc w:val="right"/>
              <w:rPr>
                <w:rFonts w:cs="B Nazanin"/>
                <w:sz w:val="28"/>
                <w:szCs w:val="28"/>
                <w:lang w:bidi="fa-IR"/>
              </w:rPr>
            </w:pPr>
          </w:p>
        </w:tc>
        <w:tc>
          <w:tcPr>
            <w:tcW w:w="7290" w:type="dxa"/>
          </w:tcPr>
          <w:p w14:paraId="5339F516" w14:textId="2FDE79CE"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 با استعداد توانایی غلبه بر تبعیض موجود را دارند.</w:t>
            </w:r>
          </w:p>
        </w:tc>
        <w:tc>
          <w:tcPr>
            <w:tcW w:w="540" w:type="dxa"/>
            <w:vAlign w:val="center"/>
          </w:tcPr>
          <w:p w14:paraId="71ECAC49" w14:textId="38FFF11A"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w:t>
            </w:r>
          </w:p>
        </w:tc>
      </w:tr>
      <w:tr w:rsidR="00961D6A" w:rsidRPr="0033441C" w14:paraId="14243FC9" w14:textId="1F9A6B9A" w:rsidTr="00FA2EDC">
        <w:trPr>
          <w:cnfStyle w:val="000000100000" w:firstRow="0" w:lastRow="0" w:firstColumn="0" w:lastColumn="0" w:oddVBand="0" w:evenVBand="0" w:oddHBand="1" w:evenHBand="0" w:firstRowFirstColumn="0" w:firstRowLastColumn="0" w:lastRowFirstColumn="0" w:lastRowLastColumn="0"/>
          <w:trHeight w:val="150"/>
          <w:jc w:val="center"/>
        </w:trPr>
        <w:tc>
          <w:tcPr>
            <w:tcW w:w="630" w:type="dxa"/>
          </w:tcPr>
          <w:p w14:paraId="6BD373CE" w14:textId="77777777" w:rsidR="00961D6A" w:rsidRPr="00D63647" w:rsidRDefault="00961D6A" w:rsidP="00CF6798">
            <w:pPr>
              <w:spacing w:after="0" w:line="240" w:lineRule="auto"/>
              <w:jc w:val="right"/>
              <w:rPr>
                <w:rFonts w:cs="B Nazanin"/>
                <w:sz w:val="28"/>
                <w:szCs w:val="28"/>
                <w:lang w:bidi="fa-IR"/>
              </w:rPr>
            </w:pPr>
          </w:p>
        </w:tc>
        <w:tc>
          <w:tcPr>
            <w:tcW w:w="540" w:type="dxa"/>
          </w:tcPr>
          <w:p w14:paraId="2A0E8D2A" w14:textId="77777777" w:rsidR="00961D6A" w:rsidRPr="00D63647" w:rsidRDefault="00961D6A" w:rsidP="00CF6798">
            <w:pPr>
              <w:spacing w:after="0" w:line="240" w:lineRule="auto"/>
              <w:jc w:val="right"/>
              <w:rPr>
                <w:rFonts w:cs="B Nazanin"/>
                <w:sz w:val="28"/>
                <w:szCs w:val="28"/>
                <w:lang w:bidi="fa-IR"/>
              </w:rPr>
            </w:pPr>
          </w:p>
        </w:tc>
        <w:tc>
          <w:tcPr>
            <w:tcW w:w="540" w:type="dxa"/>
          </w:tcPr>
          <w:p w14:paraId="0B4A4A52" w14:textId="77777777" w:rsidR="00961D6A" w:rsidRPr="00D63647" w:rsidRDefault="00961D6A" w:rsidP="00CF6798">
            <w:pPr>
              <w:spacing w:after="0" w:line="240" w:lineRule="auto"/>
              <w:jc w:val="right"/>
              <w:rPr>
                <w:rFonts w:cs="B Nazanin"/>
                <w:sz w:val="28"/>
                <w:szCs w:val="28"/>
                <w:lang w:bidi="fa-IR"/>
              </w:rPr>
            </w:pPr>
          </w:p>
        </w:tc>
        <w:tc>
          <w:tcPr>
            <w:tcW w:w="540" w:type="dxa"/>
          </w:tcPr>
          <w:p w14:paraId="3C11D8E5" w14:textId="77777777" w:rsidR="00961D6A" w:rsidRPr="00D63647" w:rsidRDefault="00961D6A" w:rsidP="00CF6798">
            <w:pPr>
              <w:spacing w:after="0" w:line="240" w:lineRule="auto"/>
              <w:jc w:val="right"/>
              <w:rPr>
                <w:rFonts w:cs="B Nazanin"/>
                <w:sz w:val="28"/>
                <w:szCs w:val="28"/>
                <w:lang w:bidi="fa-IR"/>
              </w:rPr>
            </w:pPr>
          </w:p>
        </w:tc>
        <w:tc>
          <w:tcPr>
            <w:tcW w:w="540" w:type="dxa"/>
          </w:tcPr>
          <w:p w14:paraId="13BAB05F" w14:textId="77777777" w:rsidR="00961D6A" w:rsidRPr="00D63647" w:rsidRDefault="00961D6A" w:rsidP="00CF6798">
            <w:pPr>
              <w:spacing w:after="0" w:line="240" w:lineRule="auto"/>
              <w:jc w:val="right"/>
              <w:rPr>
                <w:rFonts w:cs="B Nazanin"/>
                <w:sz w:val="28"/>
                <w:szCs w:val="28"/>
                <w:lang w:bidi="fa-IR"/>
              </w:rPr>
            </w:pPr>
          </w:p>
        </w:tc>
        <w:tc>
          <w:tcPr>
            <w:tcW w:w="7290" w:type="dxa"/>
          </w:tcPr>
          <w:p w14:paraId="7C0CE48E" w14:textId="2148ED5C"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زنانی که تعهد کاری  نسبت به شغلشان دارند میتوانند به  سطوح  بالا دست یابند.</w:t>
            </w:r>
          </w:p>
        </w:tc>
        <w:tc>
          <w:tcPr>
            <w:tcW w:w="540" w:type="dxa"/>
            <w:vAlign w:val="center"/>
          </w:tcPr>
          <w:p w14:paraId="021EA8D3" w14:textId="4DD14EC2"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w:t>
            </w:r>
          </w:p>
        </w:tc>
      </w:tr>
      <w:tr w:rsidR="00961D6A" w:rsidRPr="0033441C" w14:paraId="670BF4FA" w14:textId="6D3F4AC4" w:rsidTr="00FA2EDC">
        <w:trPr>
          <w:trHeight w:val="150"/>
          <w:jc w:val="center"/>
        </w:trPr>
        <w:tc>
          <w:tcPr>
            <w:tcW w:w="630" w:type="dxa"/>
          </w:tcPr>
          <w:p w14:paraId="4DAFB2A6" w14:textId="77777777" w:rsidR="00961D6A" w:rsidRPr="00D63647" w:rsidRDefault="00961D6A" w:rsidP="00CF6798">
            <w:pPr>
              <w:spacing w:after="0" w:line="240" w:lineRule="auto"/>
              <w:jc w:val="right"/>
              <w:rPr>
                <w:rFonts w:cs="B Nazanin"/>
                <w:sz w:val="28"/>
                <w:szCs w:val="28"/>
                <w:lang w:bidi="fa-IR"/>
              </w:rPr>
            </w:pPr>
          </w:p>
        </w:tc>
        <w:tc>
          <w:tcPr>
            <w:tcW w:w="540" w:type="dxa"/>
          </w:tcPr>
          <w:p w14:paraId="68655FB9" w14:textId="77777777" w:rsidR="00961D6A" w:rsidRPr="00D63647" w:rsidRDefault="00961D6A" w:rsidP="00CF6798">
            <w:pPr>
              <w:spacing w:after="0" w:line="240" w:lineRule="auto"/>
              <w:jc w:val="right"/>
              <w:rPr>
                <w:rFonts w:cs="B Nazanin"/>
                <w:sz w:val="28"/>
                <w:szCs w:val="28"/>
                <w:lang w:bidi="fa-IR"/>
              </w:rPr>
            </w:pPr>
          </w:p>
        </w:tc>
        <w:tc>
          <w:tcPr>
            <w:tcW w:w="540" w:type="dxa"/>
          </w:tcPr>
          <w:p w14:paraId="141618BF" w14:textId="77777777" w:rsidR="00961D6A" w:rsidRPr="00D63647" w:rsidRDefault="00961D6A" w:rsidP="00CF6798">
            <w:pPr>
              <w:spacing w:after="0" w:line="240" w:lineRule="auto"/>
              <w:jc w:val="right"/>
              <w:rPr>
                <w:rFonts w:cs="B Nazanin"/>
                <w:sz w:val="28"/>
                <w:szCs w:val="28"/>
                <w:lang w:bidi="fa-IR"/>
              </w:rPr>
            </w:pPr>
          </w:p>
        </w:tc>
        <w:tc>
          <w:tcPr>
            <w:tcW w:w="540" w:type="dxa"/>
          </w:tcPr>
          <w:p w14:paraId="2EC01760" w14:textId="77777777" w:rsidR="00961D6A" w:rsidRPr="00D63647" w:rsidRDefault="00961D6A" w:rsidP="00CF6798">
            <w:pPr>
              <w:spacing w:after="0" w:line="240" w:lineRule="auto"/>
              <w:jc w:val="right"/>
              <w:rPr>
                <w:rFonts w:cs="B Nazanin"/>
                <w:sz w:val="28"/>
                <w:szCs w:val="28"/>
                <w:lang w:bidi="fa-IR"/>
              </w:rPr>
            </w:pPr>
          </w:p>
        </w:tc>
        <w:tc>
          <w:tcPr>
            <w:tcW w:w="540" w:type="dxa"/>
          </w:tcPr>
          <w:p w14:paraId="1A4D9C5D"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E745123" w14:textId="3A1AD262"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 و مردان باید به مشکلات مشابهی در محل کار غلبه کنند.</w:t>
            </w:r>
          </w:p>
        </w:tc>
        <w:tc>
          <w:tcPr>
            <w:tcW w:w="540" w:type="dxa"/>
            <w:vAlign w:val="center"/>
          </w:tcPr>
          <w:p w14:paraId="3024302D" w14:textId="71C739EC"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4</w:t>
            </w:r>
          </w:p>
        </w:tc>
      </w:tr>
      <w:tr w:rsidR="00961D6A" w:rsidRPr="0033441C" w14:paraId="5AFC85BC" w14:textId="7758F933" w:rsidTr="00FA2EDC">
        <w:trPr>
          <w:cnfStyle w:val="000000100000" w:firstRow="0" w:lastRow="0" w:firstColumn="0" w:lastColumn="0" w:oddVBand="0" w:evenVBand="0" w:oddHBand="1" w:evenHBand="0" w:firstRowFirstColumn="0" w:firstRowLastColumn="0" w:lastRowFirstColumn="0" w:lastRowLastColumn="0"/>
          <w:trHeight w:val="150"/>
          <w:jc w:val="center"/>
        </w:trPr>
        <w:tc>
          <w:tcPr>
            <w:tcW w:w="630" w:type="dxa"/>
          </w:tcPr>
          <w:p w14:paraId="50C2019F" w14:textId="77777777" w:rsidR="00961D6A" w:rsidRPr="00D63647" w:rsidRDefault="00961D6A" w:rsidP="00CF6798">
            <w:pPr>
              <w:spacing w:after="0" w:line="240" w:lineRule="auto"/>
              <w:jc w:val="right"/>
              <w:rPr>
                <w:rFonts w:cs="B Nazanin"/>
                <w:sz w:val="28"/>
                <w:szCs w:val="28"/>
                <w:lang w:bidi="fa-IR"/>
              </w:rPr>
            </w:pPr>
          </w:p>
        </w:tc>
        <w:tc>
          <w:tcPr>
            <w:tcW w:w="540" w:type="dxa"/>
          </w:tcPr>
          <w:p w14:paraId="3DC512B2" w14:textId="77777777" w:rsidR="00961D6A" w:rsidRPr="00D63647" w:rsidRDefault="00961D6A" w:rsidP="00CF6798">
            <w:pPr>
              <w:spacing w:after="0" w:line="240" w:lineRule="auto"/>
              <w:jc w:val="right"/>
              <w:rPr>
                <w:rFonts w:cs="B Nazanin"/>
                <w:sz w:val="28"/>
                <w:szCs w:val="28"/>
                <w:lang w:bidi="fa-IR"/>
              </w:rPr>
            </w:pPr>
          </w:p>
        </w:tc>
        <w:tc>
          <w:tcPr>
            <w:tcW w:w="540" w:type="dxa"/>
          </w:tcPr>
          <w:p w14:paraId="4C6AF9A6" w14:textId="77777777" w:rsidR="00961D6A" w:rsidRPr="00D63647" w:rsidRDefault="00961D6A" w:rsidP="00CF6798">
            <w:pPr>
              <w:spacing w:after="0" w:line="240" w:lineRule="auto"/>
              <w:jc w:val="right"/>
              <w:rPr>
                <w:rFonts w:cs="B Nazanin"/>
                <w:sz w:val="28"/>
                <w:szCs w:val="28"/>
                <w:lang w:bidi="fa-IR"/>
              </w:rPr>
            </w:pPr>
          </w:p>
        </w:tc>
        <w:tc>
          <w:tcPr>
            <w:tcW w:w="540" w:type="dxa"/>
          </w:tcPr>
          <w:p w14:paraId="3EF83DFB" w14:textId="77777777" w:rsidR="00961D6A" w:rsidRPr="00D63647" w:rsidRDefault="00961D6A" w:rsidP="00CF6798">
            <w:pPr>
              <w:spacing w:after="0" w:line="240" w:lineRule="auto"/>
              <w:jc w:val="right"/>
              <w:rPr>
                <w:rFonts w:cs="B Nazanin"/>
                <w:sz w:val="28"/>
                <w:szCs w:val="28"/>
                <w:lang w:bidi="fa-IR"/>
              </w:rPr>
            </w:pPr>
          </w:p>
        </w:tc>
        <w:tc>
          <w:tcPr>
            <w:tcW w:w="540" w:type="dxa"/>
          </w:tcPr>
          <w:p w14:paraId="546E9681" w14:textId="77777777" w:rsidR="00961D6A" w:rsidRPr="00D63647" w:rsidRDefault="00961D6A" w:rsidP="00CF6798">
            <w:pPr>
              <w:spacing w:after="0" w:line="240" w:lineRule="auto"/>
              <w:jc w:val="right"/>
              <w:rPr>
                <w:rFonts w:cs="B Nazanin"/>
                <w:sz w:val="28"/>
                <w:szCs w:val="28"/>
                <w:lang w:bidi="fa-IR"/>
              </w:rPr>
            </w:pPr>
          </w:p>
        </w:tc>
        <w:tc>
          <w:tcPr>
            <w:tcW w:w="7290" w:type="dxa"/>
          </w:tcPr>
          <w:p w14:paraId="3190C847" w14:textId="559B8BA1"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 دارای مهارتها و قابلیتها  برای رسیدن به پیشرفت تشخیص داده نمیشوند.</w:t>
            </w:r>
          </w:p>
        </w:tc>
        <w:tc>
          <w:tcPr>
            <w:tcW w:w="540" w:type="dxa"/>
            <w:vAlign w:val="center"/>
          </w:tcPr>
          <w:p w14:paraId="2B5D04FA" w14:textId="0305FD96"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5</w:t>
            </w:r>
          </w:p>
        </w:tc>
      </w:tr>
      <w:tr w:rsidR="00961D6A" w:rsidRPr="0033441C" w14:paraId="16E0E0CE" w14:textId="2A94B095" w:rsidTr="00FA2EDC">
        <w:trPr>
          <w:trHeight w:val="63"/>
          <w:jc w:val="center"/>
        </w:trPr>
        <w:tc>
          <w:tcPr>
            <w:tcW w:w="630" w:type="dxa"/>
          </w:tcPr>
          <w:p w14:paraId="24A35171" w14:textId="77777777" w:rsidR="00961D6A" w:rsidRPr="00D63647" w:rsidRDefault="00961D6A" w:rsidP="00CF6798">
            <w:pPr>
              <w:spacing w:after="0" w:line="240" w:lineRule="auto"/>
              <w:jc w:val="right"/>
              <w:rPr>
                <w:rFonts w:cs="B Nazanin"/>
                <w:sz w:val="28"/>
                <w:szCs w:val="28"/>
                <w:lang w:bidi="fa-IR"/>
              </w:rPr>
            </w:pPr>
          </w:p>
        </w:tc>
        <w:tc>
          <w:tcPr>
            <w:tcW w:w="540" w:type="dxa"/>
          </w:tcPr>
          <w:p w14:paraId="28783538" w14:textId="77777777" w:rsidR="00961D6A" w:rsidRPr="00D63647" w:rsidRDefault="00961D6A" w:rsidP="00CF6798">
            <w:pPr>
              <w:spacing w:after="0" w:line="240" w:lineRule="auto"/>
              <w:jc w:val="right"/>
              <w:rPr>
                <w:rFonts w:cs="B Nazanin"/>
                <w:sz w:val="28"/>
                <w:szCs w:val="28"/>
                <w:lang w:bidi="fa-IR"/>
              </w:rPr>
            </w:pPr>
          </w:p>
        </w:tc>
        <w:tc>
          <w:tcPr>
            <w:tcW w:w="540" w:type="dxa"/>
          </w:tcPr>
          <w:p w14:paraId="269E5EAA" w14:textId="77777777" w:rsidR="00961D6A" w:rsidRPr="00D63647" w:rsidRDefault="00961D6A" w:rsidP="00CF6798">
            <w:pPr>
              <w:spacing w:after="0" w:line="240" w:lineRule="auto"/>
              <w:jc w:val="right"/>
              <w:rPr>
                <w:rFonts w:cs="B Nazanin"/>
                <w:sz w:val="28"/>
                <w:szCs w:val="28"/>
                <w:lang w:bidi="fa-IR"/>
              </w:rPr>
            </w:pPr>
          </w:p>
        </w:tc>
        <w:tc>
          <w:tcPr>
            <w:tcW w:w="540" w:type="dxa"/>
          </w:tcPr>
          <w:p w14:paraId="24A277E0" w14:textId="77777777" w:rsidR="00961D6A" w:rsidRPr="00D63647" w:rsidRDefault="00961D6A" w:rsidP="00CF6798">
            <w:pPr>
              <w:spacing w:after="0" w:line="240" w:lineRule="auto"/>
              <w:jc w:val="right"/>
              <w:rPr>
                <w:rFonts w:cs="B Nazanin"/>
                <w:sz w:val="28"/>
                <w:szCs w:val="28"/>
                <w:lang w:bidi="fa-IR"/>
              </w:rPr>
            </w:pPr>
          </w:p>
        </w:tc>
        <w:tc>
          <w:tcPr>
            <w:tcW w:w="540" w:type="dxa"/>
          </w:tcPr>
          <w:p w14:paraId="07DD973B" w14:textId="77777777" w:rsidR="00961D6A" w:rsidRPr="00D63647" w:rsidRDefault="00961D6A" w:rsidP="00CF6798">
            <w:pPr>
              <w:spacing w:after="0" w:line="240" w:lineRule="auto"/>
              <w:jc w:val="right"/>
              <w:rPr>
                <w:rFonts w:cs="B Nazanin"/>
                <w:sz w:val="28"/>
                <w:szCs w:val="28"/>
                <w:lang w:bidi="fa-IR"/>
              </w:rPr>
            </w:pPr>
          </w:p>
        </w:tc>
        <w:tc>
          <w:tcPr>
            <w:tcW w:w="7290" w:type="dxa"/>
          </w:tcPr>
          <w:p w14:paraId="5AFF7784" w14:textId="0B80E3B1"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رهبران زن به ندرت تضمین کافی بابت موفقیتشان دریافت میکنند.</w:t>
            </w:r>
          </w:p>
        </w:tc>
        <w:tc>
          <w:tcPr>
            <w:tcW w:w="540" w:type="dxa"/>
            <w:vAlign w:val="center"/>
          </w:tcPr>
          <w:p w14:paraId="2546FBBA" w14:textId="17DE17DF"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6</w:t>
            </w:r>
          </w:p>
        </w:tc>
      </w:tr>
      <w:tr w:rsidR="00961D6A" w:rsidRPr="0033441C" w14:paraId="19C27C79" w14:textId="2F33DFDE" w:rsidTr="00FA2EDC">
        <w:trPr>
          <w:cnfStyle w:val="000000100000" w:firstRow="0" w:lastRow="0" w:firstColumn="0" w:lastColumn="0" w:oddVBand="0" w:evenVBand="0" w:oddHBand="1" w:evenHBand="0" w:firstRowFirstColumn="0" w:firstRowLastColumn="0" w:lastRowFirstColumn="0" w:lastRowLastColumn="0"/>
          <w:trHeight w:val="63"/>
          <w:jc w:val="center"/>
        </w:trPr>
        <w:tc>
          <w:tcPr>
            <w:tcW w:w="630" w:type="dxa"/>
          </w:tcPr>
          <w:p w14:paraId="4C1CF4A2" w14:textId="77777777" w:rsidR="00961D6A" w:rsidRPr="00D63647" w:rsidRDefault="00961D6A" w:rsidP="00CF6798">
            <w:pPr>
              <w:spacing w:after="0" w:line="240" w:lineRule="auto"/>
              <w:jc w:val="right"/>
              <w:rPr>
                <w:rFonts w:cs="B Nazanin"/>
                <w:sz w:val="28"/>
                <w:szCs w:val="28"/>
                <w:lang w:bidi="fa-IR"/>
              </w:rPr>
            </w:pPr>
          </w:p>
        </w:tc>
        <w:tc>
          <w:tcPr>
            <w:tcW w:w="540" w:type="dxa"/>
          </w:tcPr>
          <w:p w14:paraId="0DE1D4BB" w14:textId="77777777" w:rsidR="00961D6A" w:rsidRPr="00D63647" w:rsidRDefault="00961D6A" w:rsidP="00CF6798">
            <w:pPr>
              <w:spacing w:after="0" w:line="240" w:lineRule="auto"/>
              <w:jc w:val="right"/>
              <w:rPr>
                <w:rFonts w:cs="B Nazanin"/>
                <w:sz w:val="28"/>
                <w:szCs w:val="28"/>
                <w:lang w:bidi="fa-IR"/>
              </w:rPr>
            </w:pPr>
          </w:p>
        </w:tc>
        <w:tc>
          <w:tcPr>
            <w:tcW w:w="540" w:type="dxa"/>
          </w:tcPr>
          <w:p w14:paraId="2BAAB04C" w14:textId="77777777" w:rsidR="00961D6A" w:rsidRPr="00D63647" w:rsidRDefault="00961D6A" w:rsidP="00CF6798">
            <w:pPr>
              <w:spacing w:after="0" w:line="240" w:lineRule="auto"/>
              <w:jc w:val="right"/>
              <w:rPr>
                <w:rFonts w:cs="B Nazanin"/>
                <w:sz w:val="28"/>
                <w:szCs w:val="28"/>
                <w:lang w:bidi="fa-IR"/>
              </w:rPr>
            </w:pPr>
          </w:p>
        </w:tc>
        <w:tc>
          <w:tcPr>
            <w:tcW w:w="540" w:type="dxa"/>
          </w:tcPr>
          <w:p w14:paraId="4E3A2D73" w14:textId="77777777" w:rsidR="00961D6A" w:rsidRPr="00D63647" w:rsidRDefault="00961D6A" w:rsidP="00CF6798">
            <w:pPr>
              <w:spacing w:after="0" w:line="240" w:lineRule="auto"/>
              <w:jc w:val="right"/>
              <w:rPr>
                <w:rFonts w:cs="B Nazanin"/>
                <w:sz w:val="28"/>
                <w:szCs w:val="28"/>
                <w:lang w:bidi="fa-IR"/>
              </w:rPr>
            </w:pPr>
          </w:p>
        </w:tc>
        <w:tc>
          <w:tcPr>
            <w:tcW w:w="540" w:type="dxa"/>
          </w:tcPr>
          <w:p w14:paraId="28EE6673" w14:textId="77777777" w:rsidR="00961D6A" w:rsidRPr="00D63647" w:rsidRDefault="00961D6A" w:rsidP="00CF6798">
            <w:pPr>
              <w:spacing w:after="0" w:line="240" w:lineRule="auto"/>
              <w:jc w:val="right"/>
              <w:rPr>
                <w:rFonts w:cs="B Nazanin"/>
                <w:sz w:val="28"/>
                <w:szCs w:val="28"/>
                <w:lang w:bidi="fa-IR"/>
              </w:rPr>
            </w:pPr>
          </w:p>
        </w:tc>
        <w:tc>
          <w:tcPr>
            <w:tcW w:w="7290" w:type="dxa"/>
          </w:tcPr>
          <w:p w14:paraId="5CDD232A" w14:textId="14B94F62"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زنان در موقعیت های شغلی ارشد با انگ  ملایم یا سخت گیر بودن مواجهند.</w:t>
            </w:r>
          </w:p>
        </w:tc>
        <w:tc>
          <w:tcPr>
            <w:tcW w:w="540" w:type="dxa"/>
            <w:vAlign w:val="center"/>
          </w:tcPr>
          <w:p w14:paraId="7420248F" w14:textId="639CEF1A"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7</w:t>
            </w:r>
          </w:p>
        </w:tc>
      </w:tr>
      <w:tr w:rsidR="00961D6A" w:rsidRPr="0033441C" w14:paraId="061042F8" w14:textId="102764C8" w:rsidTr="00FA2EDC">
        <w:trPr>
          <w:trHeight w:val="63"/>
          <w:jc w:val="center"/>
        </w:trPr>
        <w:tc>
          <w:tcPr>
            <w:tcW w:w="630" w:type="dxa"/>
          </w:tcPr>
          <w:p w14:paraId="552DE87A" w14:textId="77777777" w:rsidR="00961D6A" w:rsidRPr="00D63647" w:rsidRDefault="00961D6A" w:rsidP="00CF6798">
            <w:pPr>
              <w:spacing w:after="0" w:line="240" w:lineRule="auto"/>
              <w:jc w:val="right"/>
              <w:rPr>
                <w:rFonts w:cs="B Nazanin"/>
                <w:sz w:val="28"/>
                <w:szCs w:val="28"/>
                <w:lang w:bidi="fa-IR"/>
              </w:rPr>
            </w:pPr>
          </w:p>
        </w:tc>
        <w:tc>
          <w:tcPr>
            <w:tcW w:w="540" w:type="dxa"/>
          </w:tcPr>
          <w:p w14:paraId="5D3C64D7" w14:textId="77777777" w:rsidR="00961D6A" w:rsidRPr="00D63647" w:rsidRDefault="00961D6A" w:rsidP="00CF6798">
            <w:pPr>
              <w:spacing w:after="0" w:line="240" w:lineRule="auto"/>
              <w:jc w:val="right"/>
              <w:rPr>
                <w:rFonts w:cs="B Nazanin"/>
                <w:sz w:val="28"/>
                <w:szCs w:val="28"/>
                <w:lang w:bidi="fa-IR"/>
              </w:rPr>
            </w:pPr>
          </w:p>
        </w:tc>
        <w:tc>
          <w:tcPr>
            <w:tcW w:w="540" w:type="dxa"/>
          </w:tcPr>
          <w:p w14:paraId="70F561BF" w14:textId="77777777" w:rsidR="00961D6A" w:rsidRPr="00D63647" w:rsidRDefault="00961D6A" w:rsidP="00CF6798">
            <w:pPr>
              <w:spacing w:after="0" w:line="240" w:lineRule="auto"/>
              <w:jc w:val="right"/>
              <w:rPr>
                <w:rFonts w:cs="B Nazanin"/>
                <w:sz w:val="28"/>
                <w:szCs w:val="28"/>
                <w:lang w:bidi="fa-IR"/>
              </w:rPr>
            </w:pPr>
          </w:p>
        </w:tc>
        <w:tc>
          <w:tcPr>
            <w:tcW w:w="540" w:type="dxa"/>
          </w:tcPr>
          <w:p w14:paraId="10B3CDD5" w14:textId="77777777" w:rsidR="00961D6A" w:rsidRPr="00D63647" w:rsidRDefault="00961D6A" w:rsidP="00CF6798">
            <w:pPr>
              <w:spacing w:after="0" w:line="240" w:lineRule="auto"/>
              <w:jc w:val="right"/>
              <w:rPr>
                <w:rFonts w:cs="B Nazanin"/>
                <w:sz w:val="28"/>
                <w:szCs w:val="28"/>
                <w:lang w:bidi="fa-IR"/>
              </w:rPr>
            </w:pPr>
          </w:p>
        </w:tc>
        <w:tc>
          <w:tcPr>
            <w:tcW w:w="540" w:type="dxa"/>
          </w:tcPr>
          <w:p w14:paraId="5CEC1827" w14:textId="77777777" w:rsidR="00961D6A" w:rsidRPr="00D63647" w:rsidRDefault="00961D6A" w:rsidP="00CF6798">
            <w:pPr>
              <w:spacing w:after="0" w:line="240" w:lineRule="auto"/>
              <w:jc w:val="right"/>
              <w:rPr>
                <w:rFonts w:cs="B Nazanin"/>
                <w:sz w:val="28"/>
                <w:szCs w:val="28"/>
                <w:lang w:bidi="fa-IR"/>
              </w:rPr>
            </w:pPr>
          </w:p>
        </w:tc>
        <w:tc>
          <w:tcPr>
            <w:tcW w:w="7290" w:type="dxa"/>
          </w:tcPr>
          <w:p w14:paraId="68677DB6" w14:textId="33A494BE"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زنان به مدارج بالا در همه زمینه های تجارت و سیاست دست یافته اند.</w:t>
            </w:r>
          </w:p>
        </w:tc>
        <w:tc>
          <w:tcPr>
            <w:tcW w:w="540" w:type="dxa"/>
            <w:vAlign w:val="center"/>
          </w:tcPr>
          <w:p w14:paraId="5252169C" w14:textId="168DAB63"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8</w:t>
            </w:r>
          </w:p>
        </w:tc>
      </w:tr>
      <w:tr w:rsidR="00961D6A" w:rsidRPr="0033441C" w14:paraId="7C7A9973" w14:textId="323A433A" w:rsidTr="00FA2EDC">
        <w:trPr>
          <w:cnfStyle w:val="000000100000" w:firstRow="0" w:lastRow="0" w:firstColumn="0" w:lastColumn="0" w:oddVBand="0" w:evenVBand="0" w:oddHBand="1" w:evenHBand="0" w:firstRowFirstColumn="0" w:firstRowLastColumn="0" w:lastRowFirstColumn="0" w:lastRowLastColumn="0"/>
          <w:trHeight w:val="197"/>
          <w:jc w:val="center"/>
        </w:trPr>
        <w:tc>
          <w:tcPr>
            <w:tcW w:w="630" w:type="dxa"/>
          </w:tcPr>
          <w:p w14:paraId="38E5EA61" w14:textId="77777777" w:rsidR="00961D6A" w:rsidRPr="00D63647" w:rsidRDefault="00961D6A" w:rsidP="00CF6798">
            <w:pPr>
              <w:spacing w:after="0" w:line="240" w:lineRule="auto"/>
              <w:jc w:val="right"/>
              <w:rPr>
                <w:rFonts w:cs="B Nazanin"/>
                <w:sz w:val="28"/>
                <w:szCs w:val="28"/>
                <w:lang w:bidi="fa-IR"/>
              </w:rPr>
            </w:pPr>
          </w:p>
        </w:tc>
        <w:tc>
          <w:tcPr>
            <w:tcW w:w="540" w:type="dxa"/>
          </w:tcPr>
          <w:p w14:paraId="675D4D3F" w14:textId="77777777" w:rsidR="00961D6A" w:rsidRPr="00D63647" w:rsidRDefault="00961D6A" w:rsidP="00CF6798">
            <w:pPr>
              <w:spacing w:after="0" w:line="240" w:lineRule="auto"/>
              <w:jc w:val="right"/>
              <w:rPr>
                <w:rFonts w:cs="B Nazanin"/>
                <w:sz w:val="28"/>
                <w:szCs w:val="28"/>
                <w:lang w:bidi="fa-IR"/>
              </w:rPr>
            </w:pPr>
          </w:p>
        </w:tc>
        <w:tc>
          <w:tcPr>
            <w:tcW w:w="540" w:type="dxa"/>
          </w:tcPr>
          <w:p w14:paraId="01696B11" w14:textId="77777777" w:rsidR="00961D6A" w:rsidRPr="00D63647" w:rsidRDefault="00961D6A" w:rsidP="00CF6798">
            <w:pPr>
              <w:spacing w:after="0" w:line="240" w:lineRule="auto"/>
              <w:jc w:val="right"/>
              <w:rPr>
                <w:rFonts w:cs="B Nazanin"/>
                <w:sz w:val="28"/>
                <w:szCs w:val="28"/>
                <w:lang w:bidi="fa-IR"/>
              </w:rPr>
            </w:pPr>
          </w:p>
        </w:tc>
        <w:tc>
          <w:tcPr>
            <w:tcW w:w="540" w:type="dxa"/>
          </w:tcPr>
          <w:p w14:paraId="443D2459" w14:textId="77777777" w:rsidR="00961D6A" w:rsidRPr="00D63647" w:rsidRDefault="00961D6A" w:rsidP="00CF6798">
            <w:pPr>
              <w:spacing w:after="0" w:line="240" w:lineRule="auto"/>
              <w:jc w:val="right"/>
              <w:rPr>
                <w:rFonts w:cs="B Nazanin"/>
                <w:sz w:val="28"/>
                <w:szCs w:val="28"/>
                <w:lang w:bidi="fa-IR"/>
              </w:rPr>
            </w:pPr>
          </w:p>
        </w:tc>
        <w:tc>
          <w:tcPr>
            <w:tcW w:w="540" w:type="dxa"/>
          </w:tcPr>
          <w:p w14:paraId="78A83482" w14:textId="77777777" w:rsidR="00961D6A" w:rsidRPr="00D63647" w:rsidRDefault="00961D6A" w:rsidP="00CF6798">
            <w:pPr>
              <w:spacing w:after="0" w:line="240" w:lineRule="auto"/>
              <w:jc w:val="right"/>
              <w:rPr>
                <w:rFonts w:cs="B Nazanin"/>
                <w:sz w:val="28"/>
                <w:szCs w:val="28"/>
                <w:lang w:bidi="fa-IR"/>
              </w:rPr>
            </w:pPr>
          </w:p>
        </w:tc>
        <w:tc>
          <w:tcPr>
            <w:tcW w:w="7290" w:type="dxa"/>
          </w:tcPr>
          <w:p w14:paraId="67F36426" w14:textId="351FF270"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زنانی که امروزه کارشان را آغاز میکنند به موانع موجود مواجه خواهند شد.</w:t>
            </w:r>
          </w:p>
        </w:tc>
        <w:tc>
          <w:tcPr>
            <w:tcW w:w="540" w:type="dxa"/>
            <w:vAlign w:val="center"/>
          </w:tcPr>
          <w:p w14:paraId="0031D8C6" w14:textId="53F4C0DE"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9</w:t>
            </w:r>
          </w:p>
        </w:tc>
      </w:tr>
      <w:tr w:rsidR="00961D6A" w:rsidRPr="0033441C" w14:paraId="0CF02612" w14:textId="1355C919" w:rsidTr="00FA2EDC">
        <w:trPr>
          <w:trHeight w:val="54"/>
          <w:jc w:val="center"/>
        </w:trPr>
        <w:tc>
          <w:tcPr>
            <w:tcW w:w="630" w:type="dxa"/>
          </w:tcPr>
          <w:p w14:paraId="065DD9E6" w14:textId="77777777" w:rsidR="00961D6A" w:rsidRPr="00D63647" w:rsidRDefault="00961D6A" w:rsidP="00CF6798">
            <w:pPr>
              <w:spacing w:after="0" w:line="240" w:lineRule="auto"/>
              <w:jc w:val="right"/>
              <w:rPr>
                <w:rFonts w:cs="B Nazanin"/>
                <w:sz w:val="28"/>
                <w:szCs w:val="28"/>
                <w:lang w:bidi="fa-IR"/>
              </w:rPr>
            </w:pPr>
          </w:p>
        </w:tc>
        <w:tc>
          <w:tcPr>
            <w:tcW w:w="540" w:type="dxa"/>
          </w:tcPr>
          <w:p w14:paraId="597D0F9D" w14:textId="77777777" w:rsidR="00961D6A" w:rsidRPr="00D63647" w:rsidRDefault="00961D6A" w:rsidP="00CF6798">
            <w:pPr>
              <w:spacing w:after="0" w:line="240" w:lineRule="auto"/>
              <w:jc w:val="right"/>
              <w:rPr>
                <w:rFonts w:cs="B Nazanin"/>
                <w:sz w:val="28"/>
                <w:szCs w:val="28"/>
                <w:lang w:bidi="fa-IR"/>
              </w:rPr>
            </w:pPr>
          </w:p>
        </w:tc>
        <w:tc>
          <w:tcPr>
            <w:tcW w:w="540" w:type="dxa"/>
          </w:tcPr>
          <w:p w14:paraId="2DCCE9AE" w14:textId="77777777" w:rsidR="00961D6A" w:rsidRPr="00D63647" w:rsidRDefault="00961D6A" w:rsidP="00CF6798">
            <w:pPr>
              <w:spacing w:after="0" w:line="240" w:lineRule="auto"/>
              <w:jc w:val="right"/>
              <w:rPr>
                <w:rFonts w:cs="B Nazanin"/>
                <w:sz w:val="28"/>
                <w:szCs w:val="28"/>
                <w:lang w:bidi="fa-IR"/>
              </w:rPr>
            </w:pPr>
          </w:p>
        </w:tc>
        <w:tc>
          <w:tcPr>
            <w:tcW w:w="540" w:type="dxa"/>
          </w:tcPr>
          <w:p w14:paraId="292D846A" w14:textId="77777777" w:rsidR="00961D6A" w:rsidRPr="00D63647" w:rsidRDefault="00961D6A" w:rsidP="00CF6798">
            <w:pPr>
              <w:spacing w:after="0" w:line="240" w:lineRule="auto"/>
              <w:jc w:val="right"/>
              <w:rPr>
                <w:rFonts w:cs="B Nazanin"/>
                <w:sz w:val="28"/>
                <w:szCs w:val="28"/>
                <w:lang w:bidi="fa-IR"/>
              </w:rPr>
            </w:pPr>
          </w:p>
        </w:tc>
        <w:tc>
          <w:tcPr>
            <w:tcW w:w="540" w:type="dxa"/>
          </w:tcPr>
          <w:p w14:paraId="523DA5EE"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21389FB" w14:textId="6EAC21D4" w:rsidR="00961D6A" w:rsidRPr="00D63647" w:rsidRDefault="00961D6A" w:rsidP="00961D6A">
            <w:pPr>
              <w:bidi/>
              <w:spacing w:after="0" w:line="240" w:lineRule="auto"/>
              <w:rPr>
                <w:rFonts w:cs="B Nazanin"/>
                <w:sz w:val="28"/>
                <w:szCs w:val="28"/>
                <w:lang w:bidi="fa-IR"/>
              </w:rPr>
            </w:pPr>
            <w:r w:rsidRPr="00D63647">
              <w:rPr>
                <w:rFonts w:ascii="Times New Roman" w:hAnsi="Times New Roman" w:cs="B Nazanin" w:hint="cs"/>
                <w:sz w:val="28"/>
                <w:szCs w:val="28"/>
                <w:rtl/>
                <w:lang w:bidi="fa-IR"/>
              </w:rPr>
              <w:t>دهها سال طول خواهد کشید تا زنان با مردان در موقعیت های بالای سازمان به تساوی برسند.</w:t>
            </w:r>
          </w:p>
        </w:tc>
        <w:tc>
          <w:tcPr>
            <w:tcW w:w="540" w:type="dxa"/>
            <w:vAlign w:val="center"/>
          </w:tcPr>
          <w:p w14:paraId="5D107B28" w14:textId="304212F4"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10</w:t>
            </w:r>
          </w:p>
        </w:tc>
      </w:tr>
      <w:tr w:rsidR="00961D6A" w:rsidRPr="0033441C" w14:paraId="5EC844D0" w14:textId="5C5182C8" w:rsidTr="00FA2EDC">
        <w:trPr>
          <w:cnfStyle w:val="000000100000" w:firstRow="0" w:lastRow="0" w:firstColumn="0" w:lastColumn="0" w:oddVBand="0" w:evenVBand="0" w:oddHBand="1" w:evenHBand="0" w:firstRowFirstColumn="0" w:firstRowLastColumn="0" w:lastRowFirstColumn="0" w:lastRowLastColumn="0"/>
          <w:trHeight w:val="27"/>
          <w:jc w:val="center"/>
        </w:trPr>
        <w:tc>
          <w:tcPr>
            <w:tcW w:w="630" w:type="dxa"/>
          </w:tcPr>
          <w:p w14:paraId="73F13F67" w14:textId="77777777" w:rsidR="00961D6A" w:rsidRPr="00D63647" w:rsidRDefault="00961D6A" w:rsidP="00CF6798">
            <w:pPr>
              <w:spacing w:after="0" w:line="240" w:lineRule="auto"/>
              <w:jc w:val="right"/>
              <w:rPr>
                <w:rFonts w:cs="B Nazanin"/>
                <w:sz w:val="28"/>
                <w:szCs w:val="28"/>
                <w:lang w:bidi="fa-IR"/>
              </w:rPr>
            </w:pPr>
          </w:p>
        </w:tc>
        <w:tc>
          <w:tcPr>
            <w:tcW w:w="540" w:type="dxa"/>
          </w:tcPr>
          <w:p w14:paraId="091A3B79" w14:textId="77777777" w:rsidR="00961D6A" w:rsidRPr="00D63647" w:rsidRDefault="00961D6A" w:rsidP="00CF6798">
            <w:pPr>
              <w:spacing w:after="0" w:line="240" w:lineRule="auto"/>
              <w:jc w:val="right"/>
              <w:rPr>
                <w:rFonts w:cs="B Nazanin"/>
                <w:sz w:val="28"/>
                <w:szCs w:val="28"/>
                <w:lang w:bidi="fa-IR"/>
              </w:rPr>
            </w:pPr>
          </w:p>
        </w:tc>
        <w:tc>
          <w:tcPr>
            <w:tcW w:w="540" w:type="dxa"/>
          </w:tcPr>
          <w:p w14:paraId="4E68378B" w14:textId="77777777" w:rsidR="00961D6A" w:rsidRPr="00D63647" w:rsidRDefault="00961D6A" w:rsidP="00CF6798">
            <w:pPr>
              <w:spacing w:after="0" w:line="240" w:lineRule="auto"/>
              <w:jc w:val="right"/>
              <w:rPr>
                <w:rFonts w:cs="B Nazanin"/>
                <w:sz w:val="28"/>
                <w:szCs w:val="28"/>
                <w:lang w:bidi="fa-IR"/>
              </w:rPr>
            </w:pPr>
          </w:p>
        </w:tc>
        <w:tc>
          <w:tcPr>
            <w:tcW w:w="540" w:type="dxa"/>
          </w:tcPr>
          <w:p w14:paraId="0F27BE3E" w14:textId="77777777" w:rsidR="00961D6A" w:rsidRPr="00D63647" w:rsidRDefault="00961D6A" w:rsidP="00CF6798">
            <w:pPr>
              <w:spacing w:after="0" w:line="240" w:lineRule="auto"/>
              <w:jc w:val="right"/>
              <w:rPr>
                <w:rFonts w:cs="B Nazanin"/>
                <w:sz w:val="28"/>
                <w:szCs w:val="28"/>
                <w:lang w:bidi="fa-IR"/>
              </w:rPr>
            </w:pPr>
          </w:p>
        </w:tc>
        <w:tc>
          <w:tcPr>
            <w:tcW w:w="540" w:type="dxa"/>
          </w:tcPr>
          <w:p w14:paraId="02BA15D6" w14:textId="77777777" w:rsidR="00961D6A" w:rsidRPr="00D63647" w:rsidRDefault="00961D6A" w:rsidP="00CF6798">
            <w:pPr>
              <w:spacing w:after="0" w:line="240" w:lineRule="auto"/>
              <w:jc w:val="right"/>
              <w:rPr>
                <w:rFonts w:cs="B Nazanin"/>
                <w:sz w:val="28"/>
                <w:szCs w:val="28"/>
                <w:lang w:bidi="fa-IR"/>
              </w:rPr>
            </w:pPr>
          </w:p>
        </w:tc>
        <w:tc>
          <w:tcPr>
            <w:tcW w:w="7290" w:type="dxa"/>
          </w:tcPr>
          <w:p w14:paraId="37E466E5" w14:textId="64A3F3F5"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 با هوش از شغل هایی که در آن ها رقابت  با همکاران  وجود دارد اجتناب می ورزند.</w:t>
            </w:r>
          </w:p>
        </w:tc>
        <w:tc>
          <w:tcPr>
            <w:tcW w:w="540" w:type="dxa"/>
            <w:vAlign w:val="center"/>
          </w:tcPr>
          <w:p w14:paraId="3E130920" w14:textId="6A4C6C1D"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11</w:t>
            </w:r>
          </w:p>
        </w:tc>
      </w:tr>
      <w:tr w:rsidR="00961D6A" w:rsidRPr="0033441C" w14:paraId="7C6A30AE" w14:textId="7B51DBA0" w:rsidTr="00FA2EDC">
        <w:trPr>
          <w:trHeight w:val="27"/>
          <w:jc w:val="center"/>
        </w:trPr>
        <w:tc>
          <w:tcPr>
            <w:tcW w:w="630" w:type="dxa"/>
          </w:tcPr>
          <w:p w14:paraId="4404D92C" w14:textId="77777777" w:rsidR="00961D6A" w:rsidRPr="00D63647" w:rsidRDefault="00961D6A" w:rsidP="00CF6798">
            <w:pPr>
              <w:spacing w:after="0" w:line="240" w:lineRule="auto"/>
              <w:jc w:val="right"/>
              <w:rPr>
                <w:rFonts w:cs="B Nazanin"/>
                <w:sz w:val="28"/>
                <w:szCs w:val="28"/>
                <w:lang w:bidi="fa-IR"/>
              </w:rPr>
            </w:pPr>
          </w:p>
        </w:tc>
        <w:tc>
          <w:tcPr>
            <w:tcW w:w="540" w:type="dxa"/>
          </w:tcPr>
          <w:p w14:paraId="090C3F42" w14:textId="77777777" w:rsidR="00961D6A" w:rsidRPr="00D63647" w:rsidRDefault="00961D6A" w:rsidP="00CF6798">
            <w:pPr>
              <w:spacing w:after="0" w:line="240" w:lineRule="auto"/>
              <w:jc w:val="right"/>
              <w:rPr>
                <w:rFonts w:cs="B Nazanin"/>
                <w:sz w:val="28"/>
                <w:szCs w:val="28"/>
                <w:lang w:bidi="fa-IR"/>
              </w:rPr>
            </w:pPr>
          </w:p>
        </w:tc>
        <w:tc>
          <w:tcPr>
            <w:tcW w:w="540" w:type="dxa"/>
          </w:tcPr>
          <w:p w14:paraId="35E38B63" w14:textId="77777777" w:rsidR="00961D6A" w:rsidRPr="00D63647" w:rsidRDefault="00961D6A" w:rsidP="00CF6798">
            <w:pPr>
              <w:spacing w:after="0" w:line="240" w:lineRule="auto"/>
              <w:jc w:val="right"/>
              <w:rPr>
                <w:rFonts w:cs="B Nazanin"/>
                <w:sz w:val="28"/>
                <w:szCs w:val="28"/>
                <w:lang w:bidi="fa-IR"/>
              </w:rPr>
            </w:pPr>
          </w:p>
        </w:tc>
        <w:tc>
          <w:tcPr>
            <w:tcW w:w="540" w:type="dxa"/>
          </w:tcPr>
          <w:p w14:paraId="75672895" w14:textId="77777777" w:rsidR="00961D6A" w:rsidRPr="00D63647" w:rsidRDefault="00961D6A" w:rsidP="00CF6798">
            <w:pPr>
              <w:spacing w:after="0" w:line="240" w:lineRule="auto"/>
              <w:jc w:val="right"/>
              <w:rPr>
                <w:rFonts w:cs="B Nazanin"/>
                <w:sz w:val="28"/>
                <w:szCs w:val="28"/>
                <w:lang w:bidi="fa-IR"/>
              </w:rPr>
            </w:pPr>
          </w:p>
        </w:tc>
        <w:tc>
          <w:tcPr>
            <w:tcW w:w="540" w:type="dxa"/>
          </w:tcPr>
          <w:p w14:paraId="118CD13F" w14:textId="77777777" w:rsidR="00961D6A" w:rsidRPr="00D63647" w:rsidRDefault="00961D6A" w:rsidP="00CF6798">
            <w:pPr>
              <w:spacing w:after="0" w:line="240" w:lineRule="auto"/>
              <w:jc w:val="right"/>
              <w:rPr>
                <w:rFonts w:cs="B Nazanin"/>
                <w:sz w:val="28"/>
                <w:szCs w:val="28"/>
                <w:lang w:bidi="fa-IR"/>
              </w:rPr>
            </w:pPr>
          </w:p>
        </w:tc>
        <w:tc>
          <w:tcPr>
            <w:tcW w:w="7290" w:type="dxa"/>
          </w:tcPr>
          <w:p w14:paraId="62440DC4" w14:textId="2D0700A3"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حسادت از سوی همکاران،زنان را از اینکه جویای پیشرفت باشند باز میدارد.</w:t>
            </w:r>
          </w:p>
        </w:tc>
        <w:tc>
          <w:tcPr>
            <w:tcW w:w="540" w:type="dxa"/>
            <w:vAlign w:val="center"/>
          </w:tcPr>
          <w:p w14:paraId="0E638283" w14:textId="76070D93"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12</w:t>
            </w:r>
          </w:p>
        </w:tc>
      </w:tr>
      <w:tr w:rsidR="00961D6A" w:rsidRPr="0033441C" w14:paraId="1E847AF9" w14:textId="1A9298F5" w:rsidTr="00FA2EDC">
        <w:trPr>
          <w:cnfStyle w:val="000000100000" w:firstRow="0" w:lastRow="0" w:firstColumn="0" w:lastColumn="0" w:oddVBand="0" w:evenVBand="0" w:oddHBand="1" w:evenHBand="0" w:firstRowFirstColumn="0" w:firstRowLastColumn="0" w:lastRowFirstColumn="0" w:lastRowLastColumn="0"/>
          <w:trHeight w:val="27"/>
          <w:jc w:val="center"/>
        </w:trPr>
        <w:tc>
          <w:tcPr>
            <w:tcW w:w="630" w:type="dxa"/>
          </w:tcPr>
          <w:p w14:paraId="10DA84EA" w14:textId="77777777" w:rsidR="00961D6A" w:rsidRPr="00D63647" w:rsidRDefault="00961D6A" w:rsidP="00CF6798">
            <w:pPr>
              <w:spacing w:after="0" w:line="240" w:lineRule="auto"/>
              <w:jc w:val="right"/>
              <w:rPr>
                <w:rFonts w:cs="B Nazanin"/>
                <w:sz w:val="28"/>
                <w:szCs w:val="28"/>
                <w:lang w:bidi="fa-IR"/>
              </w:rPr>
            </w:pPr>
          </w:p>
        </w:tc>
        <w:tc>
          <w:tcPr>
            <w:tcW w:w="540" w:type="dxa"/>
          </w:tcPr>
          <w:p w14:paraId="2A29C8AB" w14:textId="77777777" w:rsidR="00961D6A" w:rsidRPr="00D63647" w:rsidRDefault="00961D6A" w:rsidP="00CF6798">
            <w:pPr>
              <w:spacing w:after="0" w:line="240" w:lineRule="auto"/>
              <w:jc w:val="right"/>
              <w:rPr>
                <w:rFonts w:cs="B Nazanin"/>
                <w:sz w:val="28"/>
                <w:szCs w:val="28"/>
                <w:lang w:bidi="fa-IR"/>
              </w:rPr>
            </w:pPr>
          </w:p>
        </w:tc>
        <w:tc>
          <w:tcPr>
            <w:tcW w:w="540" w:type="dxa"/>
          </w:tcPr>
          <w:p w14:paraId="200422C9" w14:textId="77777777" w:rsidR="00961D6A" w:rsidRPr="00D63647" w:rsidRDefault="00961D6A" w:rsidP="00CF6798">
            <w:pPr>
              <w:spacing w:after="0" w:line="240" w:lineRule="auto"/>
              <w:jc w:val="right"/>
              <w:rPr>
                <w:rFonts w:cs="B Nazanin"/>
                <w:sz w:val="28"/>
                <w:szCs w:val="28"/>
                <w:lang w:bidi="fa-IR"/>
              </w:rPr>
            </w:pPr>
          </w:p>
        </w:tc>
        <w:tc>
          <w:tcPr>
            <w:tcW w:w="540" w:type="dxa"/>
          </w:tcPr>
          <w:p w14:paraId="59B74A9D" w14:textId="77777777" w:rsidR="00961D6A" w:rsidRPr="00D63647" w:rsidRDefault="00961D6A" w:rsidP="00CF6798">
            <w:pPr>
              <w:spacing w:after="0" w:line="240" w:lineRule="auto"/>
              <w:jc w:val="right"/>
              <w:rPr>
                <w:rFonts w:cs="B Nazanin"/>
                <w:sz w:val="28"/>
                <w:szCs w:val="28"/>
                <w:lang w:bidi="fa-IR"/>
              </w:rPr>
            </w:pPr>
          </w:p>
        </w:tc>
        <w:tc>
          <w:tcPr>
            <w:tcW w:w="540" w:type="dxa"/>
          </w:tcPr>
          <w:p w14:paraId="67B661D1" w14:textId="77777777" w:rsidR="00961D6A" w:rsidRPr="00D63647" w:rsidRDefault="00961D6A" w:rsidP="00CF6798">
            <w:pPr>
              <w:spacing w:after="0" w:line="240" w:lineRule="auto"/>
              <w:jc w:val="right"/>
              <w:rPr>
                <w:rFonts w:cs="B Nazanin"/>
                <w:sz w:val="28"/>
                <w:szCs w:val="28"/>
                <w:lang w:bidi="fa-IR"/>
              </w:rPr>
            </w:pPr>
          </w:p>
        </w:tc>
        <w:tc>
          <w:tcPr>
            <w:tcW w:w="7290" w:type="dxa"/>
          </w:tcPr>
          <w:p w14:paraId="5AD387A2" w14:textId="6B31A6FC"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اگر زنان به ارتقا دست یابند ممکن است متهم به پیشنهاد دادن علایق جنسی شوند.</w:t>
            </w:r>
          </w:p>
        </w:tc>
        <w:tc>
          <w:tcPr>
            <w:tcW w:w="540" w:type="dxa"/>
            <w:vAlign w:val="center"/>
          </w:tcPr>
          <w:p w14:paraId="0502BFC8" w14:textId="3C9C90F8"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13</w:t>
            </w:r>
          </w:p>
        </w:tc>
      </w:tr>
      <w:tr w:rsidR="00961D6A" w:rsidRPr="0033441C" w14:paraId="0C43A6A3" w14:textId="558407CA" w:rsidTr="00FA2EDC">
        <w:trPr>
          <w:trHeight w:val="27"/>
          <w:jc w:val="center"/>
        </w:trPr>
        <w:tc>
          <w:tcPr>
            <w:tcW w:w="630" w:type="dxa"/>
          </w:tcPr>
          <w:p w14:paraId="5B6E5C60" w14:textId="77777777" w:rsidR="00961D6A" w:rsidRPr="00D63647" w:rsidRDefault="00961D6A" w:rsidP="00CF6798">
            <w:pPr>
              <w:spacing w:after="0" w:line="240" w:lineRule="auto"/>
              <w:jc w:val="right"/>
              <w:rPr>
                <w:rFonts w:cs="B Nazanin"/>
                <w:sz w:val="28"/>
                <w:szCs w:val="28"/>
                <w:lang w:bidi="fa-IR"/>
              </w:rPr>
            </w:pPr>
          </w:p>
        </w:tc>
        <w:tc>
          <w:tcPr>
            <w:tcW w:w="540" w:type="dxa"/>
          </w:tcPr>
          <w:p w14:paraId="33DAB860" w14:textId="77777777" w:rsidR="00961D6A" w:rsidRPr="00D63647" w:rsidRDefault="00961D6A" w:rsidP="00CF6798">
            <w:pPr>
              <w:spacing w:after="0" w:line="240" w:lineRule="auto"/>
              <w:jc w:val="right"/>
              <w:rPr>
                <w:rFonts w:cs="B Nazanin"/>
                <w:sz w:val="28"/>
                <w:szCs w:val="28"/>
                <w:lang w:bidi="fa-IR"/>
              </w:rPr>
            </w:pPr>
          </w:p>
        </w:tc>
        <w:tc>
          <w:tcPr>
            <w:tcW w:w="540" w:type="dxa"/>
          </w:tcPr>
          <w:p w14:paraId="68E00B1F" w14:textId="77777777" w:rsidR="00961D6A" w:rsidRPr="00D63647" w:rsidRDefault="00961D6A" w:rsidP="00CF6798">
            <w:pPr>
              <w:spacing w:after="0" w:line="240" w:lineRule="auto"/>
              <w:jc w:val="right"/>
              <w:rPr>
                <w:rFonts w:cs="B Nazanin"/>
                <w:sz w:val="28"/>
                <w:szCs w:val="28"/>
                <w:lang w:bidi="fa-IR"/>
              </w:rPr>
            </w:pPr>
          </w:p>
        </w:tc>
        <w:tc>
          <w:tcPr>
            <w:tcW w:w="540" w:type="dxa"/>
          </w:tcPr>
          <w:p w14:paraId="761792B4" w14:textId="77777777" w:rsidR="00961D6A" w:rsidRPr="00D63647" w:rsidRDefault="00961D6A" w:rsidP="00CF6798">
            <w:pPr>
              <w:spacing w:after="0" w:line="240" w:lineRule="auto"/>
              <w:jc w:val="right"/>
              <w:rPr>
                <w:rFonts w:cs="B Nazanin"/>
                <w:sz w:val="28"/>
                <w:szCs w:val="28"/>
                <w:lang w:bidi="fa-IR"/>
              </w:rPr>
            </w:pPr>
          </w:p>
        </w:tc>
        <w:tc>
          <w:tcPr>
            <w:tcW w:w="540" w:type="dxa"/>
          </w:tcPr>
          <w:p w14:paraId="0163F98F" w14:textId="77777777" w:rsidR="00961D6A" w:rsidRPr="00D63647" w:rsidRDefault="00961D6A" w:rsidP="00CF6798">
            <w:pPr>
              <w:spacing w:after="0" w:line="240" w:lineRule="auto"/>
              <w:jc w:val="right"/>
              <w:rPr>
                <w:rFonts w:cs="B Nazanin"/>
                <w:sz w:val="28"/>
                <w:szCs w:val="28"/>
                <w:lang w:bidi="fa-IR"/>
              </w:rPr>
            </w:pPr>
          </w:p>
        </w:tc>
        <w:tc>
          <w:tcPr>
            <w:tcW w:w="7290" w:type="dxa"/>
          </w:tcPr>
          <w:p w14:paraId="7369814B" w14:textId="70CBB0DA"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احتمال صدمه دیدن زنان زمانی که ریسکهای لازم برای موفقیت سازمان را میپذیرند بیشتر از مردان است.</w:t>
            </w:r>
          </w:p>
        </w:tc>
        <w:tc>
          <w:tcPr>
            <w:tcW w:w="540" w:type="dxa"/>
            <w:vAlign w:val="center"/>
          </w:tcPr>
          <w:p w14:paraId="452BA9B3" w14:textId="077D98D1"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14</w:t>
            </w:r>
          </w:p>
        </w:tc>
      </w:tr>
      <w:tr w:rsidR="00961D6A" w:rsidRPr="0033441C" w14:paraId="4912041C" w14:textId="3719FF49" w:rsidTr="00FA2EDC">
        <w:trPr>
          <w:cnfStyle w:val="000000100000" w:firstRow="0" w:lastRow="0" w:firstColumn="0" w:lastColumn="0" w:oddVBand="0" w:evenVBand="0" w:oddHBand="1" w:evenHBand="0" w:firstRowFirstColumn="0" w:firstRowLastColumn="0" w:lastRowFirstColumn="0" w:lastRowLastColumn="0"/>
          <w:trHeight w:val="27"/>
          <w:jc w:val="center"/>
        </w:trPr>
        <w:tc>
          <w:tcPr>
            <w:tcW w:w="630" w:type="dxa"/>
          </w:tcPr>
          <w:p w14:paraId="1A5C6DCB" w14:textId="77777777" w:rsidR="00961D6A" w:rsidRPr="00D63647" w:rsidRDefault="00961D6A" w:rsidP="00CF6798">
            <w:pPr>
              <w:spacing w:after="0" w:line="240" w:lineRule="auto"/>
              <w:jc w:val="right"/>
              <w:rPr>
                <w:rFonts w:cs="B Nazanin"/>
                <w:sz w:val="28"/>
                <w:szCs w:val="28"/>
                <w:lang w:bidi="fa-IR"/>
              </w:rPr>
            </w:pPr>
          </w:p>
        </w:tc>
        <w:tc>
          <w:tcPr>
            <w:tcW w:w="540" w:type="dxa"/>
          </w:tcPr>
          <w:p w14:paraId="66ECCF86" w14:textId="77777777" w:rsidR="00961D6A" w:rsidRPr="00D63647" w:rsidRDefault="00961D6A" w:rsidP="00CF6798">
            <w:pPr>
              <w:spacing w:after="0" w:line="240" w:lineRule="auto"/>
              <w:jc w:val="right"/>
              <w:rPr>
                <w:rFonts w:cs="B Nazanin"/>
                <w:sz w:val="28"/>
                <w:szCs w:val="28"/>
                <w:lang w:bidi="fa-IR"/>
              </w:rPr>
            </w:pPr>
          </w:p>
        </w:tc>
        <w:tc>
          <w:tcPr>
            <w:tcW w:w="540" w:type="dxa"/>
          </w:tcPr>
          <w:p w14:paraId="25E22C29" w14:textId="77777777" w:rsidR="00961D6A" w:rsidRPr="00D63647" w:rsidRDefault="00961D6A" w:rsidP="00CF6798">
            <w:pPr>
              <w:spacing w:after="0" w:line="240" w:lineRule="auto"/>
              <w:jc w:val="right"/>
              <w:rPr>
                <w:rFonts w:cs="B Nazanin"/>
                <w:sz w:val="28"/>
                <w:szCs w:val="28"/>
                <w:lang w:bidi="fa-IR"/>
              </w:rPr>
            </w:pPr>
          </w:p>
        </w:tc>
        <w:tc>
          <w:tcPr>
            <w:tcW w:w="540" w:type="dxa"/>
          </w:tcPr>
          <w:p w14:paraId="70C4EA9F" w14:textId="77777777" w:rsidR="00961D6A" w:rsidRPr="00D63647" w:rsidRDefault="00961D6A" w:rsidP="00CF6798">
            <w:pPr>
              <w:spacing w:after="0" w:line="240" w:lineRule="auto"/>
              <w:jc w:val="right"/>
              <w:rPr>
                <w:rFonts w:cs="B Nazanin"/>
                <w:sz w:val="28"/>
                <w:szCs w:val="28"/>
                <w:lang w:bidi="fa-IR"/>
              </w:rPr>
            </w:pPr>
          </w:p>
        </w:tc>
        <w:tc>
          <w:tcPr>
            <w:tcW w:w="540" w:type="dxa"/>
          </w:tcPr>
          <w:p w14:paraId="4D69CBC6" w14:textId="77777777" w:rsidR="00961D6A" w:rsidRPr="00D63647" w:rsidRDefault="00961D6A" w:rsidP="00CF6798">
            <w:pPr>
              <w:spacing w:after="0" w:line="240" w:lineRule="auto"/>
              <w:jc w:val="right"/>
              <w:rPr>
                <w:rFonts w:cs="B Nazanin"/>
                <w:sz w:val="28"/>
                <w:szCs w:val="28"/>
                <w:lang w:bidi="fa-IR"/>
              </w:rPr>
            </w:pPr>
          </w:p>
        </w:tc>
        <w:tc>
          <w:tcPr>
            <w:tcW w:w="7290" w:type="dxa"/>
          </w:tcPr>
          <w:p w14:paraId="6EBB4810" w14:textId="5DC2D8E0"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رهبران زن درد عاطفی بیشتری نسبت به مردان تحمل میکنند  زمانی که در تیمشان با بحران مواجه میشوند.</w:t>
            </w:r>
          </w:p>
        </w:tc>
        <w:tc>
          <w:tcPr>
            <w:tcW w:w="540" w:type="dxa"/>
            <w:vAlign w:val="center"/>
          </w:tcPr>
          <w:p w14:paraId="7B636364" w14:textId="066D016E"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15</w:t>
            </w:r>
          </w:p>
        </w:tc>
      </w:tr>
      <w:tr w:rsidR="00961D6A" w:rsidRPr="0033441C" w14:paraId="6282F317" w14:textId="2EE8E54C" w:rsidTr="00FA2EDC">
        <w:trPr>
          <w:trHeight w:val="27"/>
          <w:jc w:val="center"/>
        </w:trPr>
        <w:tc>
          <w:tcPr>
            <w:tcW w:w="630" w:type="dxa"/>
          </w:tcPr>
          <w:p w14:paraId="53348E8C" w14:textId="77777777" w:rsidR="00961D6A" w:rsidRPr="00D63647" w:rsidRDefault="00961D6A" w:rsidP="00CF6798">
            <w:pPr>
              <w:spacing w:after="0" w:line="240" w:lineRule="auto"/>
              <w:jc w:val="right"/>
              <w:rPr>
                <w:rFonts w:cs="B Nazanin"/>
                <w:sz w:val="28"/>
                <w:szCs w:val="28"/>
                <w:lang w:bidi="fa-IR"/>
              </w:rPr>
            </w:pPr>
          </w:p>
        </w:tc>
        <w:tc>
          <w:tcPr>
            <w:tcW w:w="540" w:type="dxa"/>
          </w:tcPr>
          <w:p w14:paraId="224D6BAD" w14:textId="77777777" w:rsidR="00961D6A" w:rsidRPr="00D63647" w:rsidRDefault="00961D6A" w:rsidP="00CF6798">
            <w:pPr>
              <w:spacing w:after="0" w:line="240" w:lineRule="auto"/>
              <w:jc w:val="right"/>
              <w:rPr>
                <w:rFonts w:cs="B Nazanin"/>
                <w:sz w:val="28"/>
                <w:szCs w:val="28"/>
                <w:lang w:bidi="fa-IR"/>
              </w:rPr>
            </w:pPr>
          </w:p>
        </w:tc>
        <w:tc>
          <w:tcPr>
            <w:tcW w:w="540" w:type="dxa"/>
          </w:tcPr>
          <w:p w14:paraId="0F288505" w14:textId="77777777" w:rsidR="00961D6A" w:rsidRPr="00D63647" w:rsidRDefault="00961D6A" w:rsidP="00CF6798">
            <w:pPr>
              <w:spacing w:after="0" w:line="240" w:lineRule="auto"/>
              <w:jc w:val="right"/>
              <w:rPr>
                <w:rFonts w:cs="B Nazanin"/>
                <w:sz w:val="28"/>
                <w:szCs w:val="28"/>
                <w:lang w:bidi="fa-IR"/>
              </w:rPr>
            </w:pPr>
          </w:p>
        </w:tc>
        <w:tc>
          <w:tcPr>
            <w:tcW w:w="540" w:type="dxa"/>
          </w:tcPr>
          <w:p w14:paraId="2083DAFF" w14:textId="77777777" w:rsidR="00961D6A" w:rsidRPr="00D63647" w:rsidRDefault="00961D6A" w:rsidP="00CF6798">
            <w:pPr>
              <w:spacing w:after="0" w:line="240" w:lineRule="auto"/>
              <w:jc w:val="right"/>
              <w:rPr>
                <w:rFonts w:cs="B Nazanin"/>
                <w:sz w:val="28"/>
                <w:szCs w:val="28"/>
                <w:lang w:bidi="fa-IR"/>
              </w:rPr>
            </w:pPr>
          </w:p>
        </w:tc>
        <w:tc>
          <w:tcPr>
            <w:tcW w:w="540" w:type="dxa"/>
          </w:tcPr>
          <w:p w14:paraId="7D753BBB" w14:textId="77777777" w:rsidR="00961D6A" w:rsidRPr="00D63647" w:rsidRDefault="00961D6A" w:rsidP="00CF6798">
            <w:pPr>
              <w:spacing w:after="0" w:line="240" w:lineRule="auto"/>
              <w:jc w:val="right"/>
              <w:rPr>
                <w:rFonts w:cs="B Nazanin"/>
                <w:sz w:val="28"/>
                <w:szCs w:val="28"/>
                <w:lang w:bidi="fa-IR"/>
              </w:rPr>
            </w:pPr>
          </w:p>
        </w:tc>
        <w:tc>
          <w:tcPr>
            <w:tcW w:w="7290" w:type="dxa"/>
          </w:tcPr>
          <w:p w14:paraId="15815FA2" w14:textId="0D747D4A"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 باور دارند که باید توافقات  زیادی انجام دهند تا به موقعتهای با دستمزد بالا برسند.</w:t>
            </w:r>
          </w:p>
        </w:tc>
        <w:tc>
          <w:tcPr>
            <w:tcW w:w="540" w:type="dxa"/>
            <w:vAlign w:val="center"/>
          </w:tcPr>
          <w:p w14:paraId="37B152BA" w14:textId="0CD3C412"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16</w:t>
            </w:r>
          </w:p>
        </w:tc>
      </w:tr>
      <w:tr w:rsidR="00961D6A" w:rsidRPr="0033441C" w14:paraId="3E31A718" w14:textId="28BF734D" w:rsidTr="00FA2EDC">
        <w:trPr>
          <w:cnfStyle w:val="000000100000" w:firstRow="0" w:lastRow="0" w:firstColumn="0" w:lastColumn="0" w:oddVBand="0" w:evenVBand="0" w:oddHBand="1" w:evenHBand="0" w:firstRowFirstColumn="0" w:firstRowLastColumn="0" w:lastRowFirstColumn="0" w:lastRowLastColumn="0"/>
          <w:trHeight w:val="27"/>
          <w:jc w:val="center"/>
        </w:trPr>
        <w:tc>
          <w:tcPr>
            <w:tcW w:w="630" w:type="dxa"/>
          </w:tcPr>
          <w:p w14:paraId="54B4925F" w14:textId="77777777" w:rsidR="00961D6A" w:rsidRPr="00D63647" w:rsidRDefault="00961D6A" w:rsidP="00CF6798">
            <w:pPr>
              <w:spacing w:after="0" w:line="240" w:lineRule="auto"/>
              <w:jc w:val="right"/>
              <w:rPr>
                <w:rFonts w:cs="B Nazanin"/>
                <w:sz w:val="28"/>
                <w:szCs w:val="28"/>
                <w:lang w:bidi="fa-IR"/>
              </w:rPr>
            </w:pPr>
          </w:p>
        </w:tc>
        <w:tc>
          <w:tcPr>
            <w:tcW w:w="540" w:type="dxa"/>
          </w:tcPr>
          <w:p w14:paraId="2E601843" w14:textId="77777777" w:rsidR="00961D6A" w:rsidRPr="00D63647" w:rsidRDefault="00961D6A" w:rsidP="00CF6798">
            <w:pPr>
              <w:spacing w:after="0" w:line="240" w:lineRule="auto"/>
              <w:jc w:val="right"/>
              <w:rPr>
                <w:rFonts w:cs="B Nazanin"/>
                <w:sz w:val="28"/>
                <w:szCs w:val="28"/>
                <w:lang w:bidi="fa-IR"/>
              </w:rPr>
            </w:pPr>
          </w:p>
        </w:tc>
        <w:tc>
          <w:tcPr>
            <w:tcW w:w="540" w:type="dxa"/>
          </w:tcPr>
          <w:p w14:paraId="378F7C56" w14:textId="77777777" w:rsidR="00961D6A" w:rsidRPr="00D63647" w:rsidRDefault="00961D6A" w:rsidP="00CF6798">
            <w:pPr>
              <w:spacing w:after="0" w:line="240" w:lineRule="auto"/>
              <w:jc w:val="right"/>
              <w:rPr>
                <w:rFonts w:cs="B Nazanin"/>
                <w:sz w:val="28"/>
                <w:szCs w:val="28"/>
                <w:lang w:bidi="fa-IR"/>
              </w:rPr>
            </w:pPr>
          </w:p>
        </w:tc>
        <w:tc>
          <w:tcPr>
            <w:tcW w:w="540" w:type="dxa"/>
          </w:tcPr>
          <w:p w14:paraId="16A1B959" w14:textId="77777777" w:rsidR="00961D6A" w:rsidRPr="00D63647" w:rsidRDefault="00961D6A" w:rsidP="00CF6798">
            <w:pPr>
              <w:spacing w:after="0" w:line="240" w:lineRule="auto"/>
              <w:jc w:val="right"/>
              <w:rPr>
                <w:rFonts w:cs="B Nazanin"/>
                <w:sz w:val="28"/>
                <w:szCs w:val="28"/>
                <w:lang w:bidi="fa-IR"/>
              </w:rPr>
            </w:pPr>
          </w:p>
        </w:tc>
        <w:tc>
          <w:tcPr>
            <w:tcW w:w="540" w:type="dxa"/>
          </w:tcPr>
          <w:p w14:paraId="55505775" w14:textId="77777777" w:rsidR="00961D6A" w:rsidRPr="00D63647" w:rsidRDefault="00961D6A" w:rsidP="00CF6798">
            <w:pPr>
              <w:spacing w:after="0" w:line="240" w:lineRule="auto"/>
              <w:jc w:val="right"/>
              <w:rPr>
                <w:rFonts w:cs="B Nazanin"/>
                <w:sz w:val="28"/>
                <w:szCs w:val="28"/>
                <w:lang w:bidi="fa-IR"/>
              </w:rPr>
            </w:pPr>
          </w:p>
        </w:tc>
        <w:tc>
          <w:tcPr>
            <w:tcW w:w="7290" w:type="dxa"/>
          </w:tcPr>
          <w:p w14:paraId="06381254" w14:textId="4BD2B8F2"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حتی زنان خیلی موفق هم میتوانند اعتمادشان را از دست بدهند.</w:t>
            </w:r>
          </w:p>
        </w:tc>
        <w:tc>
          <w:tcPr>
            <w:tcW w:w="540" w:type="dxa"/>
            <w:vAlign w:val="center"/>
          </w:tcPr>
          <w:p w14:paraId="53B7209F" w14:textId="60EA444B"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17</w:t>
            </w:r>
          </w:p>
        </w:tc>
      </w:tr>
      <w:tr w:rsidR="00961D6A" w:rsidRPr="0033441C" w14:paraId="5F211298" w14:textId="336B50D3" w:rsidTr="00FA2EDC">
        <w:trPr>
          <w:trHeight w:val="27"/>
          <w:jc w:val="center"/>
        </w:trPr>
        <w:tc>
          <w:tcPr>
            <w:tcW w:w="630" w:type="dxa"/>
          </w:tcPr>
          <w:p w14:paraId="11E41ADD" w14:textId="77777777" w:rsidR="00961D6A" w:rsidRPr="00D63647" w:rsidRDefault="00961D6A" w:rsidP="00CF6798">
            <w:pPr>
              <w:spacing w:after="0" w:line="240" w:lineRule="auto"/>
              <w:jc w:val="right"/>
              <w:rPr>
                <w:rFonts w:cs="B Nazanin"/>
                <w:sz w:val="28"/>
                <w:szCs w:val="28"/>
                <w:lang w:bidi="fa-IR"/>
              </w:rPr>
            </w:pPr>
          </w:p>
        </w:tc>
        <w:tc>
          <w:tcPr>
            <w:tcW w:w="540" w:type="dxa"/>
          </w:tcPr>
          <w:p w14:paraId="76E74D46" w14:textId="77777777" w:rsidR="00961D6A" w:rsidRPr="00D63647" w:rsidRDefault="00961D6A" w:rsidP="00CF6798">
            <w:pPr>
              <w:spacing w:after="0" w:line="240" w:lineRule="auto"/>
              <w:jc w:val="right"/>
              <w:rPr>
                <w:rFonts w:cs="B Nazanin"/>
                <w:sz w:val="28"/>
                <w:szCs w:val="28"/>
                <w:lang w:bidi="fa-IR"/>
              </w:rPr>
            </w:pPr>
          </w:p>
        </w:tc>
        <w:tc>
          <w:tcPr>
            <w:tcW w:w="540" w:type="dxa"/>
          </w:tcPr>
          <w:p w14:paraId="228C7117" w14:textId="77777777" w:rsidR="00961D6A" w:rsidRPr="00D63647" w:rsidRDefault="00961D6A" w:rsidP="00CF6798">
            <w:pPr>
              <w:spacing w:after="0" w:line="240" w:lineRule="auto"/>
              <w:jc w:val="right"/>
              <w:rPr>
                <w:rFonts w:cs="B Nazanin"/>
                <w:sz w:val="28"/>
                <w:szCs w:val="28"/>
                <w:lang w:bidi="fa-IR"/>
              </w:rPr>
            </w:pPr>
          </w:p>
        </w:tc>
        <w:tc>
          <w:tcPr>
            <w:tcW w:w="540" w:type="dxa"/>
          </w:tcPr>
          <w:p w14:paraId="00DB402C" w14:textId="77777777" w:rsidR="00961D6A" w:rsidRPr="00D63647" w:rsidRDefault="00961D6A" w:rsidP="00CF6798">
            <w:pPr>
              <w:spacing w:after="0" w:line="240" w:lineRule="auto"/>
              <w:jc w:val="right"/>
              <w:rPr>
                <w:rFonts w:cs="B Nazanin"/>
                <w:sz w:val="28"/>
                <w:szCs w:val="28"/>
                <w:lang w:bidi="fa-IR"/>
              </w:rPr>
            </w:pPr>
          </w:p>
        </w:tc>
        <w:tc>
          <w:tcPr>
            <w:tcW w:w="540" w:type="dxa"/>
          </w:tcPr>
          <w:p w14:paraId="76399007" w14:textId="77777777" w:rsidR="00961D6A" w:rsidRPr="00D63647" w:rsidRDefault="00961D6A" w:rsidP="00CF6798">
            <w:pPr>
              <w:spacing w:after="0" w:line="240" w:lineRule="auto"/>
              <w:jc w:val="right"/>
              <w:rPr>
                <w:rFonts w:cs="B Nazanin"/>
                <w:sz w:val="28"/>
                <w:szCs w:val="28"/>
                <w:lang w:bidi="fa-IR"/>
              </w:rPr>
            </w:pPr>
          </w:p>
        </w:tc>
        <w:tc>
          <w:tcPr>
            <w:tcW w:w="7290" w:type="dxa"/>
          </w:tcPr>
          <w:p w14:paraId="195757A7" w14:textId="1F9D3333"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زنان میدانند که کار بهترین منبع شادی در زندگی را فراهم نمیکند.</w:t>
            </w:r>
          </w:p>
        </w:tc>
        <w:tc>
          <w:tcPr>
            <w:tcW w:w="540" w:type="dxa"/>
            <w:vAlign w:val="center"/>
          </w:tcPr>
          <w:p w14:paraId="3708790F" w14:textId="5074849C"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18</w:t>
            </w:r>
          </w:p>
        </w:tc>
      </w:tr>
      <w:tr w:rsidR="00961D6A" w:rsidRPr="0033441C" w14:paraId="1F7A2CED" w14:textId="5B18F616" w:rsidTr="00FA2EDC">
        <w:trPr>
          <w:cnfStyle w:val="000000100000" w:firstRow="0" w:lastRow="0" w:firstColumn="0" w:lastColumn="0" w:oddVBand="0" w:evenVBand="0" w:oddHBand="1" w:evenHBand="0" w:firstRowFirstColumn="0" w:firstRowLastColumn="0" w:lastRowFirstColumn="0" w:lastRowLastColumn="0"/>
          <w:trHeight w:val="27"/>
          <w:jc w:val="center"/>
        </w:trPr>
        <w:tc>
          <w:tcPr>
            <w:tcW w:w="630" w:type="dxa"/>
          </w:tcPr>
          <w:p w14:paraId="12D339F9" w14:textId="77777777" w:rsidR="00961D6A" w:rsidRPr="00D63647" w:rsidRDefault="00961D6A" w:rsidP="00CF6798">
            <w:pPr>
              <w:spacing w:after="0" w:line="240" w:lineRule="auto"/>
              <w:jc w:val="right"/>
              <w:rPr>
                <w:rFonts w:cs="B Nazanin"/>
                <w:sz w:val="28"/>
                <w:szCs w:val="28"/>
                <w:lang w:bidi="fa-IR"/>
              </w:rPr>
            </w:pPr>
          </w:p>
        </w:tc>
        <w:tc>
          <w:tcPr>
            <w:tcW w:w="540" w:type="dxa"/>
          </w:tcPr>
          <w:p w14:paraId="4C63B663" w14:textId="77777777" w:rsidR="00961D6A" w:rsidRPr="00D63647" w:rsidRDefault="00961D6A" w:rsidP="00CF6798">
            <w:pPr>
              <w:spacing w:after="0" w:line="240" w:lineRule="auto"/>
              <w:jc w:val="right"/>
              <w:rPr>
                <w:rFonts w:cs="B Nazanin"/>
                <w:sz w:val="28"/>
                <w:szCs w:val="28"/>
                <w:lang w:bidi="fa-IR"/>
              </w:rPr>
            </w:pPr>
          </w:p>
        </w:tc>
        <w:tc>
          <w:tcPr>
            <w:tcW w:w="540" w:type="dxa"/>
          </w:tcPr>
          <w:p w14:paraId="2858BEE5" w14:textId="77777777" w:rsidR="00961D6A" w:rsidRPr="00D63647" w:rsidRDefault="00961D6A" w:rsidP="00CF6798">
            <w:pPr>
              <w:spacing w:after="0" w:line="240" w:lineRule="auto"/>
              <w:jc w:val="right"/>
              <w:rPr>
                <w:rFonts w:cs="B Nazanin"/>
                <w:sz w:val="28"/>
                <w:szCs w:val="28"/>
                <w:lang w:bidi="fa-IR"/>
              </w:rPr>
            </w:pPr>
          </w:p>
        </w:tc>
        <w:tc>
          <w:tcPr>
            <w:tcW w:w="540" w:type="dxa"/>
          </w:tcPr>
          <w:p w14:paraId="6FA0233E" w14:textId="77777777" w:rsidR="00961D6A" w:rsidRPr="00D63647" w:rsidRDefault="00961D6A" w:rsidP="00CF6798">
            <w:pPr>
              <w:spacing w:after="0" w:line="240" w:lineRule="auto"/>
              <w:jc w:val="right"/>
              <w:rPr>
                <w:rFonts w:cs="B Nazanin"/>
                <w:sz w:val="28"/>
                <w:szCs w:val="28"/>
                <w:lang w:bidi="fa-IR"/>
              </w:rPr>
            </w:pPr>
          </w:p>
        </w:tc>
        <w:tc>
          <w:tcPr>
            <w:tcW w:w="540" w:type="dxa"/>
          </w:tcPr>
          <w:p w14:paraId="6D74E95F" w14:textId="77777777" w:rsidR="00961D6A" w:rsidRPr="00D63647" w:rsidRDefault="00961D6A" w:rsidP="00CF6798">
            <w:pPr>
              <w:spacing w:after="0" w:line="240" w:lineRule="auto"/>
              <w:jc w:val="right"/>
              <w:rPr>
                <w:rFonts w:cs="B Nazanin"/>
                <w:sz w:val="28"/>
                <w:szCs w:val="28"/>
                <w:lang w:bidi="fa-IR"/>
              </w:rPr>
            </w:pPr>
          </w:p>
        </w:tc>
        <w:tc>
          <w:tcPr>
            <w:tcW w:w="7290" w:type="dxa"/>
          </w:tcPr>
          <w:p w14:paraId="3929D86C" w14:textId="059743A8"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مدیران اجرایی زن موقع انتقاد از اعضاء تیمشان خیلی راحت نیستند.</w:t>
            </w:r>
          </w:p>
        </w:tc>
        <w:tc>
          <w:tcPr>
            <w:tcW w:w="540" w:type="dxa"/>
            <w:vAlign w:val="center"/>
          </w:tcPr>
          <w:p w14:paraId="67A58853" w14:textId="04E0A8C0"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19</w:t>
            </w:r>
          </w:p>
        </w:tc>
      </w:tr>
      <w:tr w:rsidR="00961D6A" w:rsidRPr="0033441C" w14:paraId="5EDBE73E" w14:textId="546BCC4A" w:rsidTr="00FA2EDC">
        <w:trPr>
          <w:trHeight w:val="63"/>
          <w:jc w:val="center"/>
        </w:trPr>
        <w:tc>
          <w:tcPr>
            <w:tcW w:w="630" w:type="dxa"/>
          </w:tcPr>
          <w:p w14:paraId="2D1A348D" w14:textId="77777777" w:rsidR="00961D6A" w:rsidRPr="00D63647" w:rsidRDefault="00961D6A" w:rsidP="00CF6798">
            <w:pPr>
              <w:spacing w:after="0" w:line="240" w:lineRule="auto"/>
              <w:jc w:val="right"/>
              <w:rPr>
                <w:rFonts w:cs="B Nazanin"/>
                <w:sz w:val="28"/>
                <w:szCs w:val="28"/>
                <w:lang w:bidi="fa-IR"/>
              </w:rPr>
            </w:pPr>
          </w:p>
        </w:tc>
        <w:tc>
          <w:tcPr>
            <w:tcW w:w="540" w:type="dxa"/>
          </w:tcPr>
          <w:p w14:paraId="615EBE64" w14:textId="77777777" w:rsidR="00961D6A" w:rsidRPr="00D63647" w:rsidRDefault="00961D6A" w:rsidP="00CF6798">
            <w:pPr>
              <w:spacing w:after="0" w:line="240" w:lineRule="auto"/>
              <w:jc w:val="right"/>
              <w:rPr>
                <w:rFonts w:cs="B Nazanin"/>
                <w:sz w:val="28"/>
                <w:szCs w:val="28"/>
                <w:lang w:bidi="fa-IR"/>
              </w:rPr>
            </w:pPr>
          </w:p>
        </w:tc>
        <w:tc>
          <w:tcPr>
            <w:tcW w:w="540" w:type="dxa"/>
          </w:tcPr>
          <w:p w14:paraId="0ABAF2E0" w14:textId="77777777" w:rsidR="00961D6A" w:rsidRPr="00D63647" w:rsidRDefault="00961D6A" w:rsidP="00CF6798">
            <w:pPr>
              <w:spacing w:after="0" w:line="240" w:lineRule="auto"/>
              <w:jc w:val="right"/>
              <w:rPr>
                <w:rFonts w:cs="B Nazanin"/>
                <w:sz w:val="28"/>
                <w:szCs w:val="28"/>
                <w:lang w:bidi="fa-IR"/>
              </w:rPr>
            </w:pPr>
          </w:p>
        </w:tc>
        <w:tc>
          <w:tcPr>
            <w:tcW w:w="540" w:type="dxa"/>
          </w:tcPr>
          <w:p w14:paraId="4104281C" w14:textId="77777777" w:rsidR="00961D6A" w:rsidRPr="00D63647" w:rsidRDefault="00961D6A" w:rsidP="00CF6798">
            <w:pPr>
              <w:spacing w:after="0" w:line="240" w:lineRule="auto"/>
              <w:jc w:val="right"/>
              <w:rPr>
                <w:rFonts w:cs="B Nazanin"/>
                <w:sz w:val="28"/>
                <w:szCs w:val="28"/>
                <w:lang w:bidi="fa-IR"/>
              </w:rPr>
            </w:pPr>
          </w:p>
        </w:tc>
        <w:tc>
          <w:tcPr>
            <w:tcW w:w="540" w:type="dxa"/>
          </w:tcPr>
          <w:p w14:paraId="57837E81" w14:textId="77777777" w:rsidR="00961D6A" w:rsidRPr="00D63647" w:rsidRDefault="00961D6A" w:rsidP="00CF6798">
            <w:pPr>
              <w:spacing w:after="0" w:line="240" w:lineRule="auto"/>
              <w:jc w:val="right"/>
              <w:rPr>
                <w:rFonts w:cs="B Nazanin"/>
                <w:sz w:val="28"/>
                <w:szCs w:val="28"/>
                <w:lang w:bidi="fa-IR"/>
              </w:rPr>
            </w:pPr>
          </w:p>
        </w:tc>
        <w:tc>
          <w:tcPr>
            <w:tcW w:w="7290" w:type="dxa"/>
          </w:tcPr>
          <w:p w14:paraId="6A990DE0" w14:textId="32A9D36C"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مورد توجه بودن برای زنان مشکلات زیادی بوجود آورده است.</w:t>
            </w:r>
          </w:p>
        </w:tc>
        <w:tc>
          <w:tcPr>
            <w:tcW w:w="540" w:type="dxa"/>
            <w:vAlign w:val="center"/>
          </w:tcPr>
          <w:p w14:paraId="4689218D" w14:textId="26FEBCF9"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20</w:t>
            </w:r>
          </w:p>
        </w:tc>
      </w:tr>
      <w:tr w:rsidR="00961D6A" w:rsidRPr="0033441C" w14:paraId="45B59795" w14:textId="15D902EE" w:rsidTr="00FA2EDC">
        <w:trPr>
          <w:cnfStyle w:val="000000100000" w:firstRow="0" w:lastRow="0" w:firstColumn="0" w:lastColumn="0" w:oddVBand="0" w:evenVBand="0" w:oddHBand="1" w:evenHBand="0" w:firstRowFirstColumn="0" w:firstRowLastColumn="0" w:lastRowFirstColumn="0" w:lastRowLastColumn="0"/>
          <w:trHeight w:val="241"/>
          <w:jc w:val="center"/>
        </w:trPr>
        <w:tc>
          <w:tcPr>
            <w:tcW w:w="630" w:type="dxa"/>
          </w:tcPr>
          <w:p w14:paraId="35432DA2" w14:textId="77777777" w:rsidR="00961D6A" w:rsidRPr="00D63647" w:rsidRDefault="00961D6A" w:rsidP="00CF6798">
            <w:pPr>
              <w:spacing w:after="0" w:line="240" w:lineRule="auto"/>
              <w:jc w:val="right"/>
              <w:rPr>
                <w:rFonts w:cs="B Nazanin"/>
                <w:sz w:val="28"/>
                <w:szCs w:val="28"/>
                <w:lang w:bidi="fa-IR"/>
              </w:rPr>
            </w:pPr>
          </w:p>
        </w:tc>
        <w:tc>
          <w:tcPr>
            <w:tcW w:w="540" w:type="dxa"/>
          </w:tcPr>
          <w:p w14:paraId="6D3A8035" w14:textId="77777777" w:rsidR="00961D6A" w:rsidRPr="00D63647" w:rsidRDefault="00961D6A" w:rsidP="00CF6798">
            <w:pPr>
              <w:spacing w:after="0" w:line="240" w:lineRule="auto"/>
              <w:jc w:val="right"/>
              <w:rPr>
                <w:rFonts w:cs="B Nazanin"/>
                <w:sz w:val="28"/>
                <w:szCs w:val="28"/>
                <w:lang w:bidi="fa-IR"/>
              </w:rPr>
            </w:pPr>
          </w:p>
        </w:tc>
        <w:tc>
          <w:tcPr>
            <w:tcW w:w="540" w:type="dxa"/>
          </w:tcPr>
          <w:p w14:paraId="785561B8" w14:textId="77777777" w:rsidR="00961D6A" w:rsidRPr="00D63647" w:rsidRDefault="00961D6A" w:rsidP="00CF6798">
            <w:pPr>
              <w:spacing w:after="0" w:line="240" w:lineRule="auto"/>
              <w:jc w:val="right"/>
              <w:rPr>
                <w:rFonts w:cs="B Nazanin"/>
                <w:sz w:val="28"/>
                <w:szCs w:val="28"/>
                <w:lang w:bidi="fa-IR"/>
              </w:rPr>
            </w:pPr>
          </w:p>
        </w:tc>
        <w:tc>
          <w:tcPr>
            <w:tcW w:w="540" w:type="dxa"/>
          </w:tcPr>
          <w:p w14:paraId="7E92C268" w14:textId="77777777" w:rsidR="00961D6A" w:rsidRPr="00D63647" w:rsidRDefault="00961D6A" w:rsidP="00CF6798">
            <w:pPr>
              <w:spacing w:after="0" w:line="240" w:lineRule="auto"/>
              <w:jc w:val="right"/>
              <w:rPr>
                <w:rFonts w:cs="B Nazanin"/>
                <w:sz w:val="28"/>
                <w:szCs w:val="28"/>
                <w:lang w:bidi="fa-IR"/>
              </w:rPr>
            </w:pPr>
          </w:p>
        </w:tc>
        <w:tc>
          <w:tcPr>
            <w:tcW w:w="540" w:type="dxa"/>
          </w:tcPr>
          <w:p w14:paraId="5F3905A4"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99A5A24" w14:textId="61257011"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ترس یک مانع عظیم است زمانی که زنان دیگر برای به دست آوردنپستهای رهبری شدیدا اذیت میشوند.</w:t>
            </w:r>
          </w:p>
        </w:tc>
        <w:tc>
          <w:tcPr>
            <w:tcW w:w="540" w:type="dxa"/>
            <w:vAlign w:val="center"/>
          </w:tcPr>
          <w:p w14:paraId="41521CBB" w14:textId="775D1ED7"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21</w:t>
            </w:r>
          </w:p>
        </w:tc>
      </w:tr>
      <w:tr w:rsidR="00961D6A" w:rsidRPr="0033441C" w14:paraId="507077E5" w14:textId="06251B96" w:rsidTr="00FA2EDC">
        <w:trPr>
          <w:trHeight w:val="241"/>
          <w:jc w:val="center"/>
        </w:trPr>
        <w:tc>
          <w:tcPr>
            <w:tcW w:w="630" w:type="dxa"/>
          </w:tcPr>
          <w:p w14:paraId="62850572" w14:textId="77777777" w:rsidR="00961D6A" w:rsidRPr="00D63647" w:rsidRDefault="00961D6A" w:rsidP="00CF6798">
            <w:pPr>
              <w:spacing w:after="0" w:line="240" w:lineRule="auto"/>
              <w:jc w:val="right"/>
              <w:rPr>
                <w:rFonts w:cs="B Nazanin"/>
                <w:sz w:val="28"/>
                <w:szCs w:val="28"/>
                <w:lang w:bidi="fa-IR"/>
              </w:rPr>
            </w:pPr>
          </w:p>
        </w:tc>
        <w:tc>
          <w:tcPr>
            <w:tcW w:w="540" w:type="dxa"/>
          </w:tcPr>
          <w:p w14:paraId="242EC9D9" w14:textId="77777777" w:rsidR="00961D6A" w:rsidRPr="00D63647" w:rsidRDefault="00961D6A" w:rsidP="00CF6798">
            <w:pPr>
              <w:spacing w:after="0" w:line="240" w:lineRule="auto"/>
              <w:jc w:val="right"/>
              <w:rPr>
                <w:rFonts w:cs="B Nazanin"/>
                <w:sz w:val="28"/>
                <w:szCs w:val="28"/>
                <w:lang w:bidi="fa-IR"/>
              </w:rPr>
            </w:pPr>
          </w:p>
        </w:tc>
        <w:tc>
          <w:tcPr>
            <w:tcW w:w="540" w:type="dxa"/>
          </w:tcPr>
          <w:p w14:paraId="32023EBC" w14:textId="77777777" w:rsidR="00961D6A" w:rsidRPr="00D63647" w:rsidRDefault="00961D6A" w:rsidP="00CF6798">
            <w:pPr>
              <w:spacing w:after="0" w:line="240" w:lineRule="auto"/>
              <w:jc w:val="right"/>
              <w:rPr>
                <w:rFonts w:cs="B Nazanin"/>
                <w:sz w:val="28"/>
                <w:szCs w:val="28"/>
                <w:lang w:bidi="fa-IR"/>
              </w:rPr>
            </w:pPr>
          </w:p>
        </w:tc>
        <w:tc>
          <w:tcPr>
            <w:tcW w:w="540" w:type="dxa"/>
          </w:tcPr>
          <w:p w14:paraId="1B2D6EEB" w14:textId="77777777" w:rsidR="00961D6A" w:rsidRPr="00D63647" w:rsidRDefault="00961D6A" w:rsidP="00CF6798">
            <w:pPr>
              <w:spacing w:after="0" w:line="240" w:lineRule="auto"/>
              <w:jc w:val="right"/>
              <w:rPr>
                <w:rFonts w:cs="B Nazanin"/>
                <w:sz w:val="28"/>
                <w:szCs w:val="28"/>
                <w:lang w:bidi="fa-IR"/>
              </w:rPr>
            </w:pPr>
          </w:p>
        </w:tc>
        <w:tc>
          <w:tcPr>
            <w:tcW w:w="540" w:type="dxa"/>
          </w:tcPr>
          <w:p w14:paraId="3904DED3" w14:textId="77777777" w:rsidR="00961D6A" w:rsidRPr="00D63647" w:rsidRDefault="00961D6A" w:rsidP="00CF6798">
            <w:pPr>
              <w:spacing w:after="0" w:line="240" w:lineRule="auto"/>
              <w:jc w:val="right"/>
              <w:rPr>
                <w:rFonts w:cs="B Nazanin"/>
                <w:sz w:val="28"/>
                <w:szCs w:val="28"/>
                <w:lang w:bidi="fa-IR"/>
              </w:rPr>
            </w:pPr>
          </w:p>
        </w:tc>
        <w:tc>
          <w:tcPr>
            <w:tcW w:w="7290" w:type="dxa"/>
          </w:tcPr>
          <w:p w14:paraId="0AE51A00" w14:textId="337EFD82"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زنان  تلاش میکنند که به عنوان رهبران تیم انتخاب شوند.</w:t>
            </w:r>
          </w:p>
        </w:tc>
        <w:tc>
          <w:tcPr>
            <w:tcW w:w="540" w:type="dxa"/>
            <w:vAlign w:val="center"/>
          </w:tcPr>
          <w:p w14:paraId="58A00150" w14:textId="0AF3049F"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22</w:t>
            </w:r>
          </w:p>
        </w:tc>
      </w:tr>
      <w:tr w:rsidR="00961D6A" w:rsidRPr="0033441C" w14:paraId="4DE493CE" w14:textId="0D5F4045" w:rsidTr="00FA2EDC">
        <w:trPr>
          <w:cnfStyle w:val="000000100000" w:firstRow="0" w:lastRow="0" w:firstColumn="0" w:lastColumn="0" w:oddVBand="0" w:evenVBand="0" w:oddHBand="1" w:evenHBand="0" w:firstRowFirstColumn="0" w:firstRowLastColumn="0" w:lastRowFirstColumn="0" w:lastRowLastColumn="0"/>
          <w:trHeight w:val="39"/>
          <w:jc w:val="center"/>
        </w:trPr>
        <w:tc>
          <w:tcPr>
            <w:tcW w:w="630" w:type="dxa"/>
          </w:tcPr>
          <w:p w14:paraId="05B46B6E" w14:textId="77777777" w:rsidR="00961D6A" w:rsidRPr="00D63647" w:rsidRDefault="00961D6A" w:rsidP="00CF6798">
            <w:pPr>
              <w:spacing w:after="0" w:line="240" w:lineRule="auto"/>
              <w:jc w:val="right"/>
              <w:rPr>
                <w:rFonts w:cs="B Nazanin"/>
                <w:sz w:val="28"/>
                <w:szCs w:val="28"/>
                <w:lang w:bidi="fa-IR"/>
              </w:rPr>
            </w:pPr>
          </w:p>
        </w:tc>
        <w:tc>
          <w:tcPr>
            <w:tcW w:w="540" w:type="dxa"/>
          </w:tcPr>
          <w:p w14:paraId="758A0944" w14:textId="77777777" w:rsidR="00961D6A" w:rsidRPr="00D63647" w:rsidRDefault="00961D6A" w:rsidP="00CF6798">
            <w:pPr>
              <w:spacing w:after="0" w:line="240" w:lineRule="auto"/>
              <w:jc w:val="right"/>
              <w:rPr>
                <w:rFonts w:cs="B Nazanin"/>
                <w:sz w:val="28"/>
                <w:szCs w:val="28"/>
                <w:lang w:bidi="fa-IR"/>
              </w:rPr>
            </w:pPr>
          </w:p>
        </w:tc>
        <w:tc>
          <w:tcPr>
            <w:tcW w:w="540" w:type="dxa"/>
          </w:tcPr>
          <w:p w14:paraId="4B925948" w14:textId="77777777" w:rsidR="00961D6A" w:rsidRPr="00D63647" w:rsidRDefault="00961D6A" w:rsidP="00CF6798">
            <w:pPr>
              <w:spacing w:after="0" w:line="240" w:lineRule="auto"/>
              <w:jc w:val="right"/>
              <w:rPr>
                <w:rFonts w:cs="B Nazanin"/>
                <w:sz w:val="28"/>
                <w:szCs w:val="28"/>
                <w:lang w:bidi="fa-IR"/>
              </w:rPr>
            </w:pPr>
          </w:p>
        </w:tc>
        <w:tc>
          <w:tcPr>
            <w:tcW w:w="540" w:type="dxa"/>
          </w:tcPr>
          <w:p w14:paraId="4878086E" w14:textId="77777777" w:rsidR="00961D6A" w:rsidRPr="00D63647" w:rsidRDefault="00961D6A" w:rsidP="00CF6798">
            <w:pPr>
              <w:spacing w:after="0" w:line="240" w:lineRule="auto"/>
              <w:jc w:val="right"/>
              <w:rPr>
                <w:rFonts w:cs="B Nazanin"/>
                <w:sz w:val="28"/>
                <w:szCs w:val="28"/>
                <w:lang w:bidi="fa-IR"/>
              </w:rPr>
            </w:pPr>
          </w:p>
        </w:tc>
        <w:tc>
          <w:tcPr>
            <w:tcW w:w="540" w:type="dxa"/>
          </w:tcPr>
          <w:p w14:paraId="3FE845AB" w14:textId="77777777" w:rsidR="00961D6A" w:rsidRPr="00D63647" w:rsidRDefault="00961D6A" w:rsidP="00CF6798">
            <w:pPr>
              <w:spacing w:after="0" w:line="240" w:lineRule="auto"/>
              <w:jc w:val="right"/>
              <w:rPr>
                <w:rFonts w:cs="B Nazanin"/>
                <w:sz w:val="28"/>
                <w:szCs w:val="28"/>
                <w:lang w:bidi="fa-IR"/>
              </w:rPr>
            </w:pPr>
          </w:p>
        </w:tc>
        <w:tc>
          <w:tcPr>
            <w:tcW w:w="7290" w:type="dxa"/>
          </w:tcPr>
          <w:p w14:paraId="4CC58591" w14:textId="233CC303"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حمایت یک مربی، موفقیت یک خانم را در هر سازمانی زیاد میکند.</w:t>
            </w:r>
          </w:p>
        </w:tc>
        <w:tc>
          <w:tcPr>
            <w:tcW w:w="540" w:type="dxa"/>
            <w:vAlign w:val="center"/>
          </w:tcPr>
          <w:p w14:paraId="1A314141" w14:textId="622FC471"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23</w:t>
            </w:r>
          </w:p>
        </w:tc>
      </w:tr>
      <w:tr w:rsidR="00961D6A" w:rsidRPr="0033441C" w14:paraId="2D63F728" w14:textId="6EA11834" w:rsidTr="00FA2EDC">
        <w:trPr>
          <w:trHeight w:val="33"/>
          <w:jc w:val="center"/>
        </w:trPr>
        <w:tc>
          <w:tcPr>
            <w:tcW w:w="630" w:type="dxa"/>
          </w:tcPr>
          <w:p w14:paraId="550728F7" w14:textId="77777777" w:rsidR="00961D6A" w:rsidRPr="00D63647" w:rsidRDefault="00961D6A" w:rsidP="00CF6798">
            <w:pPr>
              <w:spacing w:after="0" w:line="240" w:lineRule="auto"/>
              <w:jc w:val="right"/>
              <w:rPr>
                <w:rFonts w:cs="B Nazanin"/>
                <w:sz w:val="28"/>
                <w:szCs w:val="28"/>
                <w:lang w:bidi="fa-IR"/>
              </w:rPr>
            </w:pPr>
          </w:p>
        </w:tc>
        <w:tc>
          <w:tcPr>
            <w:tcW w:w="540" w:type="dxa"/>
          </w:tcPr>
          <w:p w14:paraId="0EBB717D" w14:textId="77777777" w:rsidR="00961D6A" w:rsidRPr="00D63647" w:rsidRDefault="00961D6A" w:rsidP="00CF6798">
            <w:pPr>
              <w:spacing w:after="0" w:line="240" w:lineRule="auto"/>
              <w:jc w:val="right"/>
              <w:rPr>
                <w:rFonts w:cs="B Nazanin"/>
                <w:sz w:val="28"/>
                <w:szCs w:val="28"/>
                <w:lang w:bidi="fa-IR"/>
              </w:rPr>
            </w:pPr>
          </w:p>
        </w:tc>
        <w:tc>
          <w:tcPr>
            <w:tcW w:w="540" w:type="dxa"/>
          </w:tcPr>
          <w:p w14:paraId="47FD6F26" w14:textId="77777777" w:rsidR="00961D6A" w:rsidRPr="00D63647" w:rsidRDefault="00961D6A" w:rsidP="00CF6798">
            <w:pPr>
              <w:spacing w:after="0" w:line="240" w:lineRule="auto"/>
              <w:jc w:val="right"/>
              <w:rPr>
                <w:rFonts w:cs="B Nazanin"/>
                <w:sz w:val="28"/>
                <w:szCs w:val="28"/>
                <w:lang w:bidi="fa-IR"/>
              </w:rPr>
            </w:pPr>
          </w:p>
        </w:tc>
        <w:tc>
          <w:tcPr>
            <w:tcW w:w="540" w:type="dxa"/>
          </w:tcPr>
          <w:p w14:paraId="609DDB1F" w14:textId="77777777" w:rsidR="00961D6A" w:rsidRPr="00D63647" w:rsidRDefault="00961D6A" w:rsidP="00CF6798">
            <w:pPr>
              <w:spacing w:after="0" w:line="240" w:lineRule="auto"/>
              <w:jc w:val="right"/>
              <w:rPr>
                <w:rFonts w:cs="B Nazanin"/>
                <w:sz w:val="28"/>
                <w:szCs w:val="28"/>
                <w:lang w:bidi="fa-IR"/>
              </w:rPr>
            </w:pPr>
          </w:p>
        </w:tc>
        <w:tc>
          <w:tcPr>
            <w:tcW w:w="540" w:type="dxa"/>
          </w:tcPr>
          <w:p w14:paraId="22EC17B2" w14:textId="77777777" w:rsidR="00961D6A" w:rsidRPr="00D63647" w:rsidRDefault="00961D6A" w:rsidP="00CF6798">
            <w:pPr>
              <w:spacing w:after="0" w:line="240" w:lineRule="auto"/>
              <w:jc w:val="right"/>
              <w:rPr>
                <w:rFonts w:cs="B Nazanin"/>
                <w:sz w:val="28"/>
                <w:szCs w:val="28"/>
                <w:lang w:bidi="fa-IR"/>
              </w:rPr>
            </w:pPr>
          </w:p>
        </w:tc>
        <w:tc>
          <w:tcPr>
            <w:tcW w:w="7290" w:type="dxa"/>
          </w:tcPr>
          <w:p w14:paraId="5655BC90" w14:textId="4ED98E07"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وجود یک همسر یا دوست صمیمی حمایتگر ،رسیدن به موفقیت را برای یک خانم ساده تر میکند.</w:t>
            </w:r>
          </w:p>
        </w:tc>
        <w:tc>
          <w:tcPr>
            <w:tcW w:w="540" w:type="dxa"/>
            <w:vAlign w:val="center"/>
          </w:tcPr>
          <w:p w14:paraId="352A6892" w14:textId="2C222159"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24</w:t>
            </w:r>
          </w:p>
        </w:tc>
      </w:tr>
      <w:tr w:rsidR="00961D6A" w:rsidRPr="0033441C" w14:paraId="613119C8" w14:textId="36FA6F3F" w:rsidTr="00FA2EDC">
        <w:trPr>
          <w:cnfStyle w:val="000000100000" w:firstRow="0" w:lastRow="0" w:firstColumn="0" w:lastColumn="0" w:oddVBand="0" w:evenVBand="0" w:oddHBand="1" w:evenHBand="0" w:firstRowFirstColumn="0" w:firstRowLastColumn="0" w:lastRowFirstColumn="0" w:lastRowLastColumn="0"/>
          <w:trHeight w:val="33"/>
          <w:jc w:val="center"/>
        </w:trPr>
        <w:tc>
          <w:tcPr>
            <w:tcW w:w="630" w:type="dxa"/>
          </w:tcPr>
          <w:p w14:paraId="6F0D8F2C" w14:textId="77777777" w:rsidR="00961D6A" w:rsidRPr="00D63647" w:rsidRDefault="00961D6A" w:rsidP="00CF6798">
            <w:pPr>
              <w:spacing w:after="0" w:line="240" w:lineRule="auto"/>
              <w:jc w:val="right"/>
              <w:rPr>
                <w:rFonts w:cs="B Nazanin"/>
                <w:sz w:val="28"/>
                <w:szCs w:val="28"/>
                <w:lang w:bidi="fa-IR"/>
              </w:rPr>
            </w:pPr>
          </w:p>
        </w:tc>
        <w:tc>
          <w:tcPr>
            <w:tcW w:w="540" w:type="dxa"/>
          </w:tcPr>
          <w:p w14:paraId="763A7C6C" w14:textId="77777777" w:rsidR="00961D6A" w:rsidRPr="00D63647" w:rsidRDefault="00961D6A" w:rsidP="00CF6798">
            <w:pPr>
              <w:spacing w:after="0" w:line="240" w:lineRule="auto"/>
              <w:jc w:val="right"/>
              <w:rPr>
                <w:rFonts w:cs="B Nazanin"/>
                <w:sz w:val="28"/>
                <w:szCs w:val="28"/>
                <w:lang w:bidi="fa-IR"/>
              </w:rPr>
            </w:pPr>
          </w:p>
        </w:tc>
        <w:tc>
          <w:tcPr>
            <w:tcW w:w="540" w:type="dxa"/>
          </w:tcPr>
          <w:p w14:paraId="3CC43BBD" w14:textId="77777777" w:rsidR="00961D6A" w:rsidRPr="00D63647" w:rsidRDefault="00961D6A" w:rsidP="00CF6798">
            <w:pPr>
              <w:spacing w:after="0" w:line="240" w:lineRule="auto"/>
              <w:jc w:val="right"/>
              <w:rPr>
                <w:rFonts w:cs="B Nazanin"/>
                <w:sz w:val="28"/>
                <w:szCs w:val="28"/>
                <w:lang w:bidi="fa-IR"/>
              </w:rPr>
            </w:pPr>
          </w:p>
        </w:tc>
        <w:tc>
          <w:tcPr>
            <w:tcW w:w="540" w:type="dxa"/>
          </w:tcPr>
          <w:p w14:paraId="4F3488EB" w14:textId="77777777" w:rsidR="00961D6A" w:rsidRPr="00D63647" w:rsidRDefault="00961D6A" w:rsidP="00CF6798">
            <w:pPr>
              <w:spacing w:after="0" w:line="240" w:lineRule="auto"/>
              <w:jc w:val="right"/>
              <w:rPr>
                <w:rFonts w:cs="B Nazanin"/>
                <w:sz w:val="28"/>
                <w:szCs w:val="28"/>
                <w:lang w:bidi="fa-IR"/>
              </w:rPr>
            </w:pPr>
          </w:p>
        </w:tc>
        <w:tc>
          <w:tcPr>
            <w:tcW w:w="540" w:type="dxa"/>
          </w:tcPr>
          <w:p w14:paraId="2D756F3F" w14:textId="77777777" w:rsidR="00961D6A" w:rsidRPr="00D63647" w:rsidRDefault="00961D6A" w:rsidP="00CF6798">
            <w:pPr>
              <w:spacing w:after="0" w:line="240" w:lineRule="auto"/>
              <w:jc w:val="right"/>
              <w:rPr>
                <w:rFonts w:cs="B Nazanin"/>
                <w:sz w:val="28"/>
                <w:szCs w:val="28"/>
                <w:lang w:bidi="fa-IR"/>
              </w:rPr>
            </w:pPr>
          </w:p>
        </w:tc>
        <w:tc>
          <w:tcPr>
            <w:tcW w:w="7290" w:type="dxa"/>
          </w:tcPr>
          <w:p w14:paraId="0D398F7E" w14:textId="4EB800B1"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سهم کمی از رهبران زن به طور نرمال با مابقی جانداران قابل مقایسه است.</w:t>
            </w:r>
          </w:p>
        </w:tc>
        <w:tc>
          <w:tcPr>
            <w:tcW w:w="540" w:type="dxa"/>
            <w:vAlign w:val="center"/>
          </w:tcPr>
          <w:p w14:paraId="408AA54B" w14:textId="4D1C76F6"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25</w:t>
            </w:r>
          </w:p>
        </w:tc>
      </w:tr>
      <w:tr w:rsidR="00961D6A" w:rsidRPr="0033441C" w14:paraId="095C84B5" w14:textId="21F40D2F" w:rsidTr="00FA2EDC">
        <w:trPr>
          <w:trHeight w:val="33"/>
          <w:jc w:val="center"/>
        </w:trPr>
        <w:tc>
          <w:tcPr>
            <w:tcW w:w="630" w:type="dxa"/>
          </w:tcPr>
          <w:p w14:paraId="33B6F150" w14:textId="77777777" w:rsidR="00961D6A" w:rsidRPr="00D63647" w:rsidRDefault="00961D6A" w:rsidP="00CF6798">
            <w:pPr>
              <w:spacing w:after="0" w:line="240" w:lineRule="auto"/>
              <w:jc w:val="right"/>
              <w:rPr>
                <w:rFonts w:cs="B Nazanin"/>
                <w:sz w:val="28"/>
                <w:szCs w:val="28"/>
                <w:lang w:bidi="fa-IR"/>
              </w:rPr>
            </w:pPr>
          </w:p>
        </w:tc>
        <w:tc>
          <w:tcPr>
            <w:tcW w:w="540" w:type="dxa"/>
          </w:tcPr>
          <w:p w14:paraId="0C5453DF" w14:textId="77777777" w:rsidR="00961D6A" w:rsidRPr="00D63647" w:rsidRDefault="00961D6A" w:rsidP="00CF6798">
            <w:pPr>
              <w:spacing w:after="0" w:line="240" w:lineRule="auto"/>
              <w:jc w:val="right"/>
              <w:rPr>
                <w:rFonts w:cs="B Nazanin"/>
                <w:sz w:val="28"/>
                <w:szCs w:val="28"/>
                <w:lang w:bidi="fa-IR"/>
              </w:rPr>
            </w:pPr>
          </w:p>
        </w:tc>
        <w:tc>
          <w:tcPr>
            <w:tcW w:w="540" w:type="dxa"/>
          </w:tcPr>
          <w:p w14:paraId="1A224245" w14:textId="77777777" w:rsidR="00961D6A" w:rsidRPr="00D63647" w:rsidRDefault="00961D6A" w:rsidP="00CF6798">
            <w:pPr>
              <w:spacing w:after="0" w:line="240" w:lineRule="auto"/>
              <w:jc w:val="right"/>
              <w:rPr>
                <w:rFonts w:cs="B Nazanin"/>
                <w:sz w:val="28"/>
                <w:szCs w:val="28"/>
                <w:lang w:bidi="fa-IR"/>
              </w:rPr>
            </w:pPr>
          </w:p>
        </w:tc>
        <w:tc>
          <w:tcPr>
            <w:tcW w:w="540" w:type="dxa"/>
          </w:tcPr>
          <w:p w14:paraId="2F5503A5" w14:textId="77777777" w:rsidR="00961D6A" w:rsidRPr="00D63647" w:rsidRDefault="00961D6A" w:rsidP="00CF6798">
            <w:pPr>
              <w:spacing w:after="0" w:line="240" w:lineRule="auto"/>
              <w:jc w:val="right"/>
              <w:rPr>
                <w:rFonts w:cs="B Nazanin"/>
                <w:sz w:val="28"/>
                <w:szCs w:val="28"/>
                <w:lang w:bidi="fa-IR"/>
              </w:rPr>
            </w:pPr>
          </w:p>
        </w:tc>
        <w:tc>
          <w:tcPr>
            <w:tcW w:w="540" w:type="dxa"/>
          </w:tcPr>
          <w:p w14:paraId="6B799BB8" w14:textId="77777777" w:rsidR="00961D6A" w:rsidRPr="00D63647" w:rsidRDefault="00961D6A" w:rsidP="00CF6798">
            <w:pPr>
              <w:spacing w:after="0" w:line="240" w:lineRule="auto"/>
              <w:jc w:val="right"/>
              <w:rPr>
                <w:rFonts w:cs="B Nazanin"/>
                <w:sz w:val="28"/>
                <w:szCs w:val="28"/>
                <w:lang w:bidi="fa-IR"/>
              </w:rPr>
            </w:pPr>
          </w:p>
        </w:tc>
        <w:tc>
          <w:tcPr>
            <w:tcW w:w="7290" w:type="dxa"/>
          </w:tcPr>
          <w:p w14:paraId="3357C653" w14:textId="12227DF8"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دختران مادران موفق، برای فائق آمدن بر سختیهای موجود انگیزه دارند.</w:t>
            </w:r>
          </w:p>
        </w:tc>
        <w:tc>
          <w:tcPr>
            <w:tcW w:w="540" w:type="dxa"/>
            <w:vAlign w:val="center"/>
          </w:tcPr>
          <w:p w14:paraId="2AAA7CDF" w14:textId="74ED4D9F"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26</w:t>
            </w:r>
          </w:p>
        </w:tc>
      </w:tr>
      <w:tr w:rsidR="00961D6A" w:rsidRPr="0033441C" w14:paraId="2F51B173" w14:textId="698544B6" w:rsidTr="00FA2EDC">
        <w:trPr>
          <w:cnfStyle w:val="000000100000" w:firstRow="0" w:lastRow="0" w:firstColumn="0" w:lastColumn="0" w:oddVBand="0" w:evenVBand="0" w:oddHBand="1" w:evenHBand="0" w:firstRowFirstColumn="0" w:firstRowLastColumn="0" w:lastRowFirstColumn="0" w:lastRowLastColumn="0"/>
          <w:trHeight w:val="33"/>
          <w:jc w:val="center"/>
        </w:trPr>
        <w:tc>
          <w:tcPr>
            <w:tcW w:w="630" w:type="dxa"/>
          </w:tcPr>
          <w:p w14:paraId="3D5BB82B" w14:textId="77777777" w:rsidR="00961D6A" w:rsidRPr="00D63647" w:rsidRDefault="00961D6A" w:rsidP="00CF6798">
            <w:pPr>
              <w:spacing w:after="0" w:line="240" w:lineRule="auto"/>
              <w:jc w:val="right"/>
              <w:rPr>
                <w:rFonts w:cs="B Nazanin"/>
                <w:sz w:val="28"/>
                <w:szCs w:val="28"/>
                <w:lang w:bidi="fa-IR"/>
              </w:rPr>
            </w:pPr>
          </w:p>
        </w:tc>
        <w:tc>
          <w:tcPr>
            <w:tcW w:w="540" w:type="dxa"/>
          </w:tcPr>
          <w:p w14:paraId="02B52E1B" w14:textId="77777777" w:rsidR="00961D6A" w:rsidRPr="00D63647" w:rsidRDefault="00961D6A" w:rsidP="00CF6798">
            <w:pPr>
              <w:spacing w:after="0" w:line="240" w:lineRule="auto"/>
              <w:jc w:val="right"/>
              <w:rPr>
                <w:rFonts w:cs="B Nazanin"/>
                <w:sz w:val="28"/>
                <w:szCs w:val="28"/>
                <w:lang w:bidi="fa-IR"/>
              </w:rPr>
            </w:pPr>
          </w:p>
        </w:tc>
        <w:tc>
          <w:tcPr>
            <w:tcW w:w="540" w:type="dxa"/>
          </w:tcPr>
          <w:p w14:paraId="7BB6652C" w14:textId="77777777" w:rsidR="00961D6A" w:rsidRPr="00D63647" w:rsidRDefault="00961D6A" w:rsidP="00CF6798">
            <w:pPr>
              <w:spacing w:after="0" w:line="240" w:lineRule="auto"/>
              <w:jc w:val="right"/>
              <w:rPr>
                <w:rFonts w:cs="B Nazanin"/>
                <w:sz w:val="28"/>
                <w:szCs w:val="28"/>
                <w:lang w:bidi="fa-IR"/>
              </w:rPr>
            </w:pPr>
          </w:p>
        </w:tc>
        <w:tc>
          <w:tcPr>
            <w:tcW w:w="540" w:type="dxa"/>
          </w:tcPr>
          <w:p w14:paraId="1F543F00" w14:textId="77777777" w:rsidR="00961D6A" w:rsidRPr="00D63647" w:rsidRDefault="00961D6A" w:rsidP="00CF6798">
            <w:pPr>
              <w:spacing w:after="0" w:line="240" w:lineRule="auto"/>
              <w:jc w:val="right"/>
              <w:rPr>
                <w:rFonts w:cs="B Nazanin"/>
                <w:sz w:val="28"/>
                <w:szCs w:val="28"/>
                <w:lang w:bidi="fa-IR"/>
              </w:rPr>
            </w:pPr>
          </w:p>
        </w:tc>
        <w:tc>
          <w:tcPr>
            <w:tcW w:w="540" w:type="dxa"/>
          </w:tcPr>
          <w:p w14:paraId="7E01B0B2"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1E4AABB" w14:textId="765F90CF"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آیین نامه های دولتی نمیتواند به زنان اطمینان دهد که فرصتهای شغلی مساوی با مردان داشته باشند.</w:t>
            </w:r>
          </w:p>
        </w:tc>
        <w:tc>
          <w:tcPr>
            <w:tcW w:w="540" w:type="dxa"/>
            <w:vAlign w:val="center"/>
          </w:tcPr>
          <w:p w14:paraId="38A9E1D2" w14:textId="62510E93"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27</w:t>
            </w:r>
          </w:p>
        </w:tc>
      </w:tr>
      <w:tr w:rsidR="00961D6A" w:rsidRPr="0033441C" w14:paraId="35A36F1E" w14:textId="6848F7C0" w:rsidTr="00FA2EDC">
        <w:trPr>
          <w:trHeight w:val="33"/>
          <w:jc w:val="center"/>
        </w:trPr>
        <w:tc>
          <w:tcPr>
            <w:tcW w:w="630" w:type="dxa"/>
          </w:tcPr>
          <w:p w14:paraId="6C115534" w14:textId="77777777" w:rsidR="00961D6A" w:rsidRPr="00D63647" w:rsidRDefault="00961D6A" w:rsidP="00CF6798">
            <w:pPr>
              <w:spacing w:after="0" w:line="240" w:lineRule="auto"/>
              <w:jc w:val="right"/>
              <w:rPr>
                <w:rFonts w:cs="B Nazanin"/>
                <w:sz w:val="28"/>
                <w:szCs w:val="28"/>
                <w:lang w:bidi="fa-IR"/>
              </w:rPr>
            </w:pPr>
          </w:p>
        </w:tc>
        <w:tc>
          <w:tcPr>
            <w:tcW w:w="540" w:type="dxa"/>
          </w:tcPr>
          <w:p w14:paraId="6FFE9038" w14:textId="77777777" w:rsidR="00961D6A" w:rsidRPr="00D63647" w:rsidRDefault="00961D6A" w:rsidP="00CF6798">
            <w:pPr>
              <w:spacing w:after="0" w:line="240" w:lineRule="auto"/>
              <w:jc w:val="right"/>
              <w:rPr>
                <w:rFonts w:cs="B Nazanin"/>
                <w:sz w:val="28"/>
                <w:szCs w:val="28"/>
                <w:lang w:bidi="fa-IR"/>
              </w:rPr>
            </w:pPr>
          </w:p>
        </w:tc>
        <w:tc>
          <w:tcPr>
            <w:tcW w:w="540" w:type="dxa"/>
          </w:tcPr>
          <w:p w14:paraId="13EF9694" w14:textId="77777777" w:rsidR="00961D6A" w:rsidRPr="00D63647" w:rsidRDefault="00961D6A" w:rsidP="00CF6798">
            <w:pPr>
              <w:spacing w:after="0" w:line="240" w:lineRule="auto"/>
              <w:jc w:val="right"/>
              <w:rPr>
                <w:rFonts w:cs="B Nazanin"/>
                <w:sz w:val="28"/>
                <w:szCs w:val="28"/>
                <w:lang w:bidi="fa-IR"/>
              </w:rPr>
            </w:pPr>
          </w:p>
        </w:tc>
        <w:tc>
          <w:tcPr>
            <w:tcW w:w="540" w:type="dxa"/>
          </w:tcPr>
          <w:p w14:paraId="69706456" w14:textId="77777777" w:rsidR="00961D6A" w:rsidRPr="00D63647" w:rsidRDefault="00961D6A" w:rsidP="00CF6798">
            <w:pPr>
              <w:spacing w:after="0" w:line="240" w:lineRule="auto"/>
              <w:jc w:val="right"/>
              <w:rPr>
                <w:rFonts w:cs="B Nazanin"/>
                <w:sz w:val="28"/>
                <w:szCs w:val="28"/>
                <w:lang w:bidi="fa-IR"/>
              </w:rPr>
            </w:pPr>
          </w:p>
        </w:tc>
        <w:tc>
          <w:tcPr>
            <w:tcW w:w="540" w:type="dxa"/>
          </w:tcPr>
          <w:p w14:paraId="17C61667"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5563B1F" w14:textId="34EE050C"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سازمانهای موفق به دنبال یافتن و ابقاء کارکنان زن با استعداد هستند.</w:t>
            </w:r>
          </w:p>
        </w:tc>
        <w:tc>
          <w:tcPr>
            <w:tcW w:w="540" w:type="dxa"/>
            <w:vAlign w:val="center"/>
          </w:tcPr>
          <w:p w14:paraId="52555F02" w14:textId="24323CDF"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28</w:t>
            </w:r>
          </w:p>
        </w:tc>
      </w:tr>
      <w:tr w:rsidR="00961D6A" w:rsidRPr="0033441C" w14:paraId="40D0B8D6" w14:textId="302ABCE6" w:rsidTr="00FA2EDC">
        <w:trPr>
          <w:cnfStyle w:val="000000100000" w:firstRow="0" w:lastRow="0" w:firstColumn="0" w:lastColumn="0" w:oddVBand="0" w:evenVBand="0" w:oddHBand="1" w:evenHBand="0" w:firstRowFirstColumn="0" w:firstRowLastColumn="0" w:lastRowFirstColumn="0" w:lastRowLastColumn="0"/>
          <w:trHeight w:val="33"/>
          <w:jc w:val="center"/>
        </w:trPr>
        <w:tc>
          <w:tcPr>
            <w:tcW w:w="630" w:type="dxa"/>
          </w:tcPr>
          <w:p w14:paraId="59EA9FAC" w14:textId="77777777" w:rsidR="00961D6A" w:rsidRPr="00D63647" w:rsidRDefault="00961D6A" w:rsidP="00CF6798">
            <w:pPr>
              <w:spacing w:after="0" w:line="240" w:lineRule="auto"/>
              <w:jc w:val="right"/>
              <w:rPr>
                <w:rFonts w:cs="B Nazanin"/>
                <w:sz w:val="28"/>
                <w:szCs w:val="28"/>
                <w:lang w:bidi="fa-IR"/>
              </w:rPr>
            </w:pPr>
          </w:p>
        </w:tc>
        <w:tc>
          <w:tcPr>
            <w:tcW w:w="540" w:type="dxa"/>
          </w:tcPr>
          <w:p w14:paraId="18FC7828" w14:textId="77777777" w:rsidR="00961D6A" w:rsidRPr="00D63647" w:rsidRDefault="00961D6A" w:rsidP="00CF6798">
            <w:pPr>
              <w:spacing w:after="0" w:line="240" w:lineRule="auto"/>
              <w:jc w:val="right"/>
              <w:rPr>
                <w:rFonts w:cs="B Nazanin"/>
                <w:sz w:val="28"/>
                <w:szCs w:val="28"/>
                <w:lang w:bidi="fa-IR"/>
              </w:rPr>
            </w:pPr>
          </w:p>
        </w:tc>
        <w:tc>
          <w:tcPr>
            <w:tcW w:w="540" w:type="dxa"/>
          </w:tcPr>
          <w:p w14:paraId="289A54E0" w14:textId="77777777" w:rsidR="00961D6A" w:rsidRPr="00D63647" w:rsidRDefault="00961D6A" w:rsidP="00CF6798">
            <w:pPr>
              <w:spacing w:after="0" w:line="240" w:lineRule="auto"/>
              <w:jc w:val="right"/>
              <w:rPr>
                <w:rFonts w:cs="B Nazanin"/>
                <w:sz w:val="28"/>
                <w:szCs w:val="28"/>
                <w:lang w:bidi="fa-IR"/>
              </w:rPr>
            </w:pPr>
          </w:p>
        </w:tc>
        <w:tc>
          <w:tcPr>
            <w:tcW w:w="540" w:type="dxa"/>
          </w:tcPr>
          <w:p w14:paraId="43B6CDA5" w14:textId="77777777" w:rsidR="00961D6A" w:rsidRPr="00D63647" w:rsidRDefault="00961D6A" w:rsidP="00CF6798">
            <w:pPr>
              <w:spacing w:after="0" w:line="240" w:lineRule="auto"/>
              <w:jc w:val="right"/>
              <w:rPr>
                <w:rFonts w:cs="B Nazanin"/>
                <w:sz w:val="28"/>
                <w:szCs w:val="28"/>
                <w:lang w:bidi="fa-IR"/>
              </w:rPr>
            </w:pPr>
          </w:p>
        </w:tc>
        <w:tc>
          <w:tcPr>
            <w:tcW w:w="540" w:type="dxa"/>
          </w:tcPr>
          <w:p w14:paraId="56FC1C97"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0E1AB0B" w14:textId="71E8FB75" w:rsidR="00961D6A" w:rsidRPr="00D63647" w:rsidRDefault="00961D6A" w:rsidP="00CF6798">
            <w:pPr>
              <w:bidi/>
              <w:spacing w:after="0" w:line="240" w:lineRule="auto"/>
              <w:jc w:val="both"/>
              <w:rPr>
                <w:rFonts w:ascii="Times New Roman" w:hAnsi="Times New Roman" w:cs="B Nazanin"/>
                <w:sz w:val="28"/>
                <w:szCs w:val="28"/>
                <w:lang w:bidi="fa-IR"/>
              </w:rPr>
            </w:pPr>
            <w:r w:rsidRPr="00D63647">
              <w:rPr>
                <w:rFonts w:ascii="Times New Roman" w:hAnsi="Times New Roman" w:cs="B Nazanin" w:hint="cs"/>
                <w:sz w:val="28"/>
                <w:szCs w:val="28"/>
                <w:rtl/>
                <w:lang w:bidi="fa-IR"/>
              </w:rPr>
              <w:t>قابلیتهای تحصیلاتی بالاتر به زنان در غلبه بر تبعیض کمک خواهد کرد.</w:t>
            </w:r>
          </w:p>
        </w:tc>
        <w:tc>
          <w:tcPr>
            <w:tcW w:w="540" w:type="dxa"/>
            <w:vAlign w:val="center"/>
          </w:tcPr>
          <w:p w14:paraId="729D8FFB" w14:textId="1C2DCB43"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29</w:t>
            </w:r>
          </w:p>
        </w:tc>
      </w:tr>
      <w:tr w:rsidR="00961D6A" w:rsidRPr="0033441C" w14:paraId="2AC39419" w14:textId="21A97484" w:rsidTr="00FA2EDC">
        <w:trPr>
          <w:trHeight w:val="118"/>
          <w:jc w:val="center"/>
        </w:trPr>
        <w:tc>
          <w:tcPr>
            <w:tcW w:w="630" w:type="dxa"/>
          </w:tcPr>
          <w:p w14:paraId="224FCF6C" w14:textId="77777777" w:rsidR="00961D6A" w:rsidRPr="00D63647" w:rsidRDefault="00961D6A" w:rsidP="00CF6798">
            <w:pPr>
              <w:spacing w:after="0" w:line="240" w:lineRule="auto"/>
              <w:jc w:val="right"/>
              <w:rPr>
                <w:rFonts w:cs="B Nazanin"/>
                <w:sz w:val="28"/>
                <w:szCs w:val="28"/>
                <w:lang w:bidi="fa-IR"/>
              </w:rPr>
            </w:pPr>
          </w:p>
        </w:tc>
        <w:tc>
          <w:tcPr>
            <w:tcW w:w="540" w:type="dxa"/>
          </w:tcPr>
          <w:p w14:paraId="6AD5285D" w14:textId="77777777" w:rsidR="00961D6A" w:rsidRPr="00D63647" w:rsidRDefault="00961D6A" w:rsidP="00CF6798">
            <w:pPr>
              <w:spacing w:after="0" w:line="240" w:lineRule="auto"/>
              <w:jc w:val="right"/>
              <w:rPr>
                <w:rFonts w:cs="B Nazanin"/>
                <w:sz w:val="28"/>
                <w:szCs w:val="28"/>
                <w:lang w:bidi="fa-IR"/>
              </w:rPr>
            </w:pPr>
          </w:p>
        </w:tc>
        <w:tc>
          <w:tcPr>
            <w:tcW w:w="540" w:type="dxa"/>
          </w:tcPr>
          <w:p w14:paraId="0E7A7897" w14:textId="77777777" w:rsidR="00961D6A" w:rsidRPr="00D63647" w:rsidRDefault="00961D6A" w:rsidP="00CF6798">
            <w:pPr>
              <w:spacing w:after="0" w:line="240" w:lineRule="auto"/>
              <w:jc w:val="right"/>
              <w:rPr>
                <w:rFonts w:cs="B Nazanin"/>
                <w:sz w:val="28"/>
                <w:szCs w:val="28"/>
                <w:lang w:bidi="fa-IR"/>
              </w:rPr>
            </w:pPr>
          </w:p>
        </w:tc>
        <w:tc>
          <w:tcPr>
            <w:tcW w:w="540" w:type="dxa"/>
          </w:tcPr>
          <w:p w14:paraId="0B70F5A0" w14:textId="77777777" w:rsidR="00961D6A" w:rsidRPr="00D63647" w:rsidRDefault="00961D6A" w:rsidP="00CF6798">
            <w:pPr>
              <w:spacing w:after="0" w:line="240" w:lineRule="auto"/>
              <w:jc w:val="right"/>
              <w:rPr>
                <w:rFonts w:cs="B Nazanin"/>
                <w:sz w:val="28"/>
                <w:szCs w:val="28"/>
                <w:lang w:bidi="fa-IR"/>
              </w:rPr>
            </w:pPr>
          </w:p>
        </w:tc>
        <w:tc>
          <w:tcPr>
            <w:tcW w:w="540" w:type="dxa"/>
          </w:tcPr>
          <w:p w14:paraId="078BBA85" w14:textId="77777777" w:rsidR="00961D6A" w:rsidRPr="00D63647" w:rsidRDefault="00961D6A" w:rsidP="00CF6798">
            <w:pPr>
              <w:spacing w:after="0" w:line="240" w:lineRule="auto"/>
              <w:jc w:val="right"/>
              <w:rPr>
                <w:rFonts w:cs="B Nazanin"/>
                <w:sz w:val="28"/>
                <w:szCs w:val="28"/>
                <w:lang w:bidi="fa-IR"/>
              </w:rPr>
            </w:pPr>
          </w:p>
        </w:tc>
        <w:tc>
          <w:tcPr>
            <w:tcW w:w="7290" w:type="dxa"/>
          </w:tcPr>
          <w:p w14:paraId="167F270F" w14:textId="5F5EA7BF" w:rsidR="00961D6A" w:rsidRPr="00D63647" w:rsidRDefault="00961D6A" w:rsidP="00CF6798">
            <w:pPr>
              <w:bidi/>
              <w:spacing w:after="0" w:line="240" w:lineRule="auto"/>
              <w:jc w:val="both"/>
              <w:rPr>
                <w:rFonts w:cs="B Nazanin"/>
                <w:sz w:val="28"/>
                <w:szCs w:val="28"/>
                <w:lang w:bidi="fa-IR"/>
              </w:rPr>
            </w:pPr>
            <w:r w:rsidRPr="00D63647">
              <w:rPr>
                <w:rFonts w:ascii="Times New Roman" w:hAnsi="Times New Roman" w:cs="B Nazanin" w:hint="cs"/>
                <w:sz w:val="28"/>
                <w:szCs w:val="28"/>
                <w:rtl/>
                <w:lang w:bidi="fa-IR"/>
              </w:rPr>
              <w:t>هر چه زنان بیشتر طالب موقعیتهای ارشد باشند برای آنها رسیدن به آن آسانتر خواهد بود.</w:t>
            </w:r>
          </w:p>
        </w:tc>
        <w:tc>
          <w:tcPr>
            <w:tcW w:w="540" w:type="dxa"/>
            <w:vAlign w:val="center"/>
          </w:tcPr>
          <w:p w14:paraId="7CE7A7D1" w14:textId="37A64035"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30</w:t>
            </w:r>
          </w:p>
        </w:tc>
      </w:tr>
      <w:tr w:rsidR="00961D6A" w:rsidRPr="0033441C" w14:paraId="72673FB1" w14:textId="5E1E0226" w:rsidTr="00FA2EDC">
        <w:trPr>
          <w:cnfStyle w:val="000000100000" w:firstRow="0" w:lastRow="0" w:firstColumn="0" w:lastColumn="0" w:oddVBand="0" w:evenVBand="0" w:oddHBand="1" w:evenHBand="0" w:firstRowFirstColumn="0" w:firstRowLastColumn="0" w:lastRowFirstColumn="0" w:lastRowLastColumn="0"/>
          <w:trHeight w:val="143"/>
          <w:jc w:val="center"/>
        </w:trPr>
        <w:tc>
          <w:tcPr>
            <w:tcW w:w="630" w:type="dxa"/>
          </w:tcPr>
          <w:p w14:paraId="2C153FB3" w14:textId="77777777" w:rsidR="00961D6A" w:rsidRPr="00D63647" w:rsidRDefault="00961D6A" w:rsidP="00CF6798">
            <w:pPr>
              <w:spacing w:after="0" w:line="240" w:lineRule="auto"/>
              <w:jc w:val="right"/>
              <w:rPr>
                <w:rFonts w:cs="B Nazanin"/>
                <w:sz w:val="28"/>
                <w:szCs w:val="28"/>
                <w:lang w:bidi="fa-IR"/>
              </w:rPr>
            </w:pPr>
          </w:p>
        </w:tc>
        <w:tc>
          <w:tcPr>
            <w:tcW w:w="540" w:type="dxa"/>
          </w:tcPr>
          <w:p w14:paraId="46398DD8" w14:textId="77777777" w:rsidR="00961D6A" w:rsidRPr="00D63647" w:rsidRDefault="00961D6A" w:rsidP="00CF6798">
            <w:pPr>
              <w:spacing w:after="0" w:line="240" w:lineRule="auto"/>
              <w:jc w:val="right"/>
              <w:rPr>
                <w:rFonts w:cs="B Nazanin"/>
                <w:sz w:val="28"/>
                <w:szCs w:val="28"/>
                <w:lang w:bidi="fa-IR"/>
              </w:rPr>
            </w:pPr>
          </w:p>
        </w:tc>
        <w:tc>
          <w:tcPr>
            <w:tcW w:w="540" w:type="dxa"/>
          </w:tcPr>
          <w:p w14:paraId="29036CD0" w14:textId="77777777" w:rsidR="00961D6A" w:rsidRPr="00D63647" w:rsidRDefault="00961D6A" w:rsidP="00CF6798">
            <w:pPr>
              <w:spacing w:after="0" w:line="240" w:lineRule="auto"/>
              <w:jc w:val="right"/>
              <w:rPr>
                <w:rFonts w:cs="B Nazanin"/>
                <w:sz w:val="28"/>
                <w:szCs w:val="28"/>
                <w:lang w:bidi="fa-IR"/>
              </w:rPr>
            </w:pPr>
          </w:p>
        </w:tc>
        <w:tc>
          <w:tcPr>
            <w:tcW w:w="540" w:type="dxa"/>
          </w:tcPr>
          <w:p w14:paraId="03723D22" w14:textId="77777777" w:rsidR="00961D6A" w:rsidRPr="00D63647" w:rsidRDefault="00961D6A" w:rsidP="00CF6798">
            <w:pPr>
              <w:spacing w:after="0" w:line="240" w:lineRule="auto"/>
              <w:jc w:val="right"/>
              <w:rPr>
                <w:rFonts w:cs="B Nazanin"/>
                <w:sz w:val="28"/>
                <w:szCs w:val="28"/>
                <w:lang w:bidi="fa-IR"/>
              </w:rPr>
            </w:pPr>
          </w:p>
        </w:tc>
        <w:tc>
          <w:tcPr>
            <w:tcW w:w="540" w:type="dxa"/>
          </w:tcPr>
          <w:p w14:paraId="50A00576" w14:textId="77777777" w:rsidR="00961D6A" w:rsidRPr="00D63647" w:rsidRDefault="00961D6A" w:rsidP="00CF6798">
            <w:pPr>
              <w:spacing w:after="0" w:line="240" w:lineRule="auto"/>
              <w:jc w:val="center"/>
              <w:rPr>
                <w:rFonts w:cs="B Nazanin"/>
                <w:sz w:val="28"/>
                <w:szCs w:val="28"/>
                <w:lang w:bidi="fa-IR"/>
              </w:rPr>
            </w:pPr>
          </w:p>
        </w:tc>
        <w:tc>
          <w:tcPr>
            <w:tcW w:w="7290" w:type="dxa"/>
          </w:tcPr>
          <w:p w14:paraId="25FE5DFB" w14:textId="37C28BC5"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زمانی که به زنان فرصتهای رهبری داده میشود آنها کارها را به طور اثربخش انجام میدهند.</w:t>
            </w:r>
          </w:p>
        </w:tc>
        <w:tc>
          <w:tcPr>
            <w:tcW w:w="540" w:type="dxa"/>
            <w:vAlign w:val="center"/>
          </w:tcPr>
          <w:p w14:paraId="40454425" w14:textId="37B63BD0"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31</w:t>
            </w:r>
          </w:p>
        </w:tc>
      </w:tr>
      <w:tr w:rsidR="00961D6A" w:rsidRPr="0033441C" w14:paraId="74BD4F75" w14:textId="3C541F33" w:rsidTr="00FA2EDC">
        <w:trPr>
          <w:trHeight w:val="42"/>
          <w:jc w:val="center"/>
        </w:trPr>
        <w:tc>
          <w:tcPr>
            <w:tcW w:w="630" w:type="dxa"/>
          </w:tcPr>
          <w:p w14:paraId="7E035292" w14:textId="77777777" w:rsidR="00961D6A" w:rsidRPr="00D63647" w:rsidRDefault="00961D6A" w:rsidP="00CF6798">
            <w:pPr>
              <w:spacing w:after="0" w:line="240" w:lineRule="auto"/>
              <w:jc w:val="right"/>
              <w:rPr>
                <w:rFonts w:cs="B Nazanin"/>
                <w:sz w:val="28"/>
                <w:szCs w:val="28"/>
                <w:lang w:bidi="fa-IR"/>
              </w:rPr>
            </w:pPr>
          </w:p>
        </w:tc>
        <w:tc>
          <w:tcPr>
            <w:tcW w:w="540" w:type="dxa"/>
          </w:tcPr>
          <w:p w14:paraId="6083B32F" w14:textId="77777777" w:rsidR="00961D6A" w:rsidRPr="00D63647" w:rsidRDefault="00961D6A" w:rsidP="00CF6798">
            <w:pPr>
              <w:spacing w:after="0" w:line="240" w:lineRule="auto"/>
              <w:jc w:val="right"/>
              <w:rPr>
                <w:rFonts w:cs="B Nazanin"/>
                <w:sz w:val="28"/>
                <w:szCs w:val="28"/>
                <w:lang w:bidi="fa-IR"/>
              </w:rPr>
            </w:pPr>
          </w:p>
        </w:tc>
        <w:tc>
          <w:tcPr>
            <w:tcW w:w="540" w:type="dxa"/>
          </w:tcPr>
          <w:p w14:paraId="377DED90" w14:textId="77777777" w:rsidR="00961D6A" w:rsidRPr="00D63647" w:rsidRDefault="00961D6A" w:rsidP="00CF6798">
            <w:pPr>
              <w:spacing w:after="0" w:line="240" w:lineRule="auto"/>
              <w:jc w:val="right"/>
              <w:rPr>
                <w:rFonts w:cs="B Nazanin"/>
                <w:sz w:val="28"/>
                <w:szCs w:val="28"/>
                <w:lang w:bidi="fa-IR"/>
              </w:rPr>
            </w:pPr>
          </w:p>
        </w:tc>
        <w:tc>
          <w:tcPr>
            <w:tcW w:w="540" w:type="dxa"/>
          </w:tcPr>
          <w:p w14:paraId="750F7ED5" w14:textId="77777777" w:rsidR="00961D6A" w:rsidRPr="00D63647" w:rsidRDefault="00961D6A" w:rsidP="00CF6798">
            <w:pPr>
              <w:spacing w:after="0" w:line="240" w:lineRule="auto"/>
              <w:jc w:val="right"/>
              <w:rPr>
                <w:rFonts w:cs="B Nazanin"/>
                <w:sz w:val="28"/>
                <w:szCs w:val="28"/>
                <w:lang w:bidi="fa-IR"/>
              </w:rPr>
            </w:pPr>
          </w:p>
        </w:tc>
        <w:tc>
          <w:tcPr>
            <w:tcW w:w="540" w:type="dxa"/>
          </w:tcPr>
          <w:p w14:paraId="6E81A331" w14:textId="77777777" w:rsidR="00961D6A" w:rsidRPr="00D63647" w:rsidRDefault="00961D6A" w:rsidP="00CF6798">
            <w:pPr>
              <w:spacing w:after="0" w:line="240" w:lineRule="auto"/>
              <w:jc w:val="right"/>
              <w:rPr>
                <w:rFonts w:cs="B Nazanin"/>
                <w:sz w:val="28"/>
                <w:szCs w:val="28"/>
                <w:lang w:bidi="fa-IR"/>
              </w:rPr>
            </w:pPr>
          </w:p>
        </w:tc>
        <w:tc>
          <w:tcPr>
            <w:tcW w:w="7290" w:type="dxa"/>
          </w:tcPr>
          <w:p w14:paraId="7E5E8BB4" w14:textId="4858CA54"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زنان خواستار یک زندگی متوازن(متعادل)هستند تا دستیابی به شغلهایی با پرداخت بالا.</w:t>
            </w:r>
          </w:p>
        </w:tc>
        <w:tc>
          <w:tcPr>
            <w:tcW w:w="540" w:type="dxa"/>
            <w:vAlign w:val="center"/>
          </w:tcPr>
          <w:p w14:paraId="023DC69E" w14:textId="4DD1F83B"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32</w:t>
            </w:r>
          </w:p>
        </w:tc>
      </w:tr>
      <w:tr w:rsidR="00961D6A" w:rsidRPr="0033441C" w14:paraId="49D00641" w14:textId="16F93BC5" w:rsidTr="00FA2EDC">
        <w:trPr>
          <w:cnfStyle w:val="000000100000" w:firstRow="0" w:lastRow="0" w:firstColumn="0" w:lastColumn="0" w:oddVBand="0" w:evenVBand="0" w:oddHBand="1" w:evenHBand="0" w:firstRowFirstColumn="0" w:firstRowLastColumn="0" w:lastRowFirstColumn="0" w:lastRowLastColumn="0"/>
          <w:trHeight w:val="38"/>
          <w:jc w:val="center"/>
        </w:trPr>
        <w:tc>
          <w:tcPr>
            <w:tcW w:w="630" w:type="dxa"/>
          </w:tcPr>
          <w:p w14:paraId="1D9E2B60" w14:textId="77777777" w:rsidR="00961D6A" w:rsidRPr="00D63647" w:rsidRDefault="00961D6A" w:rsidP="00CF6798">
            <w:pPr>
              <w:spacing w:after="0" w:line="240" w:lineRule="auto"/>
              <w:jc w:val="right"/>
              <w:rPr>
                <w:rFonts w:cs="B Nazanin"/>
                <w:sz w:val="28"/>
                <w:szCs w:val="28"/>
                <w:lang w:bidi="fa-IR"/>
              </w:rPr>
            </w:pPr>
          </w:p>
        </w:tc>
        <w:tc>
          <w:tcPr>
            <w:tcW w:w="540" w:type="dxa"/>
          </w:tcPr>
          <w:p w14:paraId="57F2BCB1" w14:textId="77777777" w:rsidR="00961D6A" w:rsidRPr="00D63647" w:rsidRDefault="00961D6A" w:rsidP="00CF6798">
            <w:pPr>
              <w:spacing w:after="0" w:line="240" w:lineRule="auto"/>
              <w:jc w:val="right"/>
              <w:rPr>
                <w:rFonts w:cs="B Nazanin"/>
                <w:sz w:val="28"/>
                <w:szCs w:val="28"/>
                <w:lang w:bidi="fa-IR"/>
              </w:rPr>
            </w:pPr>
          </w:p>
        </w:tc>
        <w:tc>
          <w:tcPr>
            <w:tcW w:w="540" w:type="dxa"/>
          </w:tcPr>
          <w:p w14:paraId="163DC2B2" w14:textId="77777777" w:rsidR="00961D6A" w:rsidRPr="00D63647" w:rsidRDefault="00961D6A" w:rsidP="00CF6798">
            <w:pPr>
              <w:spacing w:after="0" w:line="240" w:lineRule="auto"/>
              <w:jc w:val="right"/>
              <w:rPr>
                <w:rFonts w:cs="B Nazanin"/>
                <w:sz w:val="28"/>
                <w:szCs w:val="28"/>
                <w:lang w:bidi="fa-IR"/>
              </w:rPr>
            </w:pPr>
          </w:p>
        </w:tc>
        <w:tc>
          <w:tcPr>
            <w:tcW w:w="540" w:type="dxa"/>
          </w:tcPr>
          <w:p w14:paraId="5A62EBD2" w14:textId="77777777" w:rsidR="00961D6A" w:rsidRPr="00D63647" w:rsidRDefault="00961D6A" w:rsidP="00CF6798">
            <w:pPr>
              <w:spacing w:after="0" w:line="240" w:lineRule="auto"/>
              <w:jc w:val="right"/>
              <w:rPr>
                <w:rFonts w:cs="B Nazanin"/>
                <w:sz w:val="28"/>
                <w:szCs w:val="28"/>
                <w:lang w:bidi="fa-IR"/>
              </w:rPr>
            </w:pPr>
          </w:p>
        </w:tc>
        <w:tc>
          <w:tcPr>
            <w:tcW w:w="540" w:type="dxa"/>
          </w:tcPr>
          <w:p w14:paraId="1FFDCA3B" w14:textId="77777777" w:rsidR="00961D6A" w:rsidRPr="00D63647" w:rsidRDefault="00961D6A" w:rsidP="00CF6798">
            <w:pPr>
              <w:spacing w:after="0" w:line="240" w:lineRule="auto"/>
              <w:jc w:val="right"/>
              <w:rPr>
                <w:rFonts w:cs="B Nazanin"/>
                <w:sz w:val="28"/>
                <w:szCs w:val="28"/>
                <w:lang w:bidi="fa-IR"/>
              </w:rPr>
            </w:pPr>
          </w:p>
        </w:tc>
        <w:tc>
          <w:tcPr>
            <w:tcW w:w="7290" w:type="dxa"/>
          </w:tcPr>
          <w:p w14:paraId="66440555" w14:textId="594FD3D4" w:rsidR="00961D6A" w:rsidRPr="00D63647" w:rsidRDefault="00961D6A" w:rsidP="00CF6798">
            <w:pPr>
              <w:bidi/>
              <w:spacing w:after="0" w:line="240" w:lineRule="auto"/>
              <w:rPr>
                <w:rFonts w:ascii="Times New Roman" w:hAnsi="Times New Roman" w:cs="B Nazanin"/>
                <w:sz w:val="28"/>
                <w:szCs w:val="28"/>
                <w:rtl/>
                <w:lang w:bidi="fa-IR"/>
              </w:rPr>
            </w:pPr>
            <w:r w:rsidRPr="00D63647">
              <w:rPr>
                <w:rFonts w:ascii="Times New Roman" w:hAnsi="Times New Roman" w:cs="B Nazanin" w:hint="cs"/>
                <w:sz w:val="28"/>
                <w:szCs w:val="28"/>
                <w:rtl/>
                <w:lang w:bidi="fa-IR"/>
              </w:rPr>
              <w:t>زنان و مردان هر دو میل به دستیابی به قدرت دارند.</w:t>
            </w:r>
          </w:p>
        </w:tc>
        <w:tc>
          <w:tcPr>
            <w:tcW w:w="540" w:type="dxa"/>
            <w:vAlign w:val="center"/>
          </w:tcPr>
          <w:p w14:paraId="7276BA06" w14:textId="4F8B9B9A"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33</w:t>
            </w:r>
          </w:p>
        </w:tc>
      </w:tr>
      <w:tr w:rsidR="00961D6A" w:rsidRPr="0033441C" w14:paraId="44122CDA" w14:textId="4FCB77A2" w:rsidTr="00FA2EDC">
        <w:trPr>
          <w:trHeight w:val="38"/>
          <w:jc w:val="center"/>
        </w:trPr>
        <w:tc>
          <w:tcPr>
            <w:tcW w:w="630" w:type="dxa"/>
          </w:tcPr>
          <w:p w14:paraId="4C8CBA36" w14:textId="77777777" w:rsidR="00961D6A" w:rsidRPr="00D63647" w:rsidRDefault="00961D6A" w:rsidP="00CF6798">
            <w:pPr>
              <w:spacing w:after="0" w:line="240" w:lineRule="auto"/>
              <w:jc w:val="right"/>
              <w:rPr>
                <w:rFonts w:cs="B Nazanin"/>
                <w:sz w:val="28"/>
                <w:szCs w:val="28"/>
                <w:lang w:bidi="fa-IR"/>
              </w:rPr>
            </w:pPr>
          </w:p>
        </w:tc>
        <w:tc>
          <w:tcPr>
            <w:tcW w:w="540" w:type="dxa"/>
          </w:tcPr>
          <w:p w14:paraId="4DD09836" w14:textId="77777777" w:rsidR="00961D6A" w:rsidRPr="00D63647" w:rsidRDefault="00961D6A" w:rsidP="00CF6798">
            <w:pPr>
              <w:spacing w:after="0" w:line="240" w:lineRule="auto"/>
              <w:jc w:val="right"/>
              <w:rPr>
                <w:rFonts w:cs="B Nazanin"/>
                <w:sz w:val="28"/>
                <w:szCs w:val="28"/>
                <w:lang w:bidi="fa-IR"/>
              </w:rPr>
            </w:pPr>
          </w:p>
        </w:tc>
        <w:tc>
          <w:tcPr>
            <w:tcW w:w="540" w:type="dxa"/>
          </w:tcPr>
          <w:p w14:paraId="566C2D5A" w14:textId="77777777" w:rsidR="00961D6A" w:rsidRPr="00D63647" w:rsidRDefault="00961D6A" w:rsidP="00CF6798">
            <w:pPr>
              <w:spacing w:after="0" w:line="240" w:lineRule="auto"/>
              <w:jc w:val="right"/>
              <w:rPr>
                <w:rFonts w:cs="B Nazanin"/>
                <w:sz w:val="28"/>
                <w:szCs w:val="28"/>
                <w:lang w:bidi="fa-IR"/>
              </w:rPr>
            </w:pPr>
          </w:p>
        </w:tc>
        <w:tc>
          <w:tcPr>
            <w:tcW w:w="540" w:type="dxa"/>
          </w:tcPr>
          <w:p w14:paraId="0F14B874" w14:textId="77777777" w:rsidR="00961D6A" w:rsidRPr="00D63647" w:rsidRDefault="00961D6A" w:rsidP="00CF6798">
            <w:pPr>
              <w:spacing w:after="0" w:line="240" w:lineRule="auto"/>
              <w:jc w:val="right"/>
              <w:rPr>
                <w:rFonts w:cs="B Nazanin"/>
                <w:sz w:val="28"/>
                <w:szCs w:val="28"/>
                <w:lang w:bidi="fa-IR"/>
              </w:rPr>
            </w:pPr>
          </w:p>
        </w:tc>
        <w:tc>
          <w:tcPr>
            <w:tcW w:w="540" w:type="dxa"/>
          </w:tcPr>
          <w:p w14:paraId="28F4FD0E" w14:textId="77777777" w:rsidR="00961D6A" w:rsidRPr="00D63647" w:rsidRDefault="00961D6A" w:rsidP="00CF6798">
            <w:pPr>
              <w:spacing w:after="0" w:line="240" w:lineRule="auto"/>
              <w:jc w:val="right"/>
              <w:rPr>
                <w:rFonts w:cs="B Nazanin"/>
                <w:sz w:val="28"/>
                <w:szCs w:val="28"/>
                <w:lang w:bidi="fa-IR"/>
              </w:rPr>
            </w:pPr>
          </w:p>
        </w:tc>
        <w:tc>
          <w:tcPr>
            <w:tcW w:w="7290" w:type="dxa"/>
          </w:tcPr>
          <w:p w14:paraId="599CBD6E" w14:textId="3226C99C"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زنان به طور معمول پیشرفت (ترقی) شغلی را به دلیل اینکه بیشتر مایل به حفظ نقش فرزند پروری هستند را رد میکنند.</w:t>
            </w:r>
          </w:p>
        </w:tc>
        <w:tc>
          <w:tcPr>
            <w:tcW w:w="540" w:type="dxa"/>
            <w:vAlign w:val="center"/>
          </w:tcPr>
          <w:p w14:paraId="4BB95AA4" w14:textId="78B3AE34"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34</w:t>
            </w:r>
          </w:p>
        </w:tc>
      </w:tr>
      <w:tr w:rsidR="00961D6A" w:rsidRPr="0033441C" w14:paraId="1A73C817" w14:textId="20D728C9" w:rsidTr="00FA2EDC">
        <w:trPr>
          <w:cnfStyle w:val="000000100000" w:firstRow="0" w:lastRow="0" w:firstColumn="0" w:lastColumn="0" w:oddVBand="0" w:evenVBand="0" w:oddHBand="1" w:evenHBand="0" w:firstRowFirstColumn="0" w:firstRowLastColumn="0" w:lastRowFirstColumn="0" w:lastRowLastColumn="0"/>
          <w:trHeight w:val="38"/>
          <w:jc w:val="center"/>
        </w:trPr>
        <w:tc>
          <w:tcPr>
            <w:tcW w:w="630" w:type="dxa"/>
          </w:tcPr>
          <w:p w14:paraId="084F8EC0" w14:textId="77777777" w:rsidR="00961D6A" w:rsidRPr="00D63647" w:rsidRDefault="00961D6A" w:rsidP="00CF6798">
            <w:pPr>
              <w:spacing w:after="0" w:line="240" w:lineRule="auto"/>
              <w:jc w:val="right"/>
              <w:rPr>
                <w:rFonts w:cs="B Nazanin"/>
                <w:sz w:val="28"/>
                <w:szCs w:val="28"/>
                <w:lang w:bidi="fa-IR"/>
              </w:rPr>
            </w:pPr>
          </w:p>
        </w:tc>
        <w:tc>
          <w:tcPr>
            <w:tcW w:w="540" w:type="dxa"/>
          </w:tcPr>
          <w:p w14:paraId="6F241046" w14:textId="77777777" w:rsidR="00961D6A" w:rsidRPr="00D63647" w:rsidRDefault="00961D6A" w:rsidP="00CF6798">
            <w:pPr>
              <w:spacing w:after="0" w:line="240" w:lineRule="auto"/>
              <w:jc w:val="right"/>
              <w:rPr>
                <w:rFonts w:cs="B Nazanin"/>
                <w:sz w:val="28"/>
                <w:szCs w:val="28"/>
                <w:lang w:bidi="fa-IR"/>
              </w:rPr>
            </w:pPr>
          </w:p>
        </w:tc>
        <w:tc>
          <w:tcPr>
            <w:tcW w:w="540" w:type="dxa"/>
          </w:tcPr>
          <w:p w14:paraId="559133EE" w14:textId="77777777" w:rsidR="00961D6A" w:rsidRPr="00D63647" w:rsidRDefault="00961D6A" w:rsidP="00CF6798">
            <w:pPr>
              <w:spacing w:after="0" w:line="240" w:lineRule="auto"/>
              <w:jc w:val="right"/>
              <w:rPr>
                <w:rFonts w:cs="B Nazanin"/>
                <w:sz w:val="28"/>
                <w:szCs w:val="28"/>
                <w:lang w:bidi="fa-IR"/>
              </w:rPr>
            </w:pPr>
          </w:p>
        </w:tc>
        <w:tc>
          <w:tcPr>
            <w:tcW w:w="540" w:type="dxa"/>
          </w:tcPr>
          <w:p w14:paraId="3E821DE2" w14:textId="77777777" w:rsidR="00961D6A" w:rsidRPr="00D63647" w:rsidRDefault="00961D6A" w:rsidP="00CF6798">
            <w:pPr>
              <w:spacing w:after="0" w:line="240" w:lineRule="auto"/>
              <w:jc w:val="right"/>
              <w:rPr>
                <w:rFonts w:cs="B Nazanin"/>
                <w:sz w:val="28"/>
                <w:szCs w:val="28"/>
                <w:lang w:bidi="fa-IR"/>
              </w:rPr>
            </w:pPr>
          </w:p>
        </w:tc>
        <w:tc>
          <w:tcPr>
            <w:tcW w:w="540" w:type="dxa"/>
          </w:tcPr>
          <w:p w14:paraId="20C13A93"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FF0DA37" w14:textId="0CE36295"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تبعیض زنان یک مشکل بزرگ در کشورهای غیر غربی است.</w:t>
            </w:r>
          </w:p>
        </w:tc>
        <w:tc>
          <w:tcPr>
            <w:tcW w:w="540" w:type="dxa"/>
            <w:vAlign w:val="center"/>
          </w:tcPr>
          <w:p w14:paraId="79446D60" w14:textId="460A8A50"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35</w:t>
            </w:r>
          </w:p>
        </w:tc>
      </w:tr>
      <w:tr w:rsidR="00961D6A" w:rsidRPr="0033441C" w14:paraId="0CE2950F" w14:textId="5124EB38" w:rsidTr="00FA2EDC">
        <w:trPr>
          <w:trHeight w:val="38"/>
          <w:jc w:val="center"/>
        </w:trPr>
        <w:tc>
          <w:tcPr>
            <w:tcW w:w="630" w:type="dxa"/>
          </w:tcPr>
          <w:p w14:paraId="66CFD912" w14:textId="77777777" w:rsidR="00961D6A" w:rsidRPr="00D63647" w:rsidRDefault="00961D6A" w:rsidP="00CF6798">
            <w:pPr>
              <w:spacing w:after="0" w:line="240" w:lineRule="auto"/>
              <w:jc w:val="right"/>
              <w:rPr>
                <w:rFonts w:cs="B Nazanin"/>
                <w:sz w:val="28"/>
                <w:szCs w:val="28"/>
                <w:lang w:bidi="fa-IR"/>
              </w:rPr>
            </w:pPr>
          </w:p>
        </w:tc>
        <w:tc>
          <w:tcPr>
            <w:tcW w:w="540" w:type="dxa"/>
          </w:tcPr>
          <w:p w14:paraId="4EC762A7" w14:textId="77777777" w:rsidR="00961D6A" w:rsidRPr="00D63647" w:rsidRDefault="00961D6A" w:rsidP="00CF6798">
            <w:pPr>
              <w:spacing w:after="0" w:line="240" w:lineRule="auto"/>
              <w:jc w:val="right"/>
              <w:rPr>
                <w:rFonts w:cs="B Nazanin"/>
                <w:sz w:val="28"/>
                <w:szCs w:val="28"/>
                <w:lang w:bidi="fa-IR"/>
              </w:rPr>
            </w:pPr>
          </w:p>
        </w:tc>
        <w:tc>
          <w:tcPr>
            <w:tcW w:w="540" w:type="dxa"/>
          </w:tcPr>
          <w:p w14:paraId="522075B6" w14:textId="77777777" w:rsidR="00961D6A" w:rsidRPr="00D63647" w:rsidRDefault="00961D6A" w:rsidP="00CF6798">
            <w:pPr>
              <w:spacing w:after="0" w:line="240" w:lineRule="auto"/>
              <w:jc w:val="right"/>
              <w:rPr>
                <w:rFonts w:cs="B Nazanin"/>
                <w:sz w:val="28"/>
                <w:szCs w:val="28"/>
                <w:lang w:bidi="fa-IR"/>
              </w:rPr>
            </w:pPr>
          </w:p>
        </w:tc>
        <w:tc>
          <w:tcPr>
            <w:tcW w:w="540" w:type="dxa"/>
          </w:tcPr>
          <w:p w14:paraId="4250A72D" w14:textId="77777777" w:rsidR="00961D6A" w:rsidRPr="00D63647" w:rsidRDefault="00961D6A" w:rsidP="00CF6798">
            <w:pPr>
              <w:spacing w:after="0" w:line="240" w:lineRule="auto"/>
              <w:jc w:val="right"/>
              <w:rPr>
                <w:rFonts w:cs="B Nazanin"/>
                <w:sz w:val="28"/>
                <w:szCs w:val="28"/>
                <w:lang w:bidi="fa-IR"/>
              </w:rPr>
            </w:pPr>
          </w:p>
        </w:tc>
        <w:tc>
          <w:tcPr>
            <w:tcW w:w="540" w:type="dxa"/>
          </w:tcPr>
          <w:p w14:paraId="2B2A3DF1" w14:textId="77777777" w:rsidR="00961D6A" w:rsidRPr="00D63647" w:rsidRDefault="00961D6A" w:rsidP="00CF6798">
            <w:pPr>
              <w:spacing w:after="0" w:line="240" w:lineRule="auto"/>
              <w:jc w:val="right"/>
              <w:rPr>
                <w:rFonts w:cs="B Nazanin"/>
                <w:sz w:val="28"/>
                <w:szCs w:val="28"/>
                <w:lang w:bidi="fa-IR"/>
              </w:rPr>
            </w:pPr>
          </w:p>
        </w:tc>
        <w:tc>
          <w:tcPr>
            <w:tcW w:w="7290" w:type="dxa"/>
          </w:tcPr>
          <w:p w14:paraId="0E97232A" w14:textId="54554CFA"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زنان، با میل و علاقه شبکه های اجتماعی را به منظور بالا بردن کیفیت کاری شان  گسترش میدهند.</w:t>
            </w:r>
          </w:p>
        </w:tc>
        <w:tc>
          <w:tcPr>
            <w:tcW w:w="540" w:type="dxa"/>
            <w:vAlign w:val="center"/>
          </w:tcPr>
          <w:p w14:paraId="10609A30" w14:textId="5C72867F"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36</w:t>
            </w:r>
          </w:p>
        </w:tc>
      </w:tr>
      <w:tr w:rsidR="00961D6A" w:rsidRPr="0033441C" w14:paraId="4D31A7AE" w14:textId="6507EAEB" w:rsidTr="00FA2EDC">
        <w:trPr>
          <w:cnfStyle w:val="000000100000" w:firstRow="0" w:lastRow="0" w:firstColumn="0" w:lastColumn="0" w:oddVBand="0" w:evenVBand="0" w:oddHBand="1" w:evenHBand="0" w:firstRowFirstColumn="0" w:firstRowLastColumn="0" w:lastRowFirstColumn="0" w:lastRowLastColumn="0"/>
          <w:trHeight w:val="38"/>
          <w:jc w:val="center"/>
        </w:trPr>
        <w:tc>
          <w:tcPr>
            <w:tcW w:w="630" w:type="dxa"/>
          </w:tcPr>
          <w:p w14:paraId="6B7D1D10" w14:textId="77777777" w:rsidR="00961D6A" w:rsidRPr="00D63647" w:rsidRDefault="00961D6A" w:rsidP="00CF6798">
            <w:pPr>
              <w:spacing w:after="0" w:line="240" w:lineRule="auto"/>
              <w:jc w:val="right"/>
              <w:rPr>
                <w:rFonts w:cs="B Nazanin"/>
                <w:sz w:val="28"/>
                <w:szCs w:val="28"/>
                <w:lang w:bidi="fa-IR"/>
              </w:rPr>
            </w:pPr>
          </w:p>
        </w:tc>
        <w:tc>
          <w:tcPr>
            <w:tcW w:w="540" w:type="dxa"/>
          </w:tcPr>
          <w:p w14:paraId="39D0ECFE" w14:textId="77777777" w:rsidR="00961D6A" w:rsidRPr="00D63647" w:rsidRDefault="00961D6A" w:rsidP="00CF6798">
            <w:pPr>
              <w:spacing w:after="0" w:line="240" w:lineRule="auto"/>
              <w:jc w:val="right"/>
              <w:rPr>
                <w:rFonts w:cs="B Nazanin"/>
                <w:sz w:val="28"/>
                <w:szCs w:val="28"/>
                <w:lang w:bidi="fa-IR"/>
              </w:rPr>
            </w:pPr>
          </w:p>
        </w:tc>
        <w:tc>
          <w:tcPr>
            <w:tcW w:w="540" w:type="dxa"/>
          </w:tcPr>
          <w:p w14:paraId="1F20A19E" w14:textId="77777777" w:rsidR="00961D6A" w:rsidRPr="00D63647" w:rsidRDefault="00961D6A" w:rsidP="00CF6798">
            <w:pPr>
              <w:spacing w:after="0" w:line="240" w:lineRule="auto"/>
              <w:jc w:val="right"/>
              <w:rPr>
                <w:rFonts w:cs="B Nazanin"/>
                <w:sz w:val="28"/>
                <w:szCs w:val="28"/>
                <w:lang w:bidi="fa-IR"/>
              </w:rPr>
            </w:pPr>
          </w:p>
        </w:tc>
        <w:tc>
          <w:tcPr>
            <w:tcW w:w="540" w:type="dxa"/>
          </w:tcPr>
          <w:p w14:paraId="41E4FFF7" w14:textId="77777777" w:rsidR="00961D6A" w:rsidRPr="00D63647" w:rsidRDefault="00961D6A" w:rsidP="00CF6798">
            <w:pPr>
              <w:spacing w:after="0" w:line="240" w:lineRule="auto"/>
              <w:jc w:val="right"/>
              <w:rPr>
                <w:rFonts w:cs="B Nazanin"/>
                <w:sz w:val="28"/>
                <w:szCs w:val="28"/>
                <w:lang w:bidi="fa-IR"/>
              </w:rPr>
            </w:pPr>
          </w:p>
        </w:tc>
        <w:tc>
          <w:tcPr>
            <w:tcW w:w="540" w:type="dxa"/>
          </w:tcPr>
          <w:p w14:paraId="093C9135" w14:textId="77777777" w:rsidR="00961D6A" w:rsidRPr="00D63647" w:rsidRDefault="00961D6A" w:rsidP="00CF6798">
            <w:pPr>
              <w:spacing w:after="0" w:line="240" w:lineRule="auto"/>
              <w:jc w:val="right"/>
              <w:rPr>
                <w:rFonts w:cs="B Nazanin"/>
                <w:sz w:val="28"/>
                <w:szCs w:val="28"/>
                <w:lang w:bidi="fa-IR"/>
              </w:rPr>
            </w:pPr>
          </w:p>
        </w:tc>
        <w:tc>
          <w:tcPr>
            <w:tcW w:w="7290" w:type="dxa"/>
          </w:tcPr>
          <w:p w14:paraId="739B55FF" w14:textId="097A7F80"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مادر بودن برای بسیاری از زنان مهمتر از ترقی شغلی است.</w:t>
            </w:r>
          </w:p>
        </w:tc>
        <w:tc>
          <w:tcPr>
            <w:tcW w:w="540" w:type="dxa"/>
            <w:vAlign w:val="center"/>
          </w:tcPr>
          <w:p w14:paraId="7BCC1E25" w14:textId="51D4AFA6"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37</w:t>
            </w:r>
          </w:p>
        </w:tc>
      </w:tr>
      <w:tr w:rsidR="00961D6A" w:rsidRPr="0033441C" w14:paraId="669CCDDE" w14:textId="60AD7D68" w:rsidTr="00FA2EDC">
        <w:trPr>
          <w:trHeight w:val="38"/>
          <w:jc w:val="center"/>
        </w:trPr>
        <w:tc>
          <w:tcPr>
            <w:tcW w:w="630" w:type="dxa"/>
          </w:tcPr>
          <w:p w14:paraId="04FAA371" w14:textId="77777777" w:rsidR="00961D6A" w:rsidRPr="00D63647" w:rsidRDefault="00961D6A" w:rsidP="00CF6798">
            <w:pPr>
              <w:spacing w:after="0" w:line="240" w:lineRule="auto"/>
              <w:jc w:val="right"/>
              <w:rPr>
                <w:rFonts w:cs="B Nazanin"/>
                <w:sz w:val="28"/>
                <w:szCs w:val="28"/>
                <w:lang w:bidi="fa-IR"/>
              </w:rPr>
            </w:pPr>
          </w:p>
        </w:tc>
        <w:tc>
          <w:tcPr>
            <w:tcW w:w="540" w:type="dxa"/>
          </w:tcPr>
          <w:p w14:paraId="1E5CE8BD" w14:textId="77777777" w:rsidR="00961D6A" w:rsidRPr="00D63647" w:rsidRDefault="00961D6A" w:rsidP="00CF6798">
            <w:pPr>
              <w:spacing w:after="0" w:line="240" w:lineRule="auto"/>
              <w:jc w:val="right"/>
              <w:rPr>
                <w:rFonts w:cs="B Nazanin"/>
                <w:sz w:val="28"/>
                <w:szCs w:val="28"/>
                <w:lang w:bidi="fa-IR"/>
              </w:rPr>
            </w:pPr>
          </w:p>
        </w:tc>
        <w:tc>
          <w:tcPr>
            <w:tcW w:w="540" w:type="dxa"/>
          </w:tcPr>
          <w:p w14:paraId="6D596776" w14:textId="77777777" w:rsidR="00961D6A" w:rsidRPr="00D63647" w:rsidRDefault="00961D6A" w:rsidP="00CF6798">
            <w:pPr>
              <w:spacing w:after="0" w:line="240" w:lineRule="auto"/>
              <w:jc w:val="right"/>
              <w:rPr>
                <w:rFonts w:cs="B Nazanin"/>
                <w:sz w:val="28"/>
                <w:szCs w:val="28"/>
                <w:lang w:bidi="fa-IR"/>
              </w:rPr>
            </w:pPr>
          </w:p>
        </w:tc>
        <w:tc>
          <w:tcPr>
            <w:tcW w:w="540" w:type="dxa"/>
          </w:tcPr>
          <w:p w14:paraId="19E2FAAD" w14:textId="77777777" w:rsidR="00961D6A" w:rsidRPr="00D63647" w:rsidRDefault="00961D6A" w:rsidP="00CF6798">
            <w:pPr>
              <w:spacing w:after="0" w:line="240" w:lineRule="auto"/>
              <w:jc w:val="right"/>
              <w:rPr>
                <w:rFonts w:cs="B Nazanin"/>
                <w:sz w:val="28"/>
                <w:szCs w:val="28"/>
                <w:lang w:bidi="fa-IR"/>
              </w:rPr>
            </w:pPr>
          </w:p>
        </w:tc>
        <w:tc>
          <w:tcPr>
            <w:tcW w:w="540" w:type="dxa"/>
          </w:tcPr>
          <w:p w14:paraId="33B78C66" w14:textId="77777777" w:rsidR="00961D6A" w:rsidRPr="00D63647" w:rsidRDefault="00961D6A" w:rsidP="00CF6798">
            <w:pPr>
              <w:spacing w:after="0" w:line="240" w:lineRule="auto"/>
              <w:jc w:val="right"/>
              <w:rPr>
                <w:rFonts w:cs="B Nazanin"/>
                <w:sz w:val="28"/>
                <w:szCs w:val="28"/>
                <w:lang w:bidi="fa-IR"/>
              </w:rPr>
            </w:pPr>
          </w:p>
        </w:tc>
        <w:tc>
          <w:tcPr>
            <w:tcW w:w="7290" w:type="dxa"/>
          </w:tcPr>
          <w:p w14:paraId="2391FED2" w14:textId="68C52E85" w:rsidR="00961D6A" w:rsidRPr="00D63647" w:rsidRDefault="00961D6A" w:rsidP="00CF6798">
            <w:pPr>
              <w:bidi/>
              <w:spacing w:after="0" w:line="240" w:lineRule="auto"/>
              <w:jc w:val="both"/>
              <w:rPr>
                <w:rFonts w:ascii="Times New Roman" w:hAnsi="Times New Roman" w:cs="B Nazanin"/>
                <w:sz w:val="28"/>
                <w:szCs w:val="28"/>
                <w:rtl/>
                <w:lang w:bidi="fa-IR"/>
              </w:rPr>
            </w:pPr>
            <w:r w:rsidRPr="00D63647">
              <w:rPr>
                <w:rFonts w:ascii="Times New Roman" w:hAnsi="Times New Roman" w:cs="B Nazanin" w:hint="cs"/>
                <w:sz w:val="28"/>
                <w:szCs w:val="28"/>
                <w:rtl/>
                <w:lang w:bidi="fa-IR"/>
              </w:rPr>
              <w:t>زنان نیاز به کار کردن ساعتهای  طولانی را رد میکنند.</w:t>
            </w:r>
          </w:p>
        </w:tc>
        <w:tc>
          <w:tcPr>
            <w:tcW w:w="540" w:type="dxa"/>
            <w:vAlign w:val="center"/>
          </w:tcPr>
          <w:p w14:paraId="7AB0E44E" w14:textId="6ADD9038" w:rsidR="00961D6A" w:rsidRPr="00FA2EDC" w:rsidRDefault="00961D6A" w:rsidP="00FA2EDC">
            <w:pPr>
              <w:bidi/>
              <w:spacing w:after="0" w:line="240" w:lineRule="auto"/>
              <w:jc w:val="center"/>
              <w:rPr>
                <w:rFonts w:ascii="Times New Roman" w:hAnsi="Times New Roman" w:cs="B Nazanin"/>
                <w:b/>
                <w:bCs/>
                <w:sz w:val="28"/>
                <w:szCs w:val="28"/>
                <w:rtl/>
                <w:lang w:bidi="fa-IR"/>
              </w:rPr>
            </w:pPr>
            <w:r w:rsidRPr="00FA2EDC">
              <w:rPr>
                <w:rFonts w:ascii="Times New Roman" w:hAnsi="Times New Roman" w:cs="B Nazanin" w:hint="cs"/>
                <w:b/>
                <w:bCs/>
                <w:sz w:val="28"/>
                <w:szCs w:val="28"/>
                <w:rtl/>
                <w:lang w:bidi="fa-IR"/>
              </w:rPr>
              <w:t>38</w:t>
            </w:r>
          </w:p>
        </w:tc>
      </w:tr>
    </w:tbl>
    <w:p w14:paraId="2892B34A" w14:textId="02417A08" w:rsidR="00D85B16" w:rsidRDefault="00D85B16" w:rsidP="00D85B16">
      <w:pPr>
        <w:rPr>
          <w:rFonts w:cs="B Nazanin"/>
          <w:sz w:val="28"/>
          <w:szCs w:val="28"/>
          <w:rtl/>
        </w:rPr>
      </w:pPr>
    </w:p>
    <w:p w14:paraId="20AD25F4" w14:textId="77777777" w:rsidR="00FA2EDC" w:rsidRPr="0033441C" w:rsidRDefault="00FA2EDC" w:rsidP="00FA2EDC">
      <w:pPr>
        <w:pStyle w:val="14"/>
        <w:spacing w:line="276" w:lineRule="auto"/>
        <w:rPr>
          <w:rFonts w:cs="B Nazanin"/>
          <w:rtl/>
        </w:rPr>
      </w:pPr>
      <w:r w:rsidRPr="0033441C">
        <w:rPr>
          <w:rFonts w:cs="B Nazanin" w:hint="cs"/>
          <w:rtl/>
        </w:rPr>
        <w:t xml:space="preserve">سقف شیشه ای </w:t>
      </w:r>
    </w:p>
    <w:p w14:paraId="2D95B98A" w14:textId="77777777" w:rsidR="00FA2EDC" w:rsidRPr="0033441C" w:rsidRDefault="00FA2EDC" w:rsidP="00FA2EDC">
      <w:pPr>
        <w:bidi/>
        <w:spacing w:after="0"/>
        <w:rPr>
          <w:rFonts w:cs="B Nazanin"/>
          <w:sz w:val="28"/>
          <w:szCs w:val="28"/>
          <w:rtl/>
        </w:rPr>
      </w:pPr>
      <w:r w:rsidRPr="0033441C">
        <w:rPr>
          <w:rFonts w:cs="B Nazanin" w:hint="cs"/>
          <w:sz w:val="28"/>
          <w:szCs w:val="28"/>
          <w:rtl/>
        </w:rPr>
        <w:t>استعاره سقف شیشه ای اشاره به موقعیتی دارد که شکاف پرداخت های مالی در بین جنس مذکر و مونث خصوصاً در رده های بالای توزیع حقوق و دستمزد بزرگتر است  وامروزه بیشتر برای تشریح مسائل نابرابری زن و مرد در محیط کاری استفاده می شود. در واقع سقف شیشه ای به عنوان مانعی که بر سر راه زنان قرار داشته و جلوی پیشرفتشان را به سطح خاصی را می گیرد در نظرگرفته می شود. این مانع نه تنها جلوی زنان و مردان را برای ارتقاءبه سطوح بالای قدرتی در محل کار می گیرد بلکه حتی برای زنان در مقایسه با مردان بسیار بزرگتر و غیر قابل نفوذتراست (آکپینار، 2012).</w:t>
      </w:r>
    </w:p>
    <w:p w14:paraId="63FBA9F0" w14:textId="77777777" w:rsidR="00FA2EDC" w:rsidRPr="0033441C" w:rsidRDefault="00FA2EDC" w:rsidP="00FA2EDC">
      <w:pPr>
        <w:bidi/>
        <w:spacing w:after="0"/>
        <w:rPr>
          <w:rFonts w:cs="B Nazanin"/>
          <w:sz w:val="28"/>
          <w:szCs w:val="28"/>
          <w:rtl/>
        </w:rPr>
      </w:pPr>
      <w:r w:rsidRPr="0033441C">
        <w:rPr>
          <w:rFonts w:cs="B Nazanin" w:hint="cs"/>
          <w:sz w:val="28"/>
          <w:szCs w:val="28"/>
          <w:rtl/>
        </w:rPr>
        <w:t>در دنیای امروزی، زنان بیشتری به نیروی کار فعال جامعه می پیوندند اما موقعیت های بالای  مدیریتی در بیشتر کشورها اساسا توسط مردان اشغال شده است. مدیران زن به طور کلی بیشتر در رده های پایین مدیریتی فعالیت داشته و اختیار کمتری به نسبت مردان دارند و همزمان زنان همواره و به طور سنتی در نواحی عملیاتی "زنانه" در شرکت ها مثل: نیروی انسانی، روابط عمومی، بازاریابی ، ارتباطات دولتی و اجتماعی و امور مالی فعالیت دارند(کاتالیست ،1991)."زنان در محل کار "عنوان مهم مذاکرات و استراتژی های سازمانی در صد سال اخیر بوده است و علی الخصوص در دو سه دهه اخیر به آن توجه ویژه ای شده است. این استراتژی ها روی شکستن سقف شیشه ای متمرکز شده اند. استدلال سقف شیشه ای این است که تفاوت های جنسیتی و نژادی در سطح بالای سازمانی به مراتب فاحش تر هستند( پالپ و کنراد،2009).</w:t>
      </w:r>
    </w:p>
    <w:p w14:paraId="48B34EFA" w14:textId="77777777" w:rsidR="00FA2EDC" w:rsidRPr="0033441C" w:rsidRDefault="00FA2EDC" w:rsidP="00FA2EDC">
      <w:pPr>
        <w:bidi/>
        <w:spacing w:after="0"/>
        <w:rPr>
          <w:rFonts w:cs="B Nazanin"/>
          <w:sz w:val="28"/>
          <w:szCs w:val="28"/>
          <w:rtl/>
        </w:rPr>
      </w:pPr>
      <w:r w:rsidRPr="0033441C">
        <w:rPr>
          <w:rFonts w:cs="B Nazanin" w:hint="cs"/>
          <w:sz w:val="28"/>
          <w:szCs w:val="28"/>
          <w:rtl/>
        </w:rPr>
        <w:t>مطالعات زیادی فرضیه سقف شیشه ای را تائید می کند و نشان می دهد که زنان در سال های اولیه کاری خود تعدادی از موانع را در طول مسیر شغلی خود تجربه می کنند و همچنین تعدادی موانع نامرئی را که مانع حرکت رو به بالا به سمت موقعیت های بالای سازمانی شان می شود (اکپینار، 2012).</w:t>
      </w:r>
    </w:p>
    <w:p w14:paraId="21E9B127" w14:textId="77777777" w:rsidR="00FA2EDC" w:rsidRPr="0033441C" w:rsidRDefault="00FA2EDC" w:rsidP="00FA2EDC">
      <w:pPr>
        <w:bidi/>
        <w:spacing w:after="0"/>
        <w:rPr>
          <w:rFonts w:cs="B Nazanin"/>
          <w:sz w:val="28"/>
          <w:szCs w:val="28"/>
          <w:rtl/>
        </w:rPr>
      </w:pPr>
      <w:r w:rsidRPr="0033441C">
        <w:rPr>
          <w:rFonts w:cs="B Nazanin" w:hint="cs"/>
          <w:sz w:val="28"/>
          <w:szCs w:val="28"/>
          <w:rtl/>
        </w:rPr>
        <w:lastRenderedPageBreak/>
        <w:t>تئوری سرمایه انسانی در واقع سرمایه گذاری زمینه تحصیلاتی و تجربیات شغلی است .حال ،زنان که انتظار می رود وقفه شغلی ای بابت مادر شدنشان داشته باشند سرمایه گذاری کمتری در تحصیلات و تشکیلات را به خود اختصاص میدهند در نتیجه خانم ها، سرمایه انسانی کمتری به نسبت مردان برای خود انباشته می کنند  که مانع دسترسی آنها به شغل های سطح بالای سلسله مراتب حرفه ای می شود( منیسر و پولاچک، 1974).</w:t>
      </w:r>
    </w:p>
    <w:p w14:paraId="1D3DE0F7" w14:textId="77777777" w:rsidR="00FA2EDC" w:rsidRDefault="00FA2EDC" w:rsidP="00FA2EDC">
      <w:pPr>
        <w:pStyle w:val="14"/>
        <w:spacing w:line="276" w:lineRule="auto"/>
        <w:rPr>
          <w:rFonts w:cs="B Nazanin"/>
          <w:rtl/>
        </w:rPr>
      </w:pPr>
    </w:p>
    <w:p w14:paraId="69EC1541" w14:textId="77777777" w:rsidR="00FA2EDC" w:rsidRPr="0033441C" w:rsidRDefault="00FA2EDC" w:rsidP="00FA2EDC">
      <w:pPr>
        <w:pStyle w:val="14"/>
        <w:spacing w:line="276" w:lineRule="auto"/>
        <w:rPr>
          <w:rFonts w:cs="B Nazanin"/>
          <w:rtl/>
        </w:rPr>
      </w:pPr>
      <w:r w:rsidRPr="0033441C">
        <w:rPr>
          <w:rFonts w:cs="B Nazanin" w:hint="cs"/>
          <w:rtl/>
        </w:rPr>
        <w:t>تاریخچه سقف شیشه ای</w:t>
      </w:r>
    </w:p>
    <w:p w14:paraId="20F8614A" w14:textId="77777777" w:rsidR="00FA2EDC" w:rsidRPr="0033441C" w:rsidRDefault="00FA2EDC" w:rsidP="00FA2EDC">
      <w:pPr>
        <w:bidi/>
        <w:spacing w:after="0"/>
        <w:rPr>
          <w:rFonts w:cs="B Nazanin"/>
          <w:sz w:val="28"/>
          <w:szCs w:val="28"/>
          <w:rtl/>
        </w:rPr>
      </w:pPr>
      <w:r w:rsidRPr="0033441C">
        <w:rPr>
          <w:rFonts w:cs="B Nazanin" w:hint="cs"/>
          <w:sz w:val="28"/>
          <w:szCs w:val="28"/>
          <w:rtl/>
        </w:rPr>
        <w:t>والترليپمن نخستين كسي است كه اصطلاح تفكر قالبي را به معناي تصوير ثابت و محدود در ذهن به كار برده است. بر اين مبنا تفكر قالبي شامل باورها، انديشه ها و قالب هاي ساخته و پرداخته ذهني است كه به ادراكات شخص از محيط پيرامون خود رنگ وهيأت خاصيمي بخشد وبه صورت ميراث اجتماعي از نسلي به نسل ديگر منتقل مي شود(ستوده، 1378).</w:t>
      </w:r>
    </w:p>
    <w:p w14:paraId="73B92554" w14:textId="77777777" w:rsidR="00FA2EDC" w:rsidRPr="0033441C" w:rsidRDefault="00FA2EDC" w:rsidP="00FA2EDC">
      <w:pPr>
        <w:bidi/>
        <w:spacing w:after="0"/>
        <w:rPr>
          <w:rFonts w:cs="B Nazanin"/>
          <w:sz w:val="28"/>
          <w:szCs w:val="28"/>
          <w:rtl/>
        </w:rPr>
      </w:pPr>
      <w:r w:rsidRPr="0033441C">
        <w:rPr>
          <w:rFonts w:cs="B Nazanin" w:hint="cs"/>
          <w:sz w:val="28"/>
          <w:szCs w:val="28"/>
          <w:rtl/>
        </w:rPr>
        <w:t>كليشه هاي جنسيتي تصوير ذهني يكنواخت و قالب بندي شده اي از رفتارهاي خاص مربوط به زنان و مردان را بدون آنكه مورد بررسي و آزمون قرار گرفته باشند ارائه مي دهند . اين كليشه ها از طريق سيستم غالب در فرهنگ استعاره ها، كنايه ها،داستان هاي اساطيري ونظاير آن، به افراد جامعه القامي شود ومعمولاً زنان  و مردان براي اجتناب از طرد از جامع در چارچوب هنجارهاي اجتماعي مبتني بر كليشه هاي جنسيتي خود رفتار مي كنند و شيوه بيان احساسات، حالات رواني و حتي علايق خود را دراين چارچوب قرار مي دهند (طالقاني و ديگران، 1388).</w:t>
      </w:r>
    </w:p>
    <w:p w14:paraId="20D9F25E" w14:textId="77777777" w:rsidR="00FA2EDC" w:rsidRPr="0033441C" w:rsidRDefault="00FA2EDC" w:rsidP="00FA2EDC">
      <w:pPr>
        <w:bidi/>
        <w:spacing w:after="0"/>
        <w:rPr>
          <w:rFonts w:cs="B Nazanin"/>
          <w:sz w:val="28"/>
          <w:szCs w:val="28"/>
          <w:rtl/>
        </w:rPr>
      </w:pPr>
      <w:r w:rsidRPr="0033441C">
        <w:rPr>
          <w:rFonts w:cs="B Nazanin" w:hint="cs"/>
          <w:sz w:val="28"/>
          <w:szCs w:val="28"/>
          <w:rtl/>
        </w:rPr>
        <w:t>يكي از دلايل اين نوع رفتارها ممكن است  اين ذهنيت باشد كه الگوي يك مدير موفق، به طور سنتي مردانه است بنابراين افراد كمتر تمايل دارند كه از زنان در منزلت مدير اطاعت كنند (كورتيسو وينست ، 2005).</w:t>
      </w:r>
    </w:p>
    <w:p w14:paraId="6433B485" w14:textId="77777777" w:rsidR="00FA2EDC" w:rsidRDefault="00FA2EDC" w:rsidP="00FA2EDC">
      <w:pPr>
        <w:bidi/>
        <w:spacing w:after="0"/>
        <w:rPr>
          <w:rFonts w:cs="B Nazanin"/>
          <w:sz w:val="28"/>
          <w:szCs w:val="28"/>
          <w:rtl/>
        </w:rPr>
      </w:pPr>
      <w:r w:rsidRPr="0033441C">
        <w:rPr>
          <w:rFonts w:cs="B Nazanin" w:hint="cs"/>
          <w:sz w:val="28"/>
          <w:szCs w:val="28"/>
          <w:rtl/>
        </w:rPr>
        <w:t>از طرف ديگرجامع پذيري كه روندي است كه فرد را براي زندگي گروهي آماده مي كند و نقشي اساسي در شكل گيري شخصيت، نگرش و رفتار فرد ايفا مي كند درشكل گيري تفكر فوق بسيار موثراست ومطالعات نشان مي دهد كه تقريباً در اكثر جوامع امروزي با تكيه برارجح دانستن جنس مذكر ، جامعه پذيري بر اساس جنس افراد شكل مي گيرد( طالقاني و ديگران، 1388).</w:t>
      </w:r>
    </w:p>
    <w:p w14:paraId="2EA1513F" w14:textId="77777777" w:rsidR="00FA2EDC" w:rsidRPr="0033441C" w:rsidRDefault="00FA2EDC" w:rsidP="00FA2EDC">
      <w:pPr>
        <w:bidi/>
        <w:spacing w:after="0"/>
        <w:rPr>
          <w:rFonts w:cs="B Nazanin"/>
          <w:sz w:val="28"/>
          <w:szCs w:val="28"/>
          <w:rtl/>
        </w:rPr>
      </w:pPr>
    </w:p>
    <w:p w14:paraId="7DB6AC2F" w14:textId="77777777" w:rsidR="00FA2EDC" w:rsidRPr="0033441C" w:rsidRDefault="00FA2EDC" w:rsidP="00FA2EDC">
      <w:pPr>
        <w:pStyle w:val="14"/>
        <w:spacing w:line="276" w:lineRule="auto"/>
        <w:rPr>
          <w:rFonts w:cs="B Nazanin"/>
          <w:rtl/>
        </w:rPr>
      </w:pPr>
      <w:r w:rsidRPr="0033441C">
        <w:rPr>
          <w:rFonts w:cs="B Nazanin" w:hint="cs"/>
          <w:rtl/>
        </w:rPr>
        <w:t>عوامل پدید آورنده سقف شیشه ای</w:t>
      </w:r>
    </w:p>
    <w:p w14:paraId="63F88028" w14:textId="77777777" w:rsidR="00FA2EDC" w:rsidRPr="0033441C" w:rsidRDefault="00FA2EDC" w:rsidP="00FA2EDC">
      <w:pPr>
        <w:bidi/>
        <w:spacing w:after="0"/>
        <w:rPr>
          <w:rFonts w:cs="B Nazanin"/>
          <w:sz w:val="28"/>
          <w:szCs w:val="28"/>
          <w:rtl/>
        </w:rPr>
      </w:pPr>
      <w:r w:rsidRPr="0033441C">
        <w:rPr>
          <w:rFonts w:cs="B Nazanin" w:hint="cs"/>
          <w:sz w:val="28"/>
          <w:szCs w:val="28"/>
          <w:rtl/>
        </w:rPr>
        <w:t xml:space="preserve">از نظر سيد جوادين (1386) عوامل پديد آورنده سقف شيشه اي عبارتند از : </w:t>
      </w:r>
    </w:p>
    <w:p w14:paraId="4F596CC0" w14:textId="77777777" w:rsidR="00FA2EDC" w:rsidRPr="0033441C" w:rsidRDefault="00FA2EDC" w:rsidP="00FA2EDC">
      <w:pPr>
        <w:bidi/>
        <w:spacing w:after="0"/>
        <w:rPr>
          <w:rFonts w:cs="B Nazanin"/>
          <w:sz w:val="28"/>
          <w:szCs w:val="28"/>
          <w:rtl/>
        </w:rPr>
      </w:pPr>
      <w:r w:rsidRPr="00FA2EDC">
        <w:rPr>
          <w:rFonts w:cs="B Nazanin" w:hint="cs"/>
          <w:b/>
          <w:bCs/>
          <w:sz w:val="28"/>
          <w:szCs w:val="28"/>
          <w:rtl/>
        </w:rPr>
        <w:t>1- كليشه ها :</w:t>
      </w:r>
      <w:r w:rsidRPr="0033441C">
        <w:rPr>
          <w:rFonts w:cs="B Nazanin" w:hint="cs"/>
          <w:sz w:val="28"/>
          <w:szCs w:val="28"/>
          <w:rtl/>
        </w:rPr>
        <w:t xml:space="preserve"> كليشه نوعي تفكر است كه همه زنان رايكسان فرض كرده و بين آن ها تفاوتي  قائل نمي شود. به علت رواج اين كليشه ها، افراد به طور عموم معتقدند كه مردان و زنان از بسياري جهتها مانند خصيصه هاي </w:t>
      </w:r>
      <w:r w:rsidRPr="0033441C">
        <w:rPr>
          <w:rFonts w:cs="B Nazanin" w:hint="cs"/>
          <w:sz w:val="28"/>
          <w:szCs w:val="28"/>
          <w:rtl/>
        </w:rPr>
        <w:lastRenderedPageBreak/>
        <w:t>شخصيتي ، ويژگي هاي جنسيتي درجهان يكسان است . نمونه هاي از اين فرضيه هاي كليشه اي منفي عبارتند از :</w:t>
      </w:r>
    </w:p>
    <w:p w14:paraId="34ADE302" w14:textId="77777777" w:rsidR="00FA2EDC" w:rsidRPr="00FA2EDC" w:rsidRDefault="00FA2EDC" w:rsidP="00FA2EDC">
      <w:pPr>
        <w:bidi/>
        <w:spacing w:after="0"/>
        <w:rPr>
          <w:rFonts w:cs="B Nazanin"/>
          <w:sz w:val="28"/>
          <w:szCs w:val="28"/>
        </w:rPr>
      </w:pPr>
      <w:r w:rsidRPr="00FA2EDC">
        <w:rPr>
          <w:rFonts w:cs="B Nazanin" w:hint="cs"/>
          <w:sz w:val="28"/>
          <w:szCs w:val="28"/>
          <w:rtl/>
        </w:rPr>
        <w:t>زنان تمايل دارند تا وظايف خانوادگي  را مقدم بر ملاحظات كاري قرار  دهند.</w:t>
      </w:r>
    </w:p>
    <w:p w14:paraId="0DEA94BA" w14:textId="77777777" w:rsidR="00FA2EDC" w:rsidRPr="00FA2EDC" w:rsidRDefault="00FA2EDC" w:rsidP="00FA2EDC">
      <w:pPr>
        <w:bidi/>
        <w:spacing w:after="0"/>
        <w:rPr>
          <w:rFonts w:cs="B Nazanin"/>
          <w:sz w:val="28"/>
          <w:szCs w:val="28"/>
        </w:rPr>
      </w:pPr>
      <w:r w:rsidRPr="00FA2EDC">
        <w:rPr>
          <w:rFonts w:cs="B Nazanin" w:hint="cs"/>
          <w:sz w:val="28"/>
          <w:szCs w:val="28"/>
          <w:rtl/>
        </w:rPr>
        <w:t>زنان براي درآمد اضافي كار مي كنند به همين دليل شور و شوق لازم را براي موفقيت در كسب و كار ندارند.</w:t>
      </w:r>
    </w:p>
    <w:p w14:paraId="7B58649B" w14:textId="77777777" w:rsidR="00FA2EDC" w:rsidRPr="00FA2EDC" w:rsidRDefault="00FA2EDC" w:rsidP="00FA2EDC">
      <w:pPr>
        <w:bidi/>
        <w:spacing w:after="0"/>
        <w:rPr>
          <w:rFonts w:cs="B Nazanin"/>
          <w:sz w:val="28"/>
          <w:szCs w:val="28"/>
        </w:rPr>
      </w:pPr>
      <w:r w:rsidRPr="00FA2EDC">
        <w:rPr>
          <w:rFonts w:cs="B Nazanin" w:hint="cs"/>
          <w:sz w:val="28"/>
          <w:szCs w:val="28"/>
          <w:rtl/>
        </w:rPr>
        <w:t>زنان به جاي اينكه بازخود منفي را حرفه اي تلقي كنند، از آن برداشت شخصي مي كنند.</w:t>
      </w:r>
    </w:p>
    <w:p w14:paraId="091881A0" w14:textId="24173D22" w:rsidR="00FA2EDC" w:rsidRDefault="00FA2EDC" w:rsidP="00FA2EDC">
      <w:pPr>
        <w:bidi/>
        <w:spacing w:after="0"/>
        <w:rPr>
          <w:rFonts w:cs="B Nazanin"/>
          <w:sz w:val="28"/>
          <w:szCs w:val="28"/>
          <w:rtl/>
        </w:rPr>
      </w:pPr>
      <w:r w:rsidRPr="00FA2EDC">
        <w:rPr>
          <w:rFonts w:cs="B Nazanin" w:hint="cs"/>
          <w:sz w:val="28"/>
          <w:szCs w:val="28"/>
          <w:rtl/>
        </w:rPr>
        <w:t>زنان براي پست هاي عالي مديريتي مناسب نيستند زيرا بيش  از حد احساسي  و فاقد پرخاشگري هستند.</w:t>
      </w:r>
    </w:p>
    <w:p w14:paraId="2A910ADC" w14:textId="77777777" w:rsidR="00FA2EDC" w:rsidRPr="00FA2EDC" w:rsidRDefault="00FA2EDC" w:rsidP="00FA2EDC">
      <w:pPr>
        <w:bidi/>
        <w:spacing w:after="0"/>
        <w:rPr>
          <w:rFonts w:cs="B Nazanin"/>
          <w:sz w:val="28"/>
          <w:szCs w:val="28"/>
        </w:rPr>
      </w:pPr>
    </w:p>
    <w:p w14:paraId="0C319F96" w14:textId="77777777" w:rsidR="00FA2EDC" w:rsidRPr="0033441C" w:rsidRDefault="00FA2EDC" w:rsidP="00FA2EDC">
      <w:pPr>
        <w:bidi/>
        <w:spacing w:after="0"/>
        <w:rPr>
          <w:rFonts w:cs="B Nazanin"/>
          <w:sz w:val="28"/>
          <w:szCs w:val="28"/>
          <w:rtl/>
        </w:rPr>
      </w:pPr>
      <w:r w:rsidRPr="0033441C">
        <w:rPr>
          <w:rFonts w:cs="B Nazanin" w:hint="cs"/>
          <w:sz w:val="28"/>
          <w:szCs w:val="28"/>
          <w:rtl/>
        </w:rPr>
        <w:t xml:space="preserve">2- </w:t>
      </w:r>
      <w:r w:rsidRPr="00FA2EDC">
        <w:rPr>
          <w:rFonts w:cs="B Nazanin" w:hint="cs"/>
          <w:b/>
          <w:bCs/>
          <w:sz w:val="28"/>
          <w:szCs w:val="28"/>
          <w:rtl/>
        </w:rPr>
        <w:t>شبكه هاي ارتباطي:</w:t>
      </w:r>
    </w:p>
    <w:p w14:paraId="66C3E367" w14:textId="195A54AB" w:rsidR="00FA2EDC" w:rsidRDefault="00FA2EDC" w:rsidP="00FA2EDC">
      <w:pPr>
        <w:bidi/>
        <w:spacing w:after="0"/>
        <w:rPr>
          <w:rFonts w:cs="B Nazanin"/>
          <w:sz w:val="28"/>
          <w:szCs w:val="28"/>
          <w:rtl/>
        </w:rPr>
      </w:pPr>
      <w:r w:rsidRPr="0033441C">
        <w:rPr>
          <w:rFonts w:cs="B Nazanin" w:hint="cs"/>
          <w:sz w:val="28"/>
          <w:szCs w:val="28"/>
          <w:rtl/>
        </w:rPr>
        <w:t>زنان در مقايسه با مردان تعاملات كمتري با افراد قدرتمند سازمان داشته و به مركزيت شبكه هاي قدرتمند نزديك هستند و از آنجا كه دسترسي به  شبكه هاي قدرتمند، رابطه مثبتي با ارتقاي سازماني دارد، فقدان فرصت دسترسي به چنين شبكه هاي منجر به سقف شيشه اي  براي زنان مي شود. به عبارتي زنان به طور عمده منزوي بوده و از شبكه هاي ارتباطي غير رسمي محرومند.</w:t>
      </w:r>
    </w:p>
    <w:p w14:paraId="396EE72F" w14:textId="77777777" w:rsidR="00FA2EDC" w:rsidRPr="0033441C" w:rsidRDefault="00FA2EDC" w:rsidP="00FA2EDC">
      <w:pPr>
        <w:bidi/>
        <w:spacing w:after="0"/>
        <w:rPr>
          <w:rFonts w:cs="B Nazanin"/>
          <w:sz w:val="28"/>
          <w:szCs w:val="28"/>
          <w:rtl/>
        </w:rPr>
      </w:pPr>
    </w:p>
    <w:p w14:paraId="03F7E32D" w14:textId="77777777" w:rsidR="00FA2EDC" w:rsidRPr="00FA2EDC" w:rsidRDefault="00FA2EDC" w:rsidP="00FA2EDC">
      <w:pPr>
        <w:bidi/>
        <w:spacing w:after="0"/>
        <w:rPr>
          <w:rFonts w:cs="B Nazanin"/>
          <w:b/>
          <w:bCs/>
          <w:sz w:val="28"/>
          <w:szCs w:val="28"/>
          <w:rtl/>
        </w:rPr>
      </w:pPr>
      <w:r w:rsidRPr="0033441C">
        <w:rPr>
          <w:rFonts w:cs="B Nazanin" w:hint="cs"/>
          <w:sz w:val="28"/>
          <w:szCs w:val="28"/>
          <w:rtl/>
        </w:rPr>
        <w:t xml:space="preserve">3- </w:t>
      </w:r>
      <w:r w:rsidRPr="00FA2EDC">
        <w:rPr>
          <w:rFonts w:cs="B Nazanin" w:hint="cs"/>
          <w:b/>
          <w:bCs/>
          <w:sz w:val="28"/>
          <w:szCs w:val="28"/>
          <w:rtl/>
        </w:rPr>
        <w:t>ارزشگزاري به كار زنان:</w:t>
      </w:r>
    </w:p>
    <w:p w14:paraId="57D2F962" w14:textId="6EA7BF5A" w:rsidR="00FA2EDC" w:rsidRDefault="00FA2EDC" w:rsidP="00FA2EDC">
      <w:pPr>
        <w:bidi/>
        <w:spacing w:after="0"/>
        <w:rPr>
          <w:rFonts w:cs="B Nazanin"/>
          <w:sz w:val="28"/>
          <w:szCs w:val="28"/>
          <w:rtl/>
        </w:rPr>
      </w:pPr>
      <w:r w:rsidRPr="0033441C">
        <w:rPr>
          <w:rFonts w:cs="B Nazanin" w:hint="cs"/>
          <w:sz w:val="28"/>
          <w:szCs w:val="28"/>
          <w:rtl/>
        </w:rPr>
        <w:t>سازمان ها از همه مديران چه زن وچه مرد انتظار دارند تا عملكردشان عالي باشد اما عملكرد زنان  از اهميت خاصي برخوردار است  مردان كمتر به زنان اعتماد دارند در نتيجه زنان مجبورند هميشه توانايي خود را ثبات  كنند و به نظر مي رسد كه زنان جدي گرفته نمي شوند.</w:t>
      </w:r>
    </w:p>
    <w:p w14:paraId="3464D243" w14:textId="77777777" w:rsidR="00FA2EDC" w:rsidRPr="00FA2EDC" w:rsidRDefault="00FA2EDC" w:rsidP="00FA2EDC">
      <w:pPr>
        <w:bidi/>
        <w:spacing w:after="0"/>
        <w:rPr>
          <w:rFonts w:cs="B Nazanin"/>
          <w:b/>
          <w:bCs/>
          <w:sz w:val="28"/>
          <w:szCs w:val="28"/>
          <w:rtl/>
        </w:rPr>
      </w:pPr>
    </w:p>
    <w:p w14:paraId="53B5FBBE" w14:textId="77777777" w:rsidR="00FA2EDC" w:rsidRPr="00FA2EDC" w:rsidRDefault="00FA2EDC" w:rsidP="00FA2EDC">
      <w:pPr>
        <w:bidi/>
        <w:spacing w:after="0"/>
        <w:rPr>
          <w:rFonts w:cs="B Nazanin"/>
          <w:b/>
          <w:bCs/>
          <w:sz w:val="28"/>
          <w:szCs w:val="28"/>
          <w:rtl/>
        </w:rPr>
      </w:pPr>
      <w:r w:rsidRPr="00FA2EDC">
        <w:rPr>
          <w:rFonts w:cs="B Nazanin" w:hint="cs"/>
          <w:b/>
          <w:bCs/>
          <w:sz w:val="28"/>
          <w:szCs w:val="28"/>
          <w:rtl/>
        </w:rPr>
        <w:t xml:space="preserve">4- تضاد كار </w:t>
      </w:r>
      <w:r w:rsidRPr="00FA2EDC">
        <w:rPr>
          <w:rFonts w:ascii="Arial" w:hAnsi="Arial" w:hint="cs"/>
          <w:b/>
          <w:bCs/>
          <w:sz w:val="28"/>
          <w:szCs w:val="28"/>
          <w:rtl/>
        </w:rPr>
        <w:t>–</w:t>
      </w:r>
      <w:r w:rsidRPr="00FA2EDC">
        <w:rPr>
          <w:rFonts w:cs="B Nazanin" w:hint="cs"/>
          <w:b/>
          <w:bCs/>
          <w:sz w:val="28"/>
          <w:szCs w:val="28"/>
          <w:rtl/>
        </w:rPr>
        <w:t xml:space="preserve"> خانواده : </w:t>
      </w:r>
    </w:p>
    <w:p w14:paraId="07878B62" w14:textId="1AE323D7" w:rsidR="00FA2EDC" w:rsidRDefault="00FA2EDC" w:rsidP="00FA2EDC">
      <w:pPr>
        <w:bidi/>
        <w:spacing w:after="0"/>
        <w:rPr>
          <w:rFonts w:cs="B Nazanin"/>
          <w:sz w:val="28"/>
          <w:szCs w:val="28"/>
          <w:rtl/>
        </w:rPr>
      </w:pPr>
      <w:r w:rsidRPr="0033441C">
        <w:rPr>
          <w:rFonts w:cs="B Nazanin" w:hint="cs"/>
          <w:sz w:val="28"/>
          <w:szCs w:val="28"/>
          <w:rtl/>
        </w:rPr>
        <w:t>زناني كه مسئوليت مراقبت از كودكان خود را برعهده دارند اغلب انعطاف پذيري لازم را براي كار بعد از ظهرو خروج از ساعت اداري را ندارند.</w:t>
      </w:r>
    </w:p>
    <w:p w14:paraId="16E2BE3C" w14:textId="77777777" w:rsidR="00FA2EDC" w:rsidRPr="0033441C" w:rsidRDefault="00FA2EDC" w:rsidP="00FA2EDC">
      <w:pPr>
        <w:bidi/>
        <w:spacing w:after="0"/>
        <w:rPr>
          <w:rFonts w:cs="B Nazanin"/>
          <w:sz w:val="28"/>
          <w:szCs w:val="28"/>
          <w:rtl/>
        </w:rPr>
      </w:pPr>
    </w:p>
    <w:p w14:paraId="75FADC88" w14:textId="77777777" w:rsidR="00FA2EDC" w:rsidRPr="00FA2EDC" w:rsidRDefault="00FA2EDC" w:rsidP="00FA2EDC">
      <w:pPr>
        <w:bidi/>
        <w:spacing w:after="0"/>
        <w:rPr>
          <w:rFonts w:cs="B Nazanin"/>
          <w:b/>
          <w:bCs/>
          <w:sz w:val="28"/>
          <w:szCs w:val="28"/>
          <w:rtl/>
        </w:rPr>
      </w:pPr>
      <w:r w:rsidRPr="00FA2EDC">
        <w:rPr>
          <w:rFonts w:cs="B Nazanin" w:hint="cs"/>
          <w:b/>
          <w:bCs/>
          <w:sz w:val="28"/>
          <w:szCs w:val="28"/>
          <w:rtl/>
        </w:rPr>
        <w:t>5- سبك مديريت:</w:t>
      </w:r>
    </w:p>
    <w:p w14:paraId="33EB3482" w14:textId="77777777" w:rsidR="00FA2EDC" w:rsidRPr="0033441C" w:rsidRDefault="00FA2EDC" w:rsidP="00FA2EDC">
      <w:pPr>
        <w:bidi/>
        <w:spacing w:after="0"/>
        <w:rPr>
          <w:rFonts w:cs="B Nazanin"/>
          <w:sz w:val="28"/>
          <w:szCs w:val="28"/>
          <w:rtl/>
        </w:rPr>
      </w:pPr>
      <w:r w:rsidRPr="0033441C">
        <w:rPr>
          <w:rFonts w:cs="B Nazanin" w:hint="cs"/>
          <w:sz w:val="28"/>
          <w:szCs w:val="28"/>
          <w:rtl/>
        </w:rPr>
        <w:t>الگوهاي موجود در مديريت، سرشار از خصوصيات و روشهاي مردانه است . اين الگوها زنان را بر سر دو راهي قرار مي دهد اگر روش هاي زنانه مديريت را به كار بگيرند ممكن است به آنها به چشم مدير موفق نگاه نكنند و اگر روش هاي مردانه را بپزيدند ممكن است از آن ها انتقاد شود كه مگر زن نيستند.</w:t>
      </w:r>
    </w:p>
    <w:p w14:paraId="614A36AB" w14:textId="13A8B015" w:rsidR="00FA2EDC" w:rsidRDefault="00FA2EDC" w:rsidP="00FA2EDC">
      <w:pPr>
        <w:bidi/>
        <w:spacing w:after="0"/>
        <w:rPr>
          <w:rFonts w:cs="B Nazanin"/>
          <w:sz w:val="28"/>
          <w:szCs w:val="28"/>
          <w:rtl/>
        </w:rPr>
      </w:pPr>
      <w:r w:rsidRPr="0033441C">
        <w:rPr>
          <w:rFonts w:cs="B Nazanin" w:hint="cs"/>
          <w:sz w:val="28"/>
          <w:szCs w:val="28"/>
          <w:rtl/>
        </w:rPr>
        <w:lastRenderedPageBreak/>
        <w:t>و همچنين عواملي نظير: شبكه هاي  استخدامي سنتي، تعصب هاي موجود در استخدام و پيشرفت زنان، تقويت نشدن قانون فرصت برابر، نداشتن تحصيلات كافي براي دست يابي به پست هاي مديريي، انگاشته شدن مديريت زنان به سان تهديدي مستقيم براي فرصت هاي پيشرفت مردان از موانع ايجاد كننده سقف شيشه اي است.</w:t>
      </w:r>
    </w:p>
    <w:p w14:paraId="4977D684" w14:textId="77777777" w:rsidR="00FA2EDC" w:rsidRPr="0033441C" w:rsidRDefault="00FA2EDC" w:rsidP="00FA2EDC">
      <w:pPr>
        <w:bidi/>
        <w:spacing w:after="0"/>
        <w:rPr>
          <w:rFonts w:cs="B Nazanin"/>
          <w:sz w:val="28"/>
          <w:szCs w:val="28"/>
          <w:rtl/>
        </w:rPr>
      </w:pPr>
    </w:p>
    <w:p w14:paraId="772016FC" w14:textId="77777777" w:rsidR="00FA2EDC" w:rsidRPr="0033441C" w:rsidRDefault="00FA2EDC" w:rsidP="00FA2EDC">
      <w:pPr>
        <w:pStyle w:val="14"/>
        <w:spacing w:line="276" w:lineRule="auto"/>
        <w:rPr>
          <w:rFonts w:cs="B Nazanin"/>
          <w:rtl/>
        </w:rPr>
      </w:pPr>
      <w:r w:rsidRPr="0033441C">
        <w:rPr>
          <w:rFonts w:cs="B Nazanin" w:hint="cs"/>
          <w:rtl/>
        </w:rPr>
        <w:t>سقف شیشه</w:t>
      </w:r>
      <w:r w:rsidRPr="0033441C">
        <w:rPr>
          <w:rFonts w:cs="B Nazanin"/>
          <w:rtl/>
        </w:rPr>
        <w:softHyphen/>
      </w:r>
      <w:r w:rsidRPr="0033441C">
        <w:rPr>
          <w:rFonts w:cs="B Nazanin" w:hint="cs"/>
          <w:rtl/>
        </w:rPr>
        <w:t>ای در موفقیت شغلی زنان</w:t>
      </w:r>
    </w:p>
    <w:p w14:paraId="251EABB9" w14:textId="77777777" w:rsidR="00FA2EDC" w:rsidRPr="0033441C" w:rsidRDefault="00FA2EDC" w:rsidP="00FA2EDC">
      <w:pPr>
        <w:bidi/>
        <w:spacing w:after="0"/>
        <w:rPr>
          <w:rFonts w:cs="B Nazanin"/>
          <w:color w:val="000000"/>
          <w:sz w:val="28"/>
          <w:szCs w:val="28"/>
          <w:rtl/>
        </w:rPr>
      </w:pPr>
      <w:r w:rsidRPr="0033441C">
        <w:rPr>
          <w:rFonts w:cs="B Nazanin" w:hint="cs"/>
          <w:color w:val="000000"/>
          <w:sz w:val="28"/>
          <w:szCs w:val="28"/>
          <w:rtl/>
        </w:rPr>
        <w:t>طرفداران نظریه</w:t>
      </w:r>
      <w:r w:rsidRPr="0033441C">
        <w:rPr>
          <w:rFonts w:cs="B Nazanin"/>
          <w:color w:val="000000"/>
          <w:sz w:val="28"/>
          <w:szCs w:val="28"/>
          <w:rtl/>
        </w:rPr>
        <w:softHyphen/>
      </w:r>
      <w:r w:rsidRPr="0033441C">
        <w:rPr>
          <w:rFonts w:cs="B Nazanin" w:hint="cs"/>
          <w:color w:val="000000"/>
          <w:sz w:val="28"/>
          <w:szCs w:val="28"/>
          <w:rtl/>
        </w:rPr>
        <w:t>ی" تجزیه شدن بازار کار" معتقدند که بازار به دو دسته</w:t>
      </w:r>
      <w:r w:rsidRPr="0033441C">
        <w:rPr>
          <w:rFonts w:cs="B Nazanin"/>
          <w:color w:val="000000"/>
          <w:sz w:val="28"/>
          <w:szCs w:val="28"/>
          <w:rtl/>
        </w:rPr>
        <w:softHyphen/>
      </w:r>
      <w:r w:rsidRPr="0033441C">
        <w:rPr>
          <w:rFonts w:cs="B Nazanin" w:hint="cs"/>
          <w:color w:val="000000"/>
          <w:sz w:val="28"/>
          <w:szCs w:val="28"/>
          <w:rtl/>
        </w:rPr>
        <w:t>ی مشاغل اولیه و ثانویه تقسیم شده است و عموماً زنان در مشاغل ثانویه به کار گرفته می</w:t>
      </w:r>
      <w:r w:rsidRPr="0033441C">
        <w:rPr>
          <w:rFonts w:cs="B Nazanin"/>
          <w:color w:val="000000"/>
          <w:sz w:val="28"/>
          <w:szCs w:val="28"/>
          <w:rtl/>
        </w:rPr>
        <w:softHyphen/>
      </w:r>
      <w:r w:rsidRPr="0033441C">
        <w:rPr>
          <w:rFonts w:cs="B Nazanin" w:hint="cs"/>
          <w:color w:val="000000"/>
          <w:sz w:val="28"/>
          <w:szCs w:val="28"/>
          <w:rtl/>
        </w:rPr>
        <w:t>شوند که با محدودیت</w:t>
      </w:r>
      <w:r w:rsidRPr="0033441C">
        <w:rPr>
          <w:rFonts w:cs="B Nazanin"/>
          <w:color w:val="000000"/>
          <w:sz w:val="28"/>
          <w:szCs w:val="28"/>
          <w:rtl/>
        </w:rPr>
        <w:softHyphen/>
      </w:r>
      <w:r w:rsidRPr="0033441C">
        <w:rPr>
          <w:rFonts w:cs="B Nazanin" w:hint="cs"/>
          <w:color w:val="000000"/>
          <w:sz w:val="28"/>
          <w:szCs w:val="28"/>
          <w:rtl/>
        </w:rPr>
        <w:t>هایی چون بی</w:t>
      </w:r>
      <w:r w:rsidRPr="0033441C">
        <w:rPr>
          <w:rFonts w:cs="B Nazanin"/>
          <w:color w:val="000000"/>
          <w:sz w:val="28"/>
          <w:szCs w:val="28"/>
          <w:rtl/>
        </w:rPr>
        <w:softHyphen/>
      </w:r>
      <w:r w:rsidRPr="0033441C">
        <w:rPr>
          <w:rFonts w:cs="B Nazanin" w:hint="cs"/>
          <w:color w:val="000000"/>
          <w:sz w:val="28"/>
          <w:szCs w:val="28"/>
          <w:rtl/>
        </w:rPr>
        <w:t>ثباتی در کار، حقوق و مزایای کم</w:t>
      </w:r>
      <w:r w:rsidRPr="0033441C">
        <w:rPr>
          <w:rFonts w:cs="B Nazanin"/>
          <w:color w:val="000000"/>
          <w:sz w:val="28"/>
          <w:szCs w:val="28"/>
          <w:rtl/>
        </w:rPr>
        <w:softHyphen/>
      </w:r>
      <w:r w:rsidRPr="0033441C">
        <w:rPr>
          <w:rFonts w:cs="B Nazanin" w:hint="cs"/>
          <w:color w:val="000000"/>
          <w:sz w:val="28"/>
          <w:szCs w:val="28"/>
          <w:rtl/>
        </w:rPr>
        <w:t>تر و امکان پیشرفت کم رو</w:t>
      </w:r>
      <w:r w:rsidRPr="0033441C">
        <w:rPr>
          <w:rFonts w:cs="B Nazanin"/>
          <w:color w:val="000000"/>
          <w:sz w:val="28"/>
          <w:szCs w:val="28"/>
          <w:rtl/>
        </w:rPr>
        <w:softHyphen/>
      </w:r>
      <w:r w:rsidRPr="0033441C">
        <w:rPr>
          <w:rFonts w:cs="B Nazanin" w:hint="cs"/>
          <w:color w:val="000000"/>
          <w:sz w:val="28"/>
          <w:szCs w:val="28"/>
          <w:rtl/>
        </w:rPr>
        <w:t>به</w:t>
      </w:r>
      <w:r w:rsidRPr="0033441C">
        <w:rPr>
          <w:rFonts w:cs="B Nazanin"/>
          <w:color w:val="000000"/>
          <w:sz w:val="28"/>
          <w:szCs w:val="28"/>
          <w:rtl/>
        </w:rPr>
        <w:softHyphen/>
      </w:r>
      <w:r w:rsidRPr="0033441C">
        <w:rPr>
          <w:rFonts w:cs="B Nazanin" w:hint="cs"/>
          <w:color w:val="000000"/>
          <w:sz w:val="28"/>
          <w:szCs w:val="28"/>
          <w:rtl/>
        </w:rPr>
        <w:t>رو هستند. بنابراین عامل عمده در تداوم نابرابری</w:t>
      </w:r>
      <w:r w:rsidRPr="0033441C">
        <w:rPr>
          <w:rFonts w:cs="B Nazanin"/>
          <w:color w:val="000000"/>
          <w:sz w:val="28"/>
          <w:szCs w:val="28"/>
          <w:rtl/>
        </w:rPr>
        <w:softHyphen/>
      </w:r>
      <w:r w:rsidRPr="0033441C">
        <w:rPr>
          <w:rFonts w:cs="B Nazanin" w:hint="cs"/>
          <w:color w:val="000000"/>
          <w:sz w:val="28"/>
          <w:szCs w:val="28"/>
          <w:rtl/>
        </w:rPr>
        <w:t>های جنسیتی همین موضوع است(یزدخواستی و همکاران، 1388: 58).</w:t>
      </w:r>
    </w:p>
    <w:p w14:paraId="24AE9A85" w14:textId="77777777" w:rsidR="00FA2EDC" w:rsidRPr="0033441C" w:rsidRDefault="00FA2EDC" w:rsidP="00FA2EDC">
      <w:pPr>
        <w:bidi/>
        <w:spacing w:after="0"/>
        <w:rPr>
          <w:rFonts w:cs="B Nazanin"/>
          <w:color w:val="000000"/>
          <w:sz w:val="28"/>
          <w:szCs w:val="28"/>
          <w:rtl/>
        </w:rPr>
      </w:pPr>
      <w:r w:rsidRPr="0033441C">
        <w:rPr>
          <w:rFonts w:cs="B Nazanin" w:hint="cs"/>
          <w:color w:val="000000"/>
          <w:sz w:val="28"/>
          <w:szCs w:val="28"/>
          <w:rtl/>
        </w:rPr>
        <w:t>برخی پژوهشگران معتقدند که سقف شیشه</w:t>
      </w:r>
      <w:r w:rsidRPr="0033441C">
        <w:rPr>
          <w:rFonts w:cs="B Nazanin"/>
          <w:color w:val="000000"/>
          <w:sz w:val="28"/>
          <w:szCs w:val="28"/>
          <w:rtl/>
        </w:rPr>
        <w:softHyphen/>
      </w:r>
      <w:r w:rsidRPr="0033441C">
        <w:rPr>
          <w:rFonts w:cs="B Nazanin" w:hint="cs"/>
          <w:color w:val="000000"/>
          <w:sz w:val="28"/>
          <w:szCs w:val="28"/>
          <w:rtl/>
        </w:rPr>
        <w:t>ای تنها عامل عدم دستیابی زنان به مشاغل بالای سازمانی نیست بلکه الگوی نیازهای آنان نیز عامل مهمی است، بدین معنا که نیاز دست</w:t>
      </w:r>
      <w:r w:rsidRPr="0033441C">
        <w:rPr>
          <w:rFonts w:cs="B Nazanin"/>
          <w:color w:val="000000"/>
          <w:sz w:val="28"/>
          <w:szCs w:val="28"/>
          <w:rtl/>
        </w:rPr>
        <w:softHyphen/>
      </w:r>
      <w:r w:rsidRPr="0033441C">
        <w:rPr>
          <w:rFonts w:cs="B Nazanin" w:hint="cs"/>
          <w:color w:val="000000"/>
          <w:sz w:val="28"/>
          <w:szCs w:val="28"/>
          <w:rtl/>
        </w:rPr>
        <w:t>یابی به قدرت و شکوفایی در زنان و مردان به گونه</w:t>
      </w:r>
      <w:r w:rsidRPr="0033441C">
        <w:rPr>
          <w:rFonts w:cs="B Nazanin"/>
          <w:color w:val="000000"/>
          <w:sz w:val="28"/>
          <w:szCs w:val="28"/>
          <w:rtl/>
        </w:rPr>
        <w:softHyphen/>
      </w:r>
      <w:r w:rsidRPr="0033441C">
        <w:rPr>
          <w:rFonts w:cs="B Nazanin" w:hint="cs"/>
          <w:color w:val="000000"/>
          <w:sz w:val="28"/>
          <w:szCs w:val="28"/>
          <w:rtl/>
        </w:rPr>
        <w:t>های مختلف برآورده می</w:t>
      </w:r>
      <w:r w:rsidRPr="0033441C">
        <w:rPr>
          <w:rFonts w:cs="B Nazanin"/>
          <w:color w:val="000000"/>
          <w:sz w:val="28"/>
          <w:szCs w:val="28"/>
          <w:rtl/>
        </w:rPr>
        <w:softHyphen/>
      </w:r>
      <w:r w:rsidRPr="0033441C">
        <w:rPr>
          <w:rFonts w:cs="B Nazanin" w:hint="cs"/>
          <w:color w:val="000000"/>
          <w:sz w:val="28"/>
          <w:szCs w:val="28"/>
          <w:rtl/>
        </w:rPr>
        <w:t>شود(اوکانر، 2001: 402). آرمسترانگ-استسن و کمرون(2005) با بررسی نظر مدیران زن بالای 50 سال در مورد رضایت شغلی و سایر عوامل شخصی و سازمانی گزارش کرده</w:t>
      </w:r>
      <w:r w:rsidRPr="0033441C">
        <w:rPr>
          <w:rFonts w:cs="B Nazanin"/>
          <w:color w:val="000000"/>
          <w:sz w:val="28"/>
          <w:szCs w:val="28"/>
          <w:rtl/>
        </w:rPr>
        <w:softHyphen/>
      </w:r>
      <w:r w:rsidRPr="0033441C">
        <w:rPr>
          <w:rFonts w:cs="B Nazanin" w:hint="cs"/>
          <w:color w:val="000000"/>
          <w:sz w:val="28"/>
          <w:szCs w:val="28"/>
          <w:rtl/>
        </w:rPr>
        <w:t>اند که برای مدیران زن حمایت سازمانی و وضعیت سلامت مهم</w:t>
      </w:r>
      <w:r w:rsidRPr="0033441C">
        <w:rPr>
          <w:rFonts w:cs="B Nazanin"/>
          <w:color w:val="000000"/>
          <w:sz w:val="28"/>
          <w:szCs w:val="28"/>
          <w:rtl/>
        </w:rPr>
        <w:softHyphen/>
      </w:r>
      <w:r w:rsidRPr="0033441C">
        <w:rPr>
          <w:rFonts w:cs="B Nazanin" w:hint="cs"/>
          <w:color w:val="000000"/>
          <w:sz w:val="28"/>
          <w:szCs w:val="28"/>
          <w:rtl/>
        </w:rPr>
        <w:t>ترین عوامل انگیزشی محسوب می</w:t>
      </w:r>
      <w:r w:rsidRPr="0033441C">
        <w:rPr>
          <w:rFonts w:cs="B Nazanin"/>
          <w:color w:val="000000"/>
          <w:sz w:val="28"/>
          <w:szCs w:val="28"/>
          <w:rtl/>
        </w:rPr>
        <w:softHyphen/>
      </w:r>
      <w:r w:rsidRPr="0033441C">
        <w:rPr>
          <w:rFonts w:cs="B Nazanin" w:hint="cs"/>
          <w:color w:val="000000"/>
          <w:sz w:val="28"/>
          <w:szCs w:val="28"/>
          <w:rtl/>
        </w:rPr>
        <w:t>شوند.</w:t>
      </w:r>
    </w:p>
    <w:p w14:paraId="596AB0A3" w14:textId="156D6B56" w:rsidR="00FA2EDC" w:rsidRDefault="00FA2EDC" w:rsidP="00FA2EDC">
      <w:pPr>
        <w:bidi/>
        <w:spacing w:after="0"/>
        <w:rPr>
          <w:rFonts w:cs="B Nazanin"/>
          <w:sz w:val="28"/>
          <w:szCs w:val="28"/>
          <w:rtl/>
          <w:lang w:bidi="fa-IR"/>
        </w:rPr>
      </w:pPr>
      <w:r w:rsidRPr="0033441C">
        <w:rPr>
          <w:rFonts w:cs="B Nazanin" w:hint="cs"/>
          <w:sz w:val="28"/>
          <w:szCs w:val="28"/>
          <w:rtl/>
        </w:rPr>
        <w:t>تحقیق مسیر شغلی ابزار چند فاکتوری است که به صورت کمی چهار گروه از باورها را در مورد سقف شیشه ای می سنجد. به علاوه، این ابعاد بوسیله آنالیز فاکتور اکتشافی از داده های جمع آوری شده از دو گروه نمونه از زنان حمایت می شود. شایان ذکر است که در این مطالعه باورها، اعتقادات و نظرات به صورت قابل جایگزین مورد استفاده قرار گرفته اند. این دیدگاه مطابق با تجزیه و تحلیل های دیکشنری روان شناسی ریبر (1985) می باشد</w:t>
      </w:r>
      <w:r w:rsidRPr="0033441C">
        <w:rPr>
          <w:rFonts w:cs="B Nazanin" w:hint="cs"/>
          <w:sz w:val="28"/>
          <w:szCs w:val="28"/>
          <w:rtl/>
          <w:lang w:bidi="fa-IR"/>
        </w:rPr>
        <w:t>(اسمیت، 2012).</w:t>
      </w:r>
    </w:p>
    <w:p w14:paraId="21BB6C81" w14:textId="77777777" w:rsidR="00FA2EDC" w:rsidRPr="0033441C" w:rsidRDefault="00FA2EDC" w:rsidP="00FA2EDC">
      <w:pPr>
        <w:bidi/>
        <w:spacing w:after="0"/>
        <w:rPr>
          <w:rFonts w:cs="B Nazanin"/>
          <w:sz w:val="28"/>
          <w:szCs w:val="28"/>
          <w:rtl/>
          <w:lang w:bidi="fa-IR"/>
        </w:rPr>
      </w:pPr>
    </w:p>
    <w:p w14:paraId="6D0752A0" w14:textId="77777777" w:rsidR="00FA2EDC" w:rsidRPr="0033441C" w:rsidRDefault="00FA2EDC" w:rsidP="00FA2EDC">
      <w:pPr>
        <w:bidi/>
        <w:spacing w:after="0"/>
        <w:rPr>
          <w:rFonts w:cs="B Nazanin"/>
          <w:b/>
          <w:bCs/>
          <w:color w:val="000000"/>
          <w:sz w:val="28"/>
          <w:szCs w:val="28"/>
          <w:rtl/>
        </w:rPr>
      </w:pPr>
      <w:r w:rsidRPr="0033441C">
        <w:rPr>
          <w:rFonts w:cs="B Nazanin" w:hint="cs"/>
          <w:b/>
          <w:bCs/>
          <w:color w:val="000000"/>
          <w:sz w:val="28"/>
          <w:szCs w:val="28"/>
          <w:rtl/>
        </w:rPr>
        <w:t>تعاریف مفهومی:</w:t>
      </w:r>
    </w:p>
    <w:p w14:paraId="4CF9B62A" w14:textId="77777777" w:rsidR="00FA2EDC" w:rsidRPr="0033441C" w:rsidRDefault="00FA2EDC" w:rsidP="00FA2EDC">
      <w:pPr>
        <w:bidi/>
        <w:spacing w:after="0"/>
        <w:rPr>
          <w:rFonts w:cs="B Nazanin"/>
          <w:color w:val="000000"/>
          <w:sz w:val="28"/>
          <w:szCs w:val="28"/>
          <w:rtl/>
        </w:rPr>
      </w:pPr>
      <w:r w:rsidRPr="0033441C">
        <w:rPr>
          <w:rFonts w:cs="B Nazanin" w:hint="cs"/>
          <w:b/>
          <w:bCs/>
          <w:color w:val="000000"/>
          <w:sz w:val="28"/>
          <w:szCs w:val="28"/>
          <w:rtl/>
        </w:rPr>
        <w:t>سقف شیشه</w:t>
      </w:r>
      <w:r w:rsidRPr="0033441C">
        <w:rPr>
          <w:rFonts w:cs="B Nazanin"/>
          <w:b/>
          <w:bCs/>
          <w:color w:val="000000"/>
          <w:sz w:val="28"/>
          <w:szCs w:val="28"/>
          <w:rtl/>
        </w:rPr>
        <w:softHyphen/>
      </w:r>
      <w:r w:rsidRPr="0033441C">
        <w:rPr>
          <w:rFonts w:cs="B Nazanin" w:hint="cs"/>
          <w:b/>
          <w:bCs/>
          <w:color w:val="000000"/>
          <w:sz w:val="28"/>
          <w:szCs w:val="28"/>
          <w:rtl/>
        </w:rPr>
        <w:t>ای</w:t>
      </w:r>
      <w:r w:rsidRPr="0033441C">
        <w:rPr>
          <w:rFonts w:cs="B Nazanin" w:hint="cs"/>
          <w:b/>
          <w:bCs/>
          <w:sz w:val="28"/>
          <w:szCs w:val="28"/>
          <w:rtl/>
          <w:lang w:bidi="fa-IR"/>
        </w:rPr>
        <w:t>:</w:t>
      </w:r>
      <w:r w:rsidRPr="0033441C">
        <w:rPr>
          <w:rFonts w:cs="B Nazanin" w:hint="cs"/>
          <w:sz w:val="28"/>
          <w:szCs w:val="28"/>
          <w:rtl/>
          <w:lang w:bidi="fa-IR"/>
        </w:rPr>
        <w:t xml:space="preserve"> </w:t>
      </w:r>
      <w:r w:rsidRPr="0033441C">
        <w:rPr>
          <w:rFonts w:cs="B Nazanin" w:hint="cs"/>
          <w:color w:val="000000"/>
          <w:sz w:val="28"/>
          <w:szCs w:val="28"/>
          <w:rtl/>
        </w:rPr>
        <w:t>سقف شیشه</w:t>
      </w:r>
      <w:r w:rsidRPr="0033441C">
        <w:rPr>
          <w:rFonts w:cs="B Nazanin"/>
          <w:color w:val="000000"/>
          <w:sz w:val="28"/>
          <w:szCs w:val="28"/>
          <w:rtl/>
        </w:rPr>
        <w:softHyphen/>
      </w:r>
      <w:r w:rsidRPr="0033441C">
        <w:rPr>
          <w:rFonts w:cs="B Nazanin" w:hint="cs"/>
          <w:color w:val="000000"/>
          <w:sz w:val="28"/>
          <w:szCs w:val="28"/>
          <w:rtl/>
        </w:rPr>
        <w:t>ای نگرش</w:t>
      </w:r>
      <w:r w:rsidRPr="0033441C">
        <w:rPr>
          <w:rFonts w:cs="B Nazanin"/>
          <w:color w:val="000000"/>
          <w:sz w:val="28"/>
          <w:szCs w:val="28"/>
          <w:rtl/>
        </w:rPr>
        <w:softHyphen/>
      </w:r>
      <w:r w:rsidRPr="0033441C">
        <w:rPr>
          <w:rFonts w:cs="B Nazanin" w:hint="cs"/>
          <w:color w:val="000000"/>
          <w:sz w:val="28"/>
          <w:szCs w:val="28"/>
          <w:rtl/>
        </w:rPr>
        <w:t>ها و تعصب</w:t>
      </w:r>
      <w:r w:rsidRPr="0033441C">
        <w:rPr>
          <w:rFonts w:cs="B Nazanin"/>
          <w:color w:val="000000"/>
          <w:sz w:val="28"/>
          <w:szCs w:val="28"/>
          <w:rtl/>
        </w:rPr>
        <w:softHyphen/>
      </w:r>
      <w:r w:rsidRPr="0033441C">
        <w:rPr>
          <w:rFonts w:cs="B Nazanin" w:hint="cs"/>
          <w:color w:val="000000"/>
          <w:sz w:val="28"/>
          <w:szCs w:val="28"/>
          <w:rtl/>
        </w:rPr>
        <w:t>های منفی است که مانع از آن می</w:t>
      </w:r>
      <w:r w:rsidRPr="0033441C">
        <w:rPr>
          <w:rFonts w:cs="B Nazanin"/>
          <w:color w:val="000000"/>
          <w:sz w:val="28"/>
          <w:szCs w:val="28"/>
          <w:rtl/>
        </w:rPr>
        <w:softHyphen/>
      </w:r>
      <w:r w:rsidRPr="0033441C">
        <w:rPr>
          <w:rFonts w:cs="B Nazanin" w:hint="cs"/>
          <w:color w:val="000000"/>
          <w:sz w:val="28"/>
          <w:szCs w:val="28"/>
          <w:rtl/>
        </w:rPr>
        <w:t>شود زنان و گروه</w:t>
      </w:r>
      <w:r w:rsidRPr="0033441C">
        <w:rPr>
          <w:rFonts w:cs="B Nazanin"/>
          <w:color w:val="000000"/>
          <w:sz w:val="28"/>
          <w:szCs w:val="28"/>
          <w:rtl/>
        </w:rPr>
        <w:softHyphen/>
      </w:r>
      <w:r w:rsidRPr="0033441C">
        <w:rPr>
          <w:rFonts w:cs="B Nazanin" w:hint="cs"/>
          <w:color w:val="000000"/>
          <w:sz w:val="28"/>
          <w:szCs w:val="28"/>
          <w:rtl/>
        </w:rPr>
        <w:t>های اقلیت ورای یک سطح خاص در سلسله مراتب سازمانی جلو بروند(کنزو رابینز، 2001: 16).</w:t>
      </w:r>
    </w:p>
    <w:p w14:paraId="22CE54C8" w14:textId="77777777" w:rsidR="00FA2EDC" w:rsidRPr="0033441C" w:rsidRDefault="00FA2EDC" w:rsidP="00FA2EDC">
      <w:pPr>
        <w:bidi/>
        <w:spacing w:after="0"/>
        <w:rPr>
          <w:rFonts w:cs="B Nazanin"/>
          <w:color w:val="000000"/>
          <w:sz w:val="28"/>
          <w:szCs w:val="28"/>
          <w:rtl/>
        </w:rPr>
      </w:pPr>
      <w:r w:rsidRPr="0033441C">
        <w:rPr>
          <w:rFonts w:cs="B Nazanin" w:hint="cs"/>
          <w:b/>
          <w:bCs/>
          <w:color w:val="000000"/>
          <w:sz w:val="28"/>
          <w:szCs w:val="28"/>
          <w:rtl/>
        </w:rPr>
        <w:t>انکار سقف شیشه ای:</w:t>
      </w:r>
      <w:r w:rsidRPr="0033441C">
        <w:rPr>
          <w:rFonts w:cs="B Nazanin" w:hint="cs"/>
          <w:color w:val="000000"/>
          <w:sz w:val="28"/>
          <w:szCs w:val="28"/>
          <w:rtl/>
        </w:rPr>
        <w:t xml:space="preserve"> یعنی باور و اعتقاد نداشتن به موانع جنسیتی در موفقیت و ارتقاء شغلی در سازمان(کنزو رابینز، 2001: 18).</w:t>
      </w:r>
    </w:p>
    <w:p w14:paraId="6097493B" w14:textId="2E3E556D" w:rsidR="00FA2EDC" w:rsidRDefault="00FA2EDC" w:rsidP="00FA2EDC">
      <w:pPr>
        <w:bidi/>
        <w:spacing w:after="0"/>
        <w:rPr>
          <w:rFonts w:cs="B Nazanin"/>
          <w:color w:val="000000"/>
          <w:sz w:val="28"/>
          <w:szCs w:val="28"/>
          <w:rtl/>
        </w:rPr>
      </w:pPr>
      <w:r w:rsidRPr="0033441C">
        <w:rPr>
          <w:rFonts w:cs="B Nazanin" w:hint="cs"/>
          <w:b/>
          <w:bCs/>
          <w:color w:val="000000"/>
          <w:sz w:val="28"/>
          <w:szCs w:val="28"/>
          <w:rtl/>
        </w:rPr>
        <w:lastRenderedPageBreak/>
        <w:t>پذیرش سقف شیشه ای:</w:t>
      </w:r>
      <w:r w:rsidRPr="0033441C">
        <w:rPr>
          <w:rFonts w:cs="B Nazanin" w:hint="cs"/>
          <w:color w:val="000000"/>
          <w:sz w:val="28"/>
          <w:szCs w:val="28"/>
          <w:rtl/>
        </w:rPr>
        <w:t xml:space="preserve"> یعنی قبول و محدودیت های جنسیتی در سازمان باور به عدم موفقیت زنان در مقایسه با مردان در سازمان به دلیل ویژگی های جنسیتی و سیاستهای تبعیض جنسیتی سازمان(کنزو رابینز، 2001: 18).</w:t>
      </w:r>
    </w:p>
    <w:p w14:paraId="285FF1CB" w14:textId="77777777" w:rsidR="00FA2EDC" w:rsidRPr="0033441C" w:rsidRDefault="00FA2EDC" w:rsidP="00FA2EDC">
      <w:pPr>
        <w:bidi/>
        <w:spacing w:after="0"/>
        <w:rPr>
          <w:rFonts w:cs="B Nazanin"/>
          <w:color w:val="000000"/>
          <w:sz w:val="28"/>
          <w:szCs w:val="28"/>
          <w:rtl/>
        </w:rPr>
      </w:pPr>
    </w:p>
    <w:p w14:paraId="26E14EB3" w14:textId="03CBBF42" w:rsidR="00FA2EDC" w:rsidRDefault="00FA2EDC" w:rsidP="00FA2EDC">
      <w:pPr>
        <w:bidi/>
        <w:spacing w:after="0"/>
        <w:rPr>
          <w:rFonts w:cs="B Nazanin"/>
          <w:color w:val="000000"/>
          <w:sz w:val="28"/>
          <w:szCs w:val="28"/>
          <w:rtl/>
        </w:rPr>
      </w:pPr>
      <w:r w:rsidRPr="0033441C">
        <w:rPr>
          <w:rFonts w:cs="B Nazanin" w:hint="cs"/>
          <w:b/>
          <w:bCs/>
          <w:sz w:val="28"/>
          <w:szCs w:val="28"/>
          <w:rtl/>
          <w:lang w:bidi="fa-IR"/>
        </w:rPr>
        <w:t>تمایل به تغییر:</w:t>
      </w:r>
      <w:r w:rsidRPr="0033441C">
        <w:rPr>
          <w:rFonts w:cs="B Nazanin" w:hint="cs"/>
          <w:sz w:val="28"/>
          <w:szCs w:val="28"/>
          <w:rtl/>
          <w:lang w:bidi="fa-IR"/>
        </w:rPr>
        <w:t xml:space="preserve"> یعنی تمایل زنان به تغییر با و پنداشت ناتوانی زنان در مقایسه با مردان و تلاش برای موفقیت بیشتر و اثبات توانایی خود به عبارتی مقابله با کلیشه های جنسیتی رایج از طریق تلاش و کوشش</w:t>
      </w:r>
      <w:r w:rsidRPr="0033441C">
        <w:rPr>
          <w:rFonts w:cs="B Nazanin" w:hint="cs"/>
          <w:color w:val="000000"/>
          <w:sz w:val="28"/>
          <w:szCs w:val="28"/>
          <w:rtl/>
        </w:rPr>
        <w:t>(کورتیس و کاسار، 2005: 43)،</w:t>
      </w:r>
    </w:p>
    <w:p w14:paraId="3A74F788" w14:textId="77777777" w:rsidR="00FA2EDC" w:rsidRPr="0033441C" w:rsidRDefault="00FA2EDC" w:rsidP="00FA2EDC">
      <w:pPr>
        <w:bidi/>
        <w:spacing w:after="0"/>
        <w:rPr>
          <w:rFonts w:cs="B Nazanin"/>
          <w:sz w:val="28"/>
          <w:szCs w:val="28"/>
          <w:rtl/>
          <w:lang w:bidi="fa-IR"/>
        </w:rPr>
      </w:pPr>
    </w:p>
    <w:p w14:paraId="2C9502F1" w14:textId="3448EADB" w:rsidR="00FA2EDC" w:rsidRDefault="00FA2EDC" w:rsidP="00FA2EDC">
      <w:pPr>
        <w:bidi/>
        <w:spacing w:after="0"/>
        <w:rPr>
          <w:rFonts w:cs="B Nazanin"/>
          <w:color w:val="000000"/>
          <w:sz w:val="28"/>
          <w:szCs w:val="28"/>
          <w:rtl/>
        </w:rPr>
      </w:pPr>
      <w:r w:rsidRPr="0033441C">
        <w:rPr>
          <w:rFonts w:cs="B Nazanin" w:hint="cs"/>
          <w:b/>
          <w:bCs/>
          <w:sz w:val="28"/>
          <w:szCs w:val="28"/>
          <w:rtl/>
        </w:rPr>
        <w:t xml:space="preserve">تسلیم و کناره گیری: </w:t>
      </w:r>
      <w:r w:rsidRPr="0033441C">
        <w:rPr>
          <w:rFonts w:cs="B Nazanin" w:hint="cs"/>
          <w:sz w:val="28"/>
          <w:szCs w:val="28"/>
          <w:rtl/>
        </w:rPr>
        <w:t>یعنی قبول تفاوت جنسیتی در موفقیت و ارتقاء شغلی توسط زنان و کاهش انتظارات شغلی در بین زنان به دلیل باور به عدم موفقیت به دلیل مسائل کلیشه ای و سیاستهای سازمانی</w:t>
      </w:r>
      <w:r w:rsidRPr="0033441C">
        <w:rPr>
          <w:rFonts w:cs="B Nazanin" w:hint="cs"/>
          <w:b/>
          <w:bCs/>
          <w:sz w:val="28"/>
          <w:szCs w:val="28"/>
          <w:rtl/>
        </w:rPr>
        <w:t xml:space="preserve"> </w:t>
      </w:r>
      <w:r w:rsidRPr="0033441C">
        <w:rPr>
          <w:rFonts w:cs="B Nazanin" w:hint="cs"/>
          <w:color w:val="000000"/>
          <w:sz w:val="28"/>
          <w:szCs w:val="28"/>
          <w:rtl/>
        </w:rPr>
        <w:t>(کورتیس و کاسار، 2005: 43)،</w:t>
      </w:r>
    </w:p>
    <w:p w14:paraId="6C66B437" w14:textId="77777777" w:rsidR="00FA2EDC" w:rsidRPr="0033441C" w:rsidRDefault="00FA2EDC" w:rsidP="00FA2EDC">
      <w:pPr>
        <w:bidi/>
        <w:spacing w:after="0"/>
        <w:rPr>
          <w:rFonts w:cs="B Nazanin"/>
          <w:sz w:val="28"/>
          <w:szCs w:val="28"/>
          <w:rtl/>
          <w:lang w:bidi="fa-IR"/>
        </w:rPr>
      </w:pPr>
    </w:p>
    <w:p w14:paraId="6B9EB030" w14:textId="77777777" w:rsidR="00FA2EDC" w:rsidRPr="0033441C" w:rsidRDefault="00FA2EDC" w:rsidP="00FA2EDC">
      <w:pPr>
        <w:pStyle w:val="Subtitle"/>
        <w:spacing w:line="276" w:lineRule="auto"/>
        <w:jc w:val="left"/>
        <w:rPr>
          <w:rFonts w:cs="B Nazanin"/>
          <w:b/>
          <w:bCs/>
          <w:rtl/>
        </w:rPr>
      </w:pPr>
      <w:r w:rsidRPr="0033441C">
        <w:rPr>
          <w:rFonts w:cs="B Nazanin" w:hint="cs"/>
          <w:b/>
          <w:bCs/>
          <w:rtl/>
        </w:rPr>
        <w:t>تعریف عملیاتی:</w:t>
      </w:r>
    </w:p>
    <w:p w14:paraId="5098A416" w14:textId="19A63743" w:rsidR="00FA2EDC" w:rsidRDefault="00FA2EDC" w:rsidP="00D1304E">
      <w:pPr>
        <w:jc w:val="right"/>
        <w:rPr>
          <w:rFonts w:cs="B Nazanin"/>
          <w:sz w:val="28"/>
          <w:szCs w:val="28"/>
          <w:rtl/>
          <w:lang w:bidi="fa-IR"/>
        </w:rPr>
      </w:pPr>
      <w:r w:rsidRPr="0033441C">
        <w:rPr>
          <w:rFonts w:cs="B Nazanin" w:hint="cs"/>
          <w:b/>
          <w:bCs/>
          <w:sz w:val="28"/>
          <w:szCs w:val="28"/>
          <w:rtl/>
        </w:rPr>
        <w:t>باورهای زنان از سقف شیشه ای</w:t>
      </w:r>
      <w:r w:rsidRPr="0033441C">
        <w:rPr>
          <w:rFonts w:cs="B Nazanin" w:hint="cs"/>
          <w:b/>
          <w:bCs/>
          <w:sz w:val="28"/>
          <w:szCs w:val="28"/>
          <w:rtl/>
          <w:lang w:bidi="fa-IR"/>
        </w:rPr>
        <w:t>:</w:t>
      </w:r>
      <w:r w:rsidRPr="0033441C">
        <w:rPr>
          <w:rFonts w:cs="B Nazanin" w:hint="cs"/>
          <w:sz w:val="28"/>
          <w:szCs w:val="28"/>
          <w:rtl/>
          <w:lang w:bidi="fa-IR"/>
        </w:rPr>
        <w:t xml:space="preserve">در این تحقیق </w:t>
      </w:r>
      <w:r w:rsidRPr="0033441C">
        <w:rPr>
          <w:rFonts w:cs="B Nazanin" w:hint="cs"/>
          <w:sz w:val="28"/>
          <w:szCs w:val="28"/>
          <w:rtl/>
        </w:rPr>
        <w:t>باورهای زنان از سقف شیشه ای</w:t>
      </w:r>
      <w:r w:rsidRPr="0033441C">
        <w:rPr>
          <w:rFonts w:cs="B Nazanin" w:hint="cs"/>
          <w:sz w:val="28"/>
          <w:szCs w:val="28"/>
          <w:rtl/>
          <w:lang w:bidi="fa-IR"/>
        </w:rPr>
        <w:t xml:space="preserve"> با استفاده از پرسشنامه اسمیت (2012)  که شامل مؤلفه‌های انکار، پذیرش، قبول اجباری و تمایل به تغییر است سنجیده می شود. نمره ای که </w:t>
      </w:r>
      <w:r w:rsidRPr="0033441C">
        <w:rPr>
          <w:rFonts w:cs="B Nazanin"/>
          <w:sz w:val="28"/>
          <w:szCs w:val="28"/>
          <w:rtl/>
          <w:lang w:bidi="fa-IR"/>
        </w:rPr>
        <w:t>آزمودن</w:t>
      </w:r>
      <w:r w:rsidRPr="0033441C">
        <w:rPr>
          <w:rFonts w:cs="B Nazanin" w:hint="cs"/>
          <w:sz w:val="28"/>
          <w:szCs w:val="28"/>
          <w:rtl/>
          <w:lang w:bidi="fa-IR"/>
        </w:rPr>
        <w:t>ی‌</w:t>
      </w:r>
      <w:r w:rsidRPr="0033441C">
        <w:rPr>
          <w:rFonts w:cs="B Nazanin" w:hint="eastAsia"/>
          <w:sz w:val="28"/>
          <w:szCs w:val="28"/>
          <w:rtl/>
          <w:lang w:bidi="fa-IR"/>
        </w:rPr>
        <w:t>ها</w:t>
      </w:r>
      <w:r w:rsidRPr="0033441C">
        <w:rPr>
          <w:rFonts w:cs="B Nazanin" w:hint="cs"/>
          <w:sz w:val="28"/>
          <w:szCs w:val="28"/>
          <w:rtl/>
          <w:lang w:bidi="fa-IR"/>
        </w:rPr>
        <w:t xml:space="preserve"> در مقیاس لیکرت به این پرسشنامه کسب میکنند وضعیت </w:t>
      </w:r>
      <w:r w:rsidRPr="0033441C">
        <w:rPr>
          <w:rFonts w:cs="B Nazanin" w:hint="cs"/>
          <w:sz w:val="28"/>
          <w:szCs w:val="28"/>
          <w:rtl/>
        </w:rPr>
        <w:t>باورهای زنان از سقف شیشه ای</w:t>
      </w:r>
      <w:r w:rsidRPr="0033441C">
        <w:rPr>
          <w:rFonts w:cs="B Nazanin" w:hint="cs"/>
          <w:sz w:val="28"/>
          <w:szCs w:val="28"/>
          <w:rtl/>
          <w:lang w:bidi="fa-IR"/>
        </w:rPr>
        <w:t xml:space="preserve"> را مشخص می کند</w:t>
      </w:r>
    </w:p>
    <w:p w14:paraId="18A2BC57" w14:textId="77777777" w:rsidR="00D1304E" w:rsidRPr="00D1304E" w:rsidRDefault="00D1304E" w:rsidP="00D1304E">
      <w:pPr>
        <w:jc w:val="right"/>
        <w:rPr>
          <w:rFonts w:cs="B Nazanin"/>
          <w:sz w:val="16"/>
          <w:szCs w:val="16"/>
          <w:rtl/>
          <w:lang w:bidi="fa-IR"/>
        </w:rPr>
      </w:pPr>
    </w:p>
    <w:p w14:paraId="410670DF" w14:textId="77777777" w:rsidR="00D63647" w:rsidRPr="0033441C" w:rsidRDefault="00D63647" w:rsidP="00D63647">
      <w:pPr>
        <w:bidi/>
        <w:rPr>
          <w:rFonts w:cs="B Nazanin"/>
          <w:sz w:val="28"/>
          <w:szCs w:val="28"/>
          <w:rtl/>
          <w:lang w:bidi="fa-IR"/>
        </w:rPr>
      </w:pPr>
      <w:r w:rsidRPr="0033441C">
        <w:rPr>
          <w:rFonts w:cs="B Nazanin" w:hint="cs"/>
          <w:sz w:val="28"/>
          <w:szCs w:val="28"/>
          <w:rtl/>
          <w:lang w:bidi="fa-IR"/>
        </w:rPr>
        <w:t>مولفه های پرسشنامه و ضرایب آلفای آنها</w:t>
      </w:r>
      <w:r>
        <w:rPr>
          <w:rFonts w:cs="B Nazanin" w:hint="cs"/>
          <w:sz w:val="28"/>
          <w:szCs w:val="28"/>
          <w:rtl/>
          <w:lang w:bidi="fa-IR"/>
        </w:rPr>
        <w:t>:</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693"/>
        <w:gridCol w:w="2250"/>
        <w:gridCol w:w="2700"/>
      </w:tblGrid>
      <w:tr w:rsidR="00D63647" w:rsidRPr="00D63647" w14:paraId="6BA0087B" w14:textId="77777777" w:rsidTr="00961D6A">
        <w:trPr>
          <w:cnfStyle w:val="100000000000" w:firstRow="1" w:lastRow="0" w:firstColumn="0" w:lastColumn="0" w:oddVBand="0" w:evenVBand="0" w:oddHBand="0" w:evenHBand="0" w:firstRowFirstColumn="0" w:firstRowLastColumn="0" w:lastRowFirstColumn="0" w:lastRowLastColumn="0"/>
          <w:jc w:val="center"/>
        </w:trPr>
        <w:tc>
          <w:tcPr>
            <w:tcW w:w="2693" w:type="dxa"/>
            <w:tcBorders>
              <w:top w:val="none" w:sz="0" w:space="0" w:color="auto"/>
              <w:left w:val="none" w:sz="0" w:space="0" w:color="auto"/>
              <w:bottom w:val="none" w:sz="0" w:space="0" w:color="auto"/>
              <w:right w:val="none" w:sz="0" w:space="0" w:color="auto"/>
            </w:tcBorders>
            <w:vAlign w:val="center"/>
          </w:tcPr>
          <w:p w14:paraId="2F24EABD" w14:textId="77777777" w:rsidR="00D63647" w:rsidRPr="00D63647" w:rsidRDefault="00D63647" w:rsidP="0033639B">
            <w:pPr>
              <w:bidi/>
              <w:spacing w:line="240" w:lineRule="auto"/>
              <w:jc w:val="center"/>
              <w:rPr>
                <w:rFonts w:cs="B Nazanin"/>
                <w:color w:val="auto"/>
                <w:sz w:val="28"/>
                <w:szCs w:val="28"/>
                <w:rtl/>
                <w:lang w:bidi="fa-IR"/>
              </w:rPr>
            </w:pPr>
            <w:r w:rsidRPr="00D63647">
              <w:rPr>
                <w:rFonts w:cs="B Nazanin" w:hint="cs"/>
                <w:color w:val="auto"/>
                <w:sz w:val="28"/>
                <w:szCs w:val="28"/>
                <w:rtl/>
                <w:lang w:bidi="fa-IR"/>
              </w:rPr>
              <w:t>مولفه</w:t>
            </w:r>
          </w:p>
        </w:tc>
        <w:tc>
          <w:tcPr>
            <w:tcW w:w="2250" w:type="dxa"/>
            <w:tcBorders>
              <w:top w:val="none" w:sz="0" w:space="0" w:color="auto"/>
              <w:left w:val="none" w:sz="0" w:space="0" w:color="auto"/>
              <w:bottom w:val="none" w:sz="0" w:space="0" w:color="auto"/>
              <w:right w:val="none" w:sz="0" w:space="0" w:color="auto"/>
            </w:tcBorders>
            <w:vAlign w:val="center"/>
          </w:tcPr>
          <w:p w14:paraId="364E1254" w14:textId="77777777" w:rsidR="00D63647" w:rsidRPr="00D63647" w:rsidRDefault="00D63647" w:rsidP="0033639B">
            <w:pPr>
              <w:bidi/>
              <w:spacing w:line="240" w:lineRule="auto"/>
              <w:jc w:val="center"/>
              <w:rPr>
                <w:rFonts w:cs="B Nazanin"/>
                <w:color w:val="auto"/>
                <w:sz w:val="28"/>
                <w:szCs w:val="28"/>
                <w:rtl/>
                <w:lang w:bidi="fa-IR"/>
              </w:rPr>
            </w:pPr>
            <w:r w:rsidRPr="00D63647">
              <w:rPr>
                <w:rFonts w:cs="B Nazanin" w:hint="cs"/>
                <w:color w:val="auto"/>
                <w:sz w:val="28"/>
                <w:szCs w:val="28"/>
                <w:rtl/>
                <w:lang w:bidi="fa-IR"/>
              </w:rPr>
              <w:t>تعداد سوالات</w:t>
            </w:r>
          </w:p>
        </w:tc>
        <w:tc>
          <w:tcPr>
            <w:tcW w:w="2700" w:type="dxa"/>
            <w:tcBorders>
              <w:top w:val="none" w:sz="0" w:space="0" w:color="auto"/>
              <w:left w:val="none" w:sz="0" w:space="0" w:color="auto"/>
              <w:bottom w:val="none" w:sz="0" w:space="0" w:color="auto"/>
              <w:right w:val="none" w:sz="0" w:space="0" w:color="auto"/>
            </w:tcBorders>
            <w:vAlign w:val="center"/>
          </w:tcPr>
          <w:p w14:paraId="6C21E6CC" w14:textId="77777777" w:rsidR="00D63647" w:rsidRPr="00D63647" w:rsidRDefault="00D63647" w:rsidP="0033639B">
            <w:pPr>
              <w:bidi/>
              <w:spacing w:line="240" w:lineRule="auto"/>
              <w:jc w:val="center"/>
              <w:rPr>
                <w:rFonts w:cs="B Nazanin"/>
                <w:color w:val="auto"/>
                <w:sz w:val="28"/>
                <w:szCs w:val="28"/>
                <w:rtl/>
                <w:lang w:bidi="fa-IR"/>
              </w:rPr>
            </w:pPr>
            <w:r w:rsidRPr="00D63647">
              <w:rPr>
                <w:rFonts w:cs="B Nazanin" w:hint="cs"/>
                <w:color w:val="auto"/>
                <w:sz w:val="28"/>
                <w:szCs w:val="28"/>
                <w:rtl/>
                <w:lang w:bidi="fa-IR"/>
              </w:rPr>
              <w:t>ضریب آلفای کرونباخ</w:t>
            </w:r>
          </w:p>
        </w:tc>
      </w:tr>
      <w:tr w:rsidR="00D63647" w:rsidRPr="00D63647" w14:paraId="52D8F2A2" w14:textId="77777777" w:rsidTr="00961D6A">
        <w:trPr>
          <w:cnfStyle w:val="000000100000" w:firstRow="0" w:lastRow="0" w:firstColumn="0" w:lastColumn="0" w:oddVBand="0" w:evenVBand="0" w:oddHBand="1" w:evenHBand="0" w:firstRowFirstColumn="0" w:firstRowLastColumn="0" w:lastRowFirstColumn="0" w:lastRowLastColumn="0"/>
          <w:jc w:val="center"/>
        </w:trPr>
        <w:tc>
          <w:tcPr>
            <w:tcW w:w="2693" w:type="dxa"/>
            <w:vAlign w:val="center"/>
          </w:tcPr>
          <w:p w14:paraId="757257EF"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انکار</w:t>
            </w:r>
          </w:p>
        </w:tc>
        <w:tc>
          <w:tcPr>
            <w:tcW w:w="2250" w:type="dxa"/>
            <w:vAlign w:val="center"/>
          </w:tcPr>
          <w:p w14:paraId="3EA45267"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1 تا 10</w:t>
            </w:r>
          </w:p>
        </w:tc>
        <w:tc>
          <w:tcPr>
            <w:tcW w:w="2700" w:type="dxa"/>
            <w:vAlign w:val="center"/>
          </w:tcPr>
          <w:p w14:paraId="40FA0685"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76/0</w:t>
            </w:r>
          </w:p>
        </w:tc>
      </w:tr>
      <w:tr w:rsidR="00D63647" w:rsidRPr="00D63647" w14:paraId="6FF7D302" w14:textId="77777777" w:rsidTr="00961D6A">
        <w:trPr>
          <w:jc w:val="center"/>
        </w:trPr>
        <w:tc>
          <w:tcPr>
            <w:tcW w:w="2693" w:type="dxa"/>
            <w:vAlign w:val="center"/>
          </w:tcPr>
          <w:p w14:paraId="67E11447"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پذیرش</w:t>
            </w:r>
          </w:p>
        </w:tc>
        <w:tc>
          <w:tcPr>
            <w:tcW w:w="2250" w:type="dxa"/>
            <w:vAlign w:val="center"/>
          </w:tcPr>
          <w:p w14:paraId="40D3E96B"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11 تا 20</w:t>
            </w:r>
          </w:p>
        </w:tc>
        <w:tc>
          <w:tcPr>
            <w:tcW w:w="2700" w:type="dxa"/>
            <w:vAlign w:val="center"/>
          </w:tcPr>
          <w:p w14:paraId="1CAE90DB"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75/0</w:t>
            </w:r>
          </w:p>
        </w:tc>
      </w:tr>
      <w:tr w:rsidR="00D63647" w:rsidRPr="00D63647" w14:paraId="794F8CF8" w14:textId="77777777" w:rsidTr="00961D6A">
        <w:trPr>
          <w:cnfStyle w:val="000000100000" w:firstRow="0" w:lastRow="0" w:firstColumn="0" w:lastColumn="0" w:oddVBand="0" w:evenVBand="0" w:oddHBand="1" w:evenHBand="0" w:firstRowFirstColumn="0" w:firstRowLastColumn="0" w:lastRowFirstColumn="0" w:lastRowLastColumn="0"/>
          <w:jc w:val="center"/>
        </w:trPr>
        <w:tc>
          <w:tcPr>
            <w:tcW w:w="2693" w:type="dxa"/>
            <w:vAlign w:val="center"/>
          </w:tcPr>
          <w:p w14:paraId="1166EF70"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قبول اجباری</w:t>
            </w:r>
          </w:p>
        </w:tc>
        <w:tc>
          <w:tcPr>
            <w:tcW w:w="2250" w:type="dxa"/>
            <w:vAlign w:val="center"/>
          </w:tcPr>
          <w:p w14:paraId="34FC4AF8"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21 تا 31</w:t>
            </w:r>
          </w:p>
        </w:tc>
        <w:tc>
          <w:tcPr>
            <w:tcW w:w="2700" w:type="dxa"/>
            <w:vAlign w:val="center"/>
          </w:tcPr>
          <w:p w14:paraId="4DD4D72C"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78/0</w:t>
            </w:r>
          </w:p>
        </w:tc>
      </w:tr>
      <w:tr w:rsidR="00D63647" w:rsidRPr="00D63647" w14:paraId="0513BA92" w14:textId="77777777" w:rsidTr="00961D6A">
        <w:trPr>
          <w:jc w:val="center"/>
        </w:trPr>
        <w:tc>
          <w:tcPr>
            <w:tcW w:w="2693" w:type="dxa"/>
            <w:vAlign w:val="center"/>
          </w:tcPr>
          <w:p w14:paraId="7BE00C10"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تمایل به تغییر</w:t>
            </w:r>
          </w:p>
        </w:tc>
        <w:tc>
          <w:tcPr>
            <w:tcW w:w="2250" w:type="dxa"/>
            <w:vAlign w:val="center"/>
          </w:tcPr>
          <w:p w14:paraId="5D3BB952"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32 تا 38</w:t>
            </w:r>
          </w:p>
        </w:tc>
        <w:tc>
          <w:tcPr>
            <w:tcW w:w="2700" w:type="dxa"/>
            <w:vAlign w:val="center"/>
          </w:tcPr>
          <w:p w14:paraId="57417433"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77/0</w:t>
            </w:r>
          </w:p>
        </w:tc>
      </w:tr>
      <w:tr w:rsidR="00D63647" w:rsidRPr="00D63647" w14:paraId="535F6BB3" w14:textId="77777777" w:rsidTr="00961D6A">
        <w:trPr>
          <w:cnfStyle w:val="000000100000" w:firstRow="0" w:lastRow="0" w:firstColumn="0" w:lastColumn="0" w:oddVBand="0" w:evenVBand="0" w:oddHBand="1" w:evenHBand="0" w:firstRowFirstColumn="0" w:firstRowLastColumn="0" w:lastRowFirstColumn="0" w:lastRowLastColumn="0"/>
          <w:jc w:val="center"/>
        </w:trPr>
        <w:tc>
          <w:tcPr>
            <w:tcW w:w="2693" w:type="dxa"/>
            <w:vAlign w:val="center"/>
          </w:tcPr>
          <w:p w14:paraId="60E9380C"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rPr>
              <w:lastRenderedPageBreak/>
              <w:t>باورهای سقف شیشه ای زنان</w:t>
            </w:r>
          </w:p>
        </w:tc>
        <w:tc>
          <w:tcPr>
            <w:tcW w:w="2250" w:type="dxa"/>
            <w:vAlign w:val="center"/>
          </w:tcPr>
          <w:p w14:paraId="6E18095C"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1 تا 38</w:t>
            </w:r>
          </w:p>
        </w:tc>
        <w:tc>
          <w:tcPr>
            <w:tcW w:w="2700" w:type="dxa"/>
            <w:vAlign w:val="center"/>
          </w:tcPr>
          <w:p w14:paraId="2B2C08EE" w14:textId="77777777" w:rsidR="00D63647" w:rsidRPr="00D63647" w:rsidRDefault="00D63647" w:rsidP="0033639B">
            <w:pPr>
              <w:bidi/>
              <w:spacing w:line="240" w:lineRule="auto"/>
              <w:jc w:val="center"/>
              <w:rPr>
                <w:rFonts w:cs="B Nazanin"/>
                <w:sz w:val="28"/>
                <w:szCs w:val="28"/>
                <w:rtl/>
                <w:lang w:bidi="fa-IR"/>
              </w:rPr>
            </w:pPr>
            <w:r w:rsidRPr="00D63647">
              <w:rPr>
                <w:rFonts w:cs="B Nazanin" w:hint="cs"/>
                <w:sz w:val="28"/>
                <w:szCs w:val="28"/>
                <w:rtl/>
                <w:lang w:bidi="fa-IR"/>
              </w:rPr>
              <w:t>87/0</w:t>
            </w:r>
          </w:p>
        </w:tc>
      </w:tr>
    </w:tbl>
    <w:p w14:paraId="0EB398AF" w14:textId="77777777" w:rsidR="00D63647" w:rsidRDefault="00D63647" w:rsidP="00D63647">
      <w:pPr>
        <w:bidi/>
        <w:jc w:val="both"/>
        <w:rPr>
          <w:rFonts w:cs="B Nazanin"/>
          <w:i/>
          <w:iCs/>
          <w:sz w:val="28"/>
          <w:szCs w:val="28"/>
          <w:rtl/>
          <w:lang w:bidi="fa-IR"/>
        </w:rPr>
      </w:pPr>
    </w:p>
    <w:p w14:paraId="0E16B4DE" w14:textId="77777777" w:rsidR="00961D6A" w:rsidRDefault="00D85B16" w:rsidP="00961D6A">
      <w:pPr>
        <w:bidi/>
        <w:jc w:val="both"/>
        <w:rPr>
          <w:rFonts w:cs="B Nazanin"/>
          <w:b/>
          <w:bCs/>
          <w:sz w:val="28"/>
          <w:szCs w:val="28"/>
          <w:rtl/>
          <w:lang w:bidi="fa-IR"/>
        </w:rPr>
      </w:pPr>
      <w:r w:rsidRPr="0033441C">
        <w:rPr>
          <w:rFonts w:cs="B Nazanin" w:hint="cs"/>
          <w:b/>
          <w:bCs/>
          <w:sz w:val="28"/>
          <w:szCs w:val="28"/>
          <w:rtl/>
          <w:lang w:bidi="fa-IR"/>
        </w:rPr>
        <w:t>منابع:</w:t>
      </w:r>
    </w:p>
    <w:p w14:paraId="32133C75" w14:textId="0E3B2568" w:rsidR="00D85B16" w:rsidRPr="00961D6A" w:rsidRDefault="00D85B16" w:rsidP="00961D6A">
      <w:pPr>
        <w:bidi/>
        <w:jc w:val="both"/>
        <w:rPr>
          <w:rFonts w:cs="B Nazanin"/>
          <w:b/>
          <w:bCs/>
          <w:sz w:val="28"/>
          <w:szCs w:val="28"/>
          <w:rtl/>
          <w:lang w:bidi="fa-IR"/>
        </w:rPr>
      </w:pPr>
      <w:r w:rsidRPr="0033441C">
        <w:rPr>
          <w:rFonts w:cs="B Nazanin" w:hint="cs"/>
          <w:sz w:val="28"/>
          <w:szCs w:val="28"/>
          <w:rtl/>
          <w:lang w:bidi="fa-IR"/>
        </w:rPr>
        <w:t>اسکندری، محبوبه، (1394)، بررسی ارتباط بین باور زنان</w:t>
      </w:r>
      <w:r w:rsidRPr="0033441C">
        <w:rPr>
          <w:rFonts w:cs="B Nazanin"/>
          <w:sz w:val="28"/>
          <w:szCs w:val="28"/>
          <w:lang w:bidi="fa-IR"/>
        </w:rPr>
        <w:t xml:space="preserve"> </w:t>
      </w:r>
      <w:r w:rsidRPr="0033441C">
        <w:rPr>
          <w:rFonts w:cs="B Nazanin" w:hint="cs"/>
          <w:sz w:val="28"/>
          <w:szCs w:val="28"/>
          <w:rtl/>
          <w:lang w:bidi="fa-IR"/>
        </w:rPr>
        <w:t xml:space="preserve"> شاغل از سقف شیشه ای و موفقیت شغلی آنها در سازمانهای دولتی شهر کرمان، پایان نامه کارشناسی ارشد، دانشگاه آزاد اسلامی واحد کرمان.</w:t>
      </w:r>
    </w:p>
    <w:p w14:paraId="27031445" w14:textId="182550F6" w:rsidR="00D85B16" w:rsidRPr="0033441C" w:rsidRDefault="00D85B16" w:rsidP="00D85B16">
      <w:pPr>
        <w:tabs>
          <w:tab w:val="right" w:pos="8936"/>
        </w:tabs>
        <w:bidi/>
        <w:spacing w:after="0" w:line="240" w:lineRule="auto"/>
        <w:jc w:val="both"/>
        <w:rPr>
          <w:rFonts w:ascii="Times New Roman" w:hAnsi="Times New Roman" w:cs="B Nazanin"/>
          <w:sz w:val="28"/>
          <w:szCs w:val="28"/>
          <w:rtl/>
        </w:rPr>
      </w:pPr>
      <w:r w:rsidRPr="0033441C">
        <w:rPr>
          <w:rFonts w:ascii="Times New Roman" w:hAnsi="Times New Roman" w:cs="B Nazanin"/>
          <w:sz w:val="28"/>
          <w:szCs w:val="28"/>
          <w:rtl/>
        </w:rPr>
        <w:t>سازمان برنامه و بودجه.</w:t>
      </w:r>
      <w:r w:rsidRPr="0033441C">
        <w:rPr>
          <w:rFonts w:ascii="Times New Roman" w:hAnsi="Times New Roman" w:cs="B Nazanin" w:hint="cs"/>
          <w:sz w:val="28"/>
          <w:szCs w:val="28"/>
          <w:rtl/>
        </w:rPr>
        <w:t xml:space="preserve">، </w:t>
      </w:r>
      <w:r w:rsidRPr="0033441C">
        <w:rPr>
          <w:rFonts w:ascii="Times New Roman" w:hAnsi="Times New Roman" w:cs="B Nazanin"/>
          <w:sz w:val="28"/>
          <w:szCs w:val="28"/>
          <w:rtl/>
        </w:rPr>
        <w:t>1378</w:t>
      </w:r>
      <w:r w:rsidRPr="0033441C">
        <w:rPr>
          <w:rFonts w:ascii="Times New Roman" w:hAnsi="Times New Roman" w:cs="B Nazanin" w:hint="cs"/>
          <w:sz w:val="28"/>
          <w:szCs w:val="28"/>
          <w:rtl/>
        </w:rPr>
        <w:t xml:space="preserve">، </w:t>
      </w:r>
      <w:r w:rsidRPr="0033441C">
        <w:rPr>
          <w:rFonts w:ascii="Times New Roman" w:hAnsi="Times New Roman" w:cs="B Nazanin"/>
          <w:sz w:val="28"/>
          <w:szCs w:val="28"/>
          <w:rtl/>
        </w:rPr>
        <w:t>اولین گزارش ملی توسعه</w:t>
      </w:r>
      <w:r w:rsidRPr="0033441C">
        <w:rPr>
          <w:rFonts w:ascii="Times New Roman" w:hAnsi="Times New Roman" w:cs="B Nazanin"/>
          <w:sz w:val="28"/>
          <w:szCs w:val="28"/>
          <w:rtl/>
        </w:rPr>
        <w:softHyphen/>
        <w:t>ی انسانی.</w:t>
      </w:r>
    </w:p>
    <w:p w14:paraId="3C2D64A6" w14:textId="6A9FBC90" w:rsidR="00D85B16" w:rsidRPr="0033441C" w:rsidRDefault="00D85B16" w:rsidP="00D85B16">
      <w:pPr>
        <w:tabs>
          <w:tab w:val="right" w:pos="8936"/>
        </w:tabs>
        <w:bidi/>
        <w:spacing w:after="0" w:line="240" w:lineRule="auto"/>
        <w:ind w:left="429" w:hanging="450"/>
        <w:jc w:val="both"/>
        <w:rPr>
          <w:rFonts w:ascii="Times New Roman" w:hAnsi="Times New Roman" w:cs="B Nazanin"/>
          <w:sz w:val="28"/>
          <w:szCs w:val="28"/>
          <w:rtl/>
        </w:rPr>
      </w:pPr>
      <w:r w:rsidRPr="0033441C">
        <w:rPr>
          <w:rFonts w:ascii="Times New Roman" w:hAnsi="Times New Roman" w:cs="B Nazanin"/>
          <w:sz w:val="28"/>
          <w:szCs w:val="28"/>
          <w:rtl/>
        </w:rPr>
        <w:t>سيد جوادين، س</w:t>
      </w:r>
      <w:r w:rsidRPr="0033441C">
        <w:rPr>
          <w:rFonts w:ascii="Times New Roman" w:hAnsi="Times New Roman" w:cs="B Nazanin" w:hint="cs"/>
          <w:sz w:val="28"/>
          <w:szCs w:val="28"/>
          <w:rtl/>
        </w:rPr>
        <w:t xml:space="preserve">.، </w:t>
      </w:r>
      <w:r w:rsidRPr="0033441C">
        <w:rPr>
          <w:rFonts w:ascii="Times New Roman" w:hAnsi="Times New Roman" w:cs="B Nazanin"/>
          <w:sz w:val="28"/>
          <w:szCs w:val="28"/>
          <w:rtl/>
        </w:rPr>
        <w:t>1386</w:t>
      </w:r>
      <w:r w:rsidRPr="0033441C">
        <w:rPr>
          <w:rFonts w:ascii="Times New Roman" w:hAnsi="Times New Roman" w:cs="B Nazanin" w:hint="cs"/>
          <w:sz w:val="28"/>
          <w:szCs w:val="28"/>
          <w:rtl/>
        </w:rPr>
        <w:t xml:space="preserve">، </w:t>
      </w:r>
      <w:r w:rsidRPr="0033441C">
        <w:rPr>
          <w:rFonts w:ascii="Times New Roman" w:hAnsi="Times New Roman" w:cs="B Nazanin"/>
          <w:sz w:val="28"/>
          <w:szCs w:val="28"/>
          <w:rtl/>
        </w:rPr>
        <w:t xml:space="preserve"> نظريه هاي مديريت و سازمان. تهران:  نگاه دانش. </w:t>
      </w:r>
    </w:p>
    <w:p w14:paraId="347AF605" w14:textId="0D11E04B" w:rsidR="00D85B16" w:rsidRPr="0033441C" w:rsidRDefault="00D85B16" w:rsidP="00D85B16">
      <w:pPr>
        <w:tabs>
          <w:tab w:val="right" w:pos="8936"/>
        </w:tabs>
        <w:autoSpaceDE w:val="0"/>
        <w:autoSpaceDN w:val="0"/>
        <w:bidi/>
        <w:adjustRightInd w:val="0"/>
        <w:spacing w:after="0" w:line="240" w:lineRule="auto"/>
        <w:ind w:left="429" w:hanging="450"/>
        <w:jc w:val="both"/>
        <w:rPr>
          <w:rFonts w:ascii="Times New Roman" w:hAnsi="Times New Roman" w:cs="B Nazanin"/>
          <w:sz w:val="28"/>
          <w:szCs w:val="28"/>
        </w:rPr>
      </w:pPr>
      <w:r w:rsidRPr="0033441C">
        <w:rPr>
          <w:rFonts w:ascii="Times New Roman" w:hAnsi="Times New Roman" w:cs="B Nazanin"/>
          <w:sz w:val="28"/>
          <w:szCs w:val="28"/>
          <w:rtl/>
        </w:rPr>
        <w:t>يزدخواستي، ب</w:t>
      </w:r>
      <w:r w:rsidRPr="0033441C">
        <w:rPr>
          <w:rFonts w:ascii="Times New Roman" w:hAnsi="Times New Roman" w:cs="B Nazanin" w:hint="cs"/>
          <w:sz w:val="28"/>
          <w:szCs w:val="28"/>
          <w:rtl/>
        </w:rPr>
        <w:t xml:space="preserve">.، </w:t>
      </w:r>
      <w:r w:rsidRPr="0033441C">
        <w:rPr>
          <w:rFonts w:ascii="Times New Roman" w:hAnsi="Times New Roman" w:cs="B Nazanin"/>
          <w:sz w:val="28"/>
          <w:szCs w:val="28"/>
          <w:rtl/>
        </w:rPr>
        <w:t>ميرزايي، ح</w:t>
      </w:r>
      <w:r w:rsidRPr="0033441C">
        <w:rPr>
          <w:rFonts w:ascii="Times New Roman" w:hAnsi="Times New Roman" w:cs="B Nazanin" w:hint="cs"/>
          <w:sz w:val="28"/>
          <w:szCs w:val="28"/>
          <w:rtl/>
        </w:rPr>
        <w:t xml:space="preserve">.ع.، </w:t>
      </w:r>
      <w:r w:rsidRPr="0033441C">
        <w:rPr>
          <w:rFonts w:ascii="Times New Roman" w:hAnsi="Times New Roman" w:cs="B Nazanin"/>
          <w:sz w:val="28"/>
          <w:szCs w:val="28"/>
          <w:rtl/>
        </w:rPr>
        <w:t xml:space="preserve">فتحي، </w:t>
      </w:r>
      <w:r w:rsidRPr="0033441C">
        <w:rPr>
          <w:rFonts w:ascii="Times New Roman" w:hAnsi="Times New Roman" w:cs="B Nazanin" w:hint="cs"/>
          <w:sz w:val="28"/>
          <w:szCs w:val="28"/>
          <w:rtl/>
        </w:rPr>
        <w:t xml:space="preserve">ل.، </w:t>
      </w:r>
      <w:r w:rsidRPr="0033441C">
        <w:rPr>
          <w:rFonts w:ascii="Times New Roman" w:hAnsi="Times New Roman" w:cs="B Nazanin"/>
          <w:sz w:val="28"/>
          <w:szCs w:val="28"/>
          <w:rtl/>
        </w:rPr>
        <w:t>1388</w:t>
      </w:r>
      <w:r w:rsidRPr="0033441C">
        <w:rPr>
          <w:rFonts w:ascii="Times New Roman" w:hAnsi="Times New Roman" w:cs="B Nazanin" w:hint="cs"/>
          <w:sz w:val="28"/>
          <w:szCs w:val="28"/>
          <w:rtl/>
        </w:rPr>
        <w:t xml:space="preserve">، </w:t>
      </w:r>
      <w:r w:rsidRPr="0033441C">
        <w:rPr>
          <w:rFonts w:ascii="Times New Roman" w:hAnsi="Times New Roman" w:cs="B Nazanin"/>
          <w:sz w:val="28"/>
          <w:szCs w:val="28"/>
          <w:rtl/>
        </w:rPr>
        <w:t>مطالعه</w:t>
      </w:r>
      <w:r w:rsidRPr="0033441C">
        <w:rPr>
          <w:rFonts w:ascii="Times New Roman" w:hAnsi="Times New Roman" w:cs="B Nazanin"/>
          <w:sz w:val="28"/>
          <w:szCs w:val="28"/>
          <w:rtl/>
        </w:rPr>
        <w:softHyphen/>
        <w:t>ي</w:t>
      </w:r>
      <w:r w:rsidRPr="0033441C">
        <w:rPr>
          <w:rFonts w:ascii="Times New Roman" w:hAnsi="Times New Roman" w:cs="B Nazanin"/>
          <w:sz w:val="28"/>
          <w:szCs w:val="28"/>
        </w:rPr>
        <w:t xml:space="preserve"> </w:t>
      </w:r>
      <w:r w:rsidRPr="0033441C">
        <w:rPr>
          <w:rFonts w:ascii="Times New Roman" w:hAnsi="Times New Roman" w:cs="B Nazanin"/>
          <w:sz w:val="28"/>
          <w:szCs w:val="28"/>
          <w:rtl/>
        </w:rPr>
        <w:t>نگرش</w:t>
      </w:r>
      <w:r w:rsidRPr="0033441C">
        <w:rPr>
          <w:rFonts w:ascii="Times New Roman" w:hAnsi="Times New Roman" w:cs="B Nazanin"/>
          <w:sz w:val="28"/>
          <w:szCs w:val="28"/>
        </w:rPr>
        <w:t xml:space="preserve"> </w:t>
      </w:r>
      <w:r w:rsidRPr="0033441C">
        <w:rPr>
          <w:rFonts w:ascii="Times New Roman" w:hAnsi="Times New Roman" w:cs="B Nazanin"/>
          <w:sz w:val="28"/>
          <w:szCs w:val="28"/>
          <w:rtl/>
        </w:rPr>
        <w:t>شاغلان</w:t>
      </w:r>
      <w:r w:rsidRPr="0033441C">
        <w:rPr>
          <w:rFonts w:ascii="Times New Roman" w:hAnsi="Times New Roman" w:cs="B Nazanin"/>
          <w:sz w:val="28"/>
          <w:szCs w:val="28"/>
        </w:rPr>
        <w:t xml:space="preserve"> </w:t>
      </w:r>
      <w:r w:rsidRPr="0033441C">
        <w:rPr>
          <w:rFonts w:ascii="Times New Roman" w:hAnsi="Times New Roman" w:cs="B Nazanin"/>
          <w:sz w:val="28"/>
          <w:szCs w:val="28"/>
          <w:rtl/>
        </w:rPr>
        <w:t>سازمان</w:t>
      </w:r>
      <w:r w:rsidRPr="0033441C">
        <w:rPr>
          <w:rFonts w:ascii="Times New Roman" w:hAnsi="Times New Roman" w:cs="B Nazanin"/>
          <w:sz w:val="28"/>
          <w:szCs w:val="28"/>
          <w:rtl/>
        </w:rPr>
        <w:softHyphen/>
        <w:t>هاي</w:t>
      </w:r>
      <w:r w:rsidRPr="0033441C">
        <w:rPr>
          <w:rFonts w:ascii="Times New Roman" w:hAnsi="Times New Roman" w:cs="B Nazanin"/>
          <w:sz w:val="28"/>
          <w:szCs w:val="28"/>
        </w:rPr>
        <w:t xml:space="preserve"> </w:t>
      </w:r>
      <w:r w:rsidRPr="0033441C">
        <w:rPr>
          <w:rFonts w:ascii="Times New Roman" w:hAnsi="Times New Roman" w:cs="B Nazanin"/>
          <w:sz w:val="28"/>
          <w:szCs w:val="28"/>
          <w:rtl/>
        </w:rPr>
        <w:t>دولتي</w:t>
      </w:r>
      <w:r w:rsidRPr="0033441C">
        <w:rPr>
          <w:rFonts w:ascii="Times New Roman" w:hAnsi="Times New Roman" w:cs="B Nazanin"/>
          <w:sz w:val="28"/>
          <w:szCs w:val="28"/>
        </w:rPr>
        <w:t xml:space="preserve"> </w:t>
      </w:r>
      <w:r w:rsidRPr="0033441C">
        <w:rPr>
          <w:rFonts w:ascii="Times New Roman" w:hAnsi="Times New Roman" w:cs="B Nazanin"/>
          <w:sz w:val="28"/>
          <w:szCs w:val="28"/>
          <w:rtl/>
        </w:rPr>
        <w:t>استان</w:t>
      </w:r>
      <w:r w:rsidRPr="0033441C">
        <w:rPr>
          <w:rFonts w:ascii="Times New Roman" w:hAnsi="Times New Roman" w:cs="B Nazanin"/>
          <w:sz w:val="28"/>
          <w:szCs w:val="28"/>
        </w:rPr>
        <w:t xml:space="preserve"> </w:t>
      </w:r>
      <w:r w:rsidRPr="0033441C">
        <w:rPr>
          <w:rFonts w:ascii="Times New Roman" w:hAnsi="Times New Roman" w:cs="B Nazanin"/>
          <w:sz w:val="28"/>
          <w:szCs w:val="28"/>
          <w:rtl/>
        </w:rPr>
        <w:t>آذربايجان</w:t>
      </w:r>
      <w:r w:rsidRPr="0033441C">
        <w:rPr>
          <w:rFonts w:ascii="Times New Roman" w:hAnsi="Times New Roman" w:cs="B Nazanin"/>
          <w:sz w:val="28"/>
          <w:szCs w:val="28"/>
          <w:rtl/>
        </w:rPr>
        <w:softHyphen/>
        <w:t>شرقي نسبت</w:t>
      </w:r>
      <w:r w:rsidRPr="0033441C">
        <w:rPr>
          <w:rFonts w:ascii="Times New Roman" w:hAnsi="Times New Roman" w:cs="B Nazanin"/>
          <w:sz w:val="28"/>
          <w:szCs w:val="28"/>
        </w:rPr>
        <w:t xml:space="preserve"> </w:t>
      </w:r>
      <w:r w:rsidRPr="0033441C">
        <w:rPr>
          <w:rFonts w:ascii="Times New Roman" w:hAnsi="Times New Roman" w:cs="B Nazanin"/>
          <w:sz w:val="28"/>
          <w:szCs w:val="28"/>
          <w:rtl/>
        </w:rPr>
        <w:t>به</w:t>
      </w:r>
      <w:r w:rsidRPr="0033441C">
        <w:rPr>
          <w:rFonts w:ascii="Times New Roman" w:hAnsi="Times New Roman" w:cs="B Nazanin"/>
          <w:sz w:val="28"/>
          <w:szCs w:val="28"/>
        </w:rPr>
        <w:t xml:space="preserve"> </w:t>
      </w:r>
      <w:r w:rsidRPr="0033441C">
        <w:rPr>
          <w:rFonts w:ascii="Times New Roman" w:hAnsi="Times New Roman" w:cs="B Nazanin"/>
          <w:sz w:val="28"/>
          <w:szCs w:val="28"/>
          <w:rtl/>
        </w:rPr>
        <w:t>تصدي</w:t>
      </w:r>
      <w:r w:rsidRPr="0033441C">
        <w:rPr>
          <w:rFonts w:ascii="Times New Roman" w:hAnsi="Times New Roman" w:cs="B Nazanin"/>
          <w:sz w:val="28"/>
          <w:szCs w:val="28"/>
        </w:rPr>
        <w:t xml:space="preserve"> </w:t>
      </w:r>
      <w:r w:rsidRPr="0033441C">
        <w:rPr>
          <w:rFonts w:ascii="Times New Roman" w:hAnsi="Times New Roman" w:cs="B Nazanin"/>
          <w:sz w:val="28"/>
          <w:szCs w:val="28"/>
          <w:rtl/>
        </w:rPr>
        <w:t>پست</w:t>
      </w:r>
      <w:r w:rsidRPr="0033441C">
        <w:rPr>
          <w:rFonts w:ascii="Times New Roman" w:hAnsi="Times New Roman" w:cs="B Nazanin"/>
          <w:sz w:val="28"/>
          <w:szCs w:val="28"/>
          <w:rtl/>
        </w:rPr>
        <w:softHyphen/>
        <w:t>هاي</w:t>
      </w:r>
      <w:r w:rsidRPr="0033441C">
        <w:rPr>
          <w:rFonts w:ascii="Times New Roman" w:hAnsi="Times New Roman" w:cs="B Nazanin"/>
          <w:sz w:val="28"/>
          <w:szCs w:val="28"/>
        </w:rPr>
        <w:t xml:space="preserve"> </w:t>
      </w:r>
      <w:r w:rsidRPr="0033441C">
        <w:rPr>
          <w:rFonts w:ascii="Times New Roman" w:hAnsi="Times New Roman" w:cs="B Nazanin"/>
          <w:sz w:val="28"/>
          <w:szCs w:val="28"/>
          <w:rtl/>
        </w:rPr>
        <w:t>مديريتي</w:t>
      </w:r>
      <w:r w:rsidRPr="0033441C">
        <w:rPr>
          <w:rFonts w:ascii="Times New Roman" w:hAnsi="Times New Roman" w:cs="B Nazanin"/>
          <w:sz w:val="28"/>
          <w:szCs w:val="28"/>
        </w:rPr>
        <w:t xml:space="preserve"> </w:t>
      </w:r>
      <w:r w:rsidRPr="0033441C">
        <w:rPr>
          <w:rFonts w:ascii="Times New Roman" w:hAnsi="Times New Roman" w:cs="B Nazanin"/>
          <w:sz w:val="28"/>
          <w:szCs w:val="28"/>
          <w:rtl/>
        </w:rPr>
        <w:t>توسط</w:t>
      </w:r>
      <w:r w:rsidRPr="0033441C">
        <w:rPr>
          <w:rFonts w:ascii="Times New Roman" w:hAnsi="Times New Roman" w:cs="B Nazanin"/>
          <w:sz w:val="28"/>
          <w:szCs w:val="28"/>
        </w:rPr>
        <w:t xml:space="preserve"> </w:t>
      </w:r>
      <w:r w:rsidRPr="0033441C">
        <w:rPr>
          <w:rFonts w:ascii="Times New Roman" w:hAnsi="Times New Roman" w:cs="B Nazanin"/>
          <w:sz w:val="28"/>
          <w:szCs w:val="28"/>
          <w:rtl/>
        </w:rPr>
        <w:t>زنان. پژوهش</w:t>
      </w:r>
      <w:r w:rsidRPr="0033441C">
        <w:rPr>
          <w:rFonts w:ascii="Times New Roman" w:hAnsi="Times New Roman" w:cs="B Nazanin"/>
          <w:sz w:val="28"/>
          <w:szCs w:val="28"/>
        </w:rPr>
        <w:t xml:space="preserve"> </w:t>
      </w:r>
      <w:r w:rsidRPr="0033441C">
        <w:rPr>
          <w:rFonts w:ascii="Times New Roman" w:hAnsi="Times New Roman" w:cs="B Nazanin"/>
          <w:sz w:val="28"/>
          <w:szCs w:val="28"/>
          <w:rtl/>
        </w:rPr>
        <w:t>زنان، دوسره 7، شماره 2، ص</w:t>
      </w:r>
      <w:r w:rsidRPr="0033441C">
        <w:rPr>
          <w:rFonts w:ascii="Times New Roman" w:hAnsi="Times New Roman" w:cs="B Nazanin" w:hint="cs"/>
          <w:sz w:val="28"/>
          <w:szCs w:val="28"/>
          <w:rtl/>
        </w:rPr>
        <w:t>ص</w:t>
      </w:r>
      <w:r w:rsidRPr="0033441C">
        <w:rPr>
          <w:rFonts w:ascii="Times New Roman" w:hAnsi="Times New Roman" w:cs="B Nazanin"/>
          <w:sz w:val="28"/>
          <w:szCs w:val="28"/>
          <w:rtl/>
        </w:rPr>
        <w:t xml:space="preserve"> 130-113.</w:t>
      </w:r>
    </w:p>
    <w:p w14:paraId="6C3CDCC1" w14:textId="77777777" w:rsidR="00D85B16" w:rsidRPr="0033441C" w:rsidRDefault="00D85B16" w:rsidP="00D85B16">
      <w:pPr>
        <w:pStyle w:val="Default"/>
        <w:tabs>
          <w:tab w:val="right" w:pos="8936"/>
        </w:tabs>
        <w:bidi/>
        <w:ind w:left="450" w:hanging="429"/>
        <w:jc w:val="both"/>
        <w:rPr>
          <w:rFonts w:cs="B Nazanin"/>
          <w:color w:val="auto"/>
          <w:sz w:val="28"/>
          <w:szCs w:val="28"/>
        </w:rPr>
      </w:pPr>
      <w:r w:rsidRPr="0033441C">
        <w:rPr>
          <w:rFonts w:cs="B Nazanin"/>
          <w:color w:val="auto"/>
          <w:sz w:val="28"/>
          <w:szCs w:val="28"/>
        </w:rPr>
        <w:t xml:space="preserve">. </w:t>
      </w:r>
    </w:p>
    <w:p w14:paraId="75EDC821" w14:textId="01D65A04" w:rsidR="00D85B16" w:rsidRPr="0033441C" w:rsidRDefault="00D85B16" w:rsidP="00D85B16">
      <w:pPr>
        <w:tabs>
          <w:tab w:val="right" w:pos="8936"/>
        </w:tabs>
        <w:autoSpaceDE w:val="0"/>
        <w:autoSpaceDN w:val="0"/>
        <w:adjustRightInd w:val="0"/>
        <w:spacing w:after="0" w:line="240" w:lineRule="auto"/>
        <w:ind w:left="450" w:hanging="429"/>
        <w:jc w:val="both"/>
        <w:rPr>
          <w:rFonts w:ascii="Times New Roman" w:hAnsi="Times New Roman" w:cs="B Nazanin"/>
          <w:sz w:val="28"/>
          <w:szCs w:val="28"/>
        </w:rPr>
      </w:pPr>
      <w:r w:rsidRPr="0033441C">
        <w:rPr>
          <w:rFonts w:ascii="Times New Roman" w:hAnsi="Times New Roman" w:cs="B Nazanin"/>
          <w:sz w:val="28"/>
          <w:szCs w:val="28"/>
        </w:rPr>
        <w:t>Armstrong-Stassen, Marjorie, and Sheila Cameron. 2005. “Factors Related to the Career Satisfaction of Older Managerial and Professional Women.” Career Development International 10(3):203–215.</w:t>
      </w:r>
    </w:p>
    <w:p w14:paraId="3E23891B" w14:textId="17480AD8" w:rsidR="00D85B16" w:rsidRPr="0033441C" w:rsidRDefault="00D85B16" w:rsidP="00D85B16">
      <w:pPr>
        <w:tabs>
          <w:tab w:val="right" w:pos="8936"/>
        </w:tabs>
        <w:spacing w:after="0" w:line="240" w:lineRule="auto"/>
        <w:ind w:left="450" w:hanging="429"/>
        <w:jc w:val="both"/>
        <w:rPr>
          <w:rFonts w:ascii="Times New Roman" w:hAnsi="Times New Roman" w:cs="B Nazanin"/>
          <w:sz w:val="28"/>
          <w:szCs w:val="28"/>
          <w:rtl/>
        </w:rPr>
      </w:pPr>
      <w:proofErr w:type="spellStart"/>
      <w:r w:rsidRPr="0033441C">
        <w:rPr>
          <w:rFonts w:ascii="Times New Roman" w:hAnsi="Times New Roman" w:cs="B Nazanin"/>
          <w:sz w:val="28"/>
          <w:szCs w:val="28"/>
        </w:rPr>
        <w:t>Cenzo</w:t>
      </w:r>
      <w:proofErr w:type="spellEnd"/>
      <w:r w:rsidRPr="0033441C">
        <w:rPr>
          <w:rFonts w:ascii="Times New Roman" w:hAnsi="Times New Roman" w:cs="B Nazanin"/>
          <w:sz w:val="28"/>
          <w:szCs w:val="28"/>
        </w:rPr>
        <w:t xml:space="preserve">. A and </w:t>
      </w:r>
      <w:proofErr w:type="spellStart"/>
      <w:proofErr w:type="gramStart"/>
      <w:r w:rsidRPr="0033441C">
        <w:rPr>
          <w:rFonts w:ascii="Times New Roman" w:hAnsi="Times New Roman" w:cs="B Nazanin"/>
          <w:sz w:val="28"/>
          <w:szCs w:val="28"/>
        </w:rPr>
        <w:t>Stephen.p.Robbins</w:t>
      </w:r>
      <w:proofErr w:type="spellEnd"/>
      <w:proofErr w:type="gramEnd"/>
      <w:r w:rsidRPr="0033441C">
        <w:rPr>
          <w:rFonts w:ascii="Times New Roman" w:hAnsi="Times New Roman" w:cs="B Nazanin"/>
          <w:sz w:val="28"/>
          <w:szCs w:val="28"/>
        </w:rPr>
        <w:t>, 2001, Human Resource Management, Wiley, Seventh edition.</w:t>
      </w:r>
    </w:p>
    <w:p w14:paraId="744FB908" w14:textId="41D4CD93" w:rsidR="00D85B16" w:rsidRPr="0033441C" w:rsidRDefault="00D85B16" w:rsidP="00D85B16">
      <w:pPr>
        <w:tabs>
          <w:tab w:val="right" w:pos="8936"/>
        </w:tabs>
        <w:autoSpaceDE w:val="0"/>
        <w:autoSpaceDN w:val="0"/>
        <w:adjustRightInd w:val="0"/>
        <w:spacing w:after="0" w:line="240" w:lineRule="auto"/>
        <w:ind w:left="450" w:hanging="429"/>
        <w:jc w:val="both"/>
        <w:rPr>
          <w:rFonts w:ascii="Times New Roman" w:hAnsi="Times New Roman" w:cs="B Nazanin"/>
          <w:sz w:val="28"/>
          <w:szCs w:val="28"/>
        </w:rPr>
      </w:pPr>
      <w:proofErr w:type="spellStart"/>
      <w:r w:rsidRPr="0033441C">
        <w:rPr>
          <w:rFonts w:ascii="Times New Roman" w:hAnsi="Times New Roman" w:cs="B Nazanin"/>
          <w:sz w:val="28"/>
          <w:szCs w:val="28"/>
        </w:rPr>
        <w:t>Cortis</w:t>
      </w:r>
      <w:proofErr w:type="spellEnd"/>
      <w:r w:rsidRPr="0033441C">
        <w:rPr>
          <w:rFonts w:ascii="Times New Roman" w:hAnsi="Times New Roman" w:cs="B Nazanin"/>
          <w:sz w:val="28"/>
          <w:szCs w:val="28"/>
        </w:rPr>
        <w:t xml:space="preserve">, Rachelle, and Vincent </w:t>
      </w:r>
      <w:proofErr w:type="spellStart"/>
      <w:r w:rsidRPr="0033441C">
        <w:rPr>
          <w:rFonts w:ascii="Times New Roman" w:hAnsi="Times New Roman" w:cs="B Nazanin"/>
          <w:sz w:val="28"/>
          <w:szCs w:val="28"/>
        </w:rPr>
        <w:t>Cassar</w:t>
      </w:r>
      <w:proofErr w:type="spellEnd"/>
      <w:r w:rsidRPr="0033441C">
        <w:rPr>
          <w:rFonts w:ascii="Times New Roman" w:hAnsi="Times New Roman" w:cs="B Nazanin"/>
          <w:sz w:val="28"/>
          <w:szCs w:val="28"/>
        </w:rPr>
        <w:t>. 2005. “Perceptions of and about Women as Managers:</w:t>
      </w:r>
      <w:r w:rsidRPr="0033441C">
        <w:rPr>
          <w:rFonts w:ascii="Times New Roman" w:hAnsi="Times New Roman" w:cs="B Nazanin"/>
          <w:sz w:val="28"/>
          <w:szCs w:val="28"/>
          <w:rtl/>
        </w:rPr>
        <w:t xml:space="preserve"> </w:t>
      </w:r>
      <w:r w:rsidRPr="0033441C">
        <w:rPr>
          <w:rFonts w:ascii="Times New Roman" w:hAnsi="Times New Roman" w:cs="B Nazanin"/>
          <w:sz w:val="28"/>
          <w:szCs w:val="28"/>
        </w:rPr>
        <w:t>Investigating Job Involvement, Self-Esteem, and Attitudes.” Women in Management</w:t>
      </w:r>
      <w:r w:rsidRPr="0033441C">
        <w:rPr>
          <w:rFonts w:ascii="Times New Roman" w:hAnsi="Times New Roman" w:cs="B Nazanin"/>
          <w:sz w:val="28"/>
          <w:szCs w:val="28"/>
          <w:rtl/>
        </w:rPr>
        <w:t xml:space="preserve"> </w:t>
      </w:r>
      <w:r w:rsidRPr="0033441C">
        <w:rPr>
          <w:rFonts w:ascii="Times New Roman" w:hAnsi="Times New Roman" w:cs="B Nazanin"/>
          <w:sz w:val="28"/>
          <w:szCs w:val="28"/>
        </w:rPr>
        <w:t>Review 20(3):149–164.</w:t>
      </w:r>
    </w:p>
    <w:p w14:paraId="317A5B26" w14:textId="1BDF475D" w:rsidR="00D85B16" w:rsidRPr="0033441C" w:rsidRDefault="00D85B16" w:rsidP="00D85B16">
      <w:pPr>
        <w:tabs>
          <w:tab w:val="right" w:pos="8936"/>
        </w:tabs>
        <w:autoSpaceDE w:val="0"/>
        <w:autoSpaceDN w:val="0"/>
        <w:adjustRightInd w:val="0"/>
        <w:spacing w:after="0" w:line="240" w:lineRule="auto"/>
        <w:ind w:left="450" w:hanging="429"/>
        <w:jc w:val="both"/>
        <w:rPr>
          <w:rFonts w:ascii="Times New Roman" w:hAnsi="Times New Roman" w:cs="B Nazanin"/>
          <w:sz w:val="28"/>
          <w:szCs w:val="28"/>
          <w:rtl/>
        </w:rPr>
      </w:pPr>
      <w:proofErr w:type="spellStart"/>
      <w:r w:rsidRPr="0033441C">
        <w:rPr>
          <w:rFonts w:ascii="Times New Roman" w:hAnsi="Times New Roman" w:cs="B Nazanin"/>
          <w:sz w:val="28"/>
          <w:szCs w:val="28"/>
        </w:rPr>
        <w:t>O'connor</w:t>
      </w:r>
      <w:proofErr w:type="spellEnd"/>
      <w:r w:rsidRPr="0033441C">
        <w:rPr>
          <w:rFonts w:ascii="Times New Roman" w:hAnsi="Times New Roman" w:cs="B Nazanin"/>
          <w:sz w:val="28"/>
          <w:szCs w:val="28"/>
        </w:rPr>
        <w:t xml:space="preserve"> Victoria, 2001, Women and Men in Senior Management: A Different </w:t>
      </w:r>
      <w:proofErr w:type="spellStart"/>
      <w:r w:rsidRPr="0033441C">
        <w:rPr>
          <w:rFonts w:ascii="Times New Roman" w:hAnsi="Times New Roman" w:cs="B Nazanin"/>
          <w:sz w:val="28"/>
          <w:szCs w:val="28"/>
        </w:rPr>
        <w:t>NeedsHypothesis</w:t>
      </w:r>
      <w:proofErr w:type="spellEnd"/>
      <w:r w:rsidRPr="0033441C">
        <w:rPr>
          <w:rFonts w:ascii="Times New Roman" w:hAnsi="Times New Roman" w:cs="B Nazanin"/>
          <w:sz w:val="28"/>
          <w:szCs w:val="28"/>
        </w:rPr>
        <w:t>”, Woman in Management Review, Vol. 16, No. 8, 2001, p. 400.</w:t>
      </w:r>
    </w:p>
    <w:p w14:paraId="3E07825E" w14:textId="5FC16EC9" w:rsidR="00D85B16" w:rsidRPr="0033441C" w:rsidRDefault="00D85B16" w:rsidP="00D85B16">
      <w:pPr>
        <w:tabs>
          <w:tab w:val="right" w:pos="8936"/>
        </w:tabs>
        <w:autoSpaceDE w:val="0"/>
        <w:autoSpaceDN w:val="0"/>
        <w:adjustRightInd w:val="0"/>
        <w:spacing w:after="0" w:line="240" w:lineRule="auto"/>
        <w:ind w:left="450" w:hanging="429"/>
        <w:jc w:val="both"/>
        <w:rPr>
          <w:rFonts w:ascii="Times New Roman" w:hAnsi="Times New Roman" w:cs="B Nazanin"/>
          <w:sz w:val="28"/>
          <w:szCs w:val="28"/>
        </w:rPr>
      </w:pPr>
      <w:r w:rsidRPr="0033441C">
        <w:rPr>
          <w:rFonts w:ascii="Times New Roman" w:hAnsi="Times New Roman" w:cs="B Nazanin"/>
          <w:sz w:val="28"/>
          <w:szCs w:val="28"/>
        </w:rPr>
        <w:t xml:space="preserve">Smith, P., </w:t>
      </w:r>
      <w:proofErr w:type="spellStart"/>
      <w:r w:rsidRPr="0033441C">
        <w:rPr>
          <w:rFonts w:ascii="Times New Roman" w:hAnsi="Times New Roman" w:cs="B Nazanin"/>
          <w:sz w:val="28"/>
          <w:szCs w:val="28"/>
        </w:rPr>
        <w:t>Caputi</w:t>
      </w:r>
      <w:proofErr w:type="spellEnd"/>
      <w:r w:rsidRPr="0033441C">
        <w:rPr>
          <w:rFonts w:ascii="Times New Roman" w:hAnsi="Times New Roman" w:cs="B Nazanin"/>
          <w:sz w:val="28"/>
          <w:szCs w:val="28"/>
        </w:rPr>
        <w:t xml:space="preserve">, P. &amp; Crittenden, N., 2012, How are women's glass ceiling beliefs related to career </w:t>
      </w:r>
      <w:proofErr w:type="gramStart"/>
      <w:r w:rsidRPr="0033441C">
        <w:rPr>
          <w:rFonts w:ascii="Times New Roman" w:hAnsi="Times New Roman" w:cs="B Nazanin"/>
          <w:sz w:val="28"/>
          <w:szCs w:val="28"/>
        </w:rPr>
        <w:t>success?,</w:t>
      </w:r>
      <w:proofErr w:type="gramEnd"/>
      <w:r w:rsidRPr="0033441C">
        <w:rPr>
          <w:rFonts w:ascii="Times New Roman" w:hAnsi="Times New Roman" w:cs="B Nazanin"/>
          <w:sz w:val="28"/>
          <w:szCs w:val="28"/>
        </w:rPr>
        <w:t xml:space="preserve"> Career Development</w:t>
      </w:r>
      <w:r w:rsidRPr="0033441C">
        <w:rPr>
          <w:rFonts w:ascii="Times New Roman" w:hAnsi="Times New Roman" w:cs="B Nazanin"/>
          <w:sz w:val="28"/>
          <w:szCs w:val="28"/>
          <w:rtl/>
        </w:rPr>
        <w:t xml:space="preserve"> </w:t>
      </w:r>
      <w:r w:rsidRPr="0033441C">
        <w:rPr>
          <w:rFonts w:ascii="Times New Roman" w:hAnsi="Times New Roman" w:cs="B Nazanin"/>
          <w:sz w:val="28"/>
          <w:szCs w:val="28"/>
        </w:rPr>
        <w:t>International, 17 (5):  458-474.</w:t>
      </w:r>
    </w:p>
    <w:p w14:paraId="41212784" w14:textId="77777777" w:rsidR="00D85B16" w:rsidRPr="0033441C" w:rsidRDefault="00D85B16" w:rsidP="00D85B16">
      <w:pPr>
        <w:bidi/>
        <w:jc w:val="both"/>
        <w:rPr>
          <w:rFonts w:cs="B Nazanin"/>
          <w:sz w:val="28"/>
          <w:szCs w:val="28"/>
          <w:rtl/>
          <w:lang w:bidi="fa-IR"/>
        </w:rPr>
      </w:pPr>
    </w:p>
    <w:p w14:paraId="256CCBA9" w14:textId="66A05281" w:rsidR="0033441C" w:rsidRPr="0033441C" w:rsidRDefault="0033441C" w:rsidP="0033441C">
      <w:pPr>
        <w:pStyle w:val="Subtitle"/>
        <w:jc w:val="both"/>
        <w:rPr>
          <w:rFonts w:cs="B Nazanin"/>
          <w:rtl/>
          <w:lang w:bidi="fa-IR"/>
        </w:rPr>
      </w:pPr>
      <w:r w:rsidRPr="0033441C">
        <w:rPr>
          <w:rFonts w:cs="B Nazanin" w:hint="cs"/>
          <w:rtl/>
          <w:lang w:bidi="fa-IR"/>
        </w:rPr>
        <w:t>.</w:t>
      </w:r>
    </w:p>
    <w:sectPr w:rsidR="0033441C" w:rsidRPr="0033441C" w:rsidSect="00D63647">
      <w:pgSz w:w="12240" w:h="15840"/>
      <w:pgMar w:top="1440" w:right="1440" w:bottom="144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35399" w14:textId="77777777" w:rsidR="00215CAA" w:rsidRDefault="00215CAA" w:rsidP="0033441C">
      <w:pPr>
        <w:spacing w:after="0" w:line="240" w:lineRule="auto"/>
      </w:pPr>
      <w:r>
        <w:separator/>
      </w:r>
    </w:p>
  </w:endnote>
  <w:endnote w:type="continuationSeparator" w:id="0">
    <w:p w14:paraId="4A86A170" w14:textId="77777777" w:rsidR="00215CAA" w:rsidRDefault="00215CAA" w:rsidP="0033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F_Lotu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07C2F" w14:textId="77777777" w:rsidR="00215CAA" w:rsidRDefault="00215CAA" w:rsidP="0033441C">
      <w:pPr>
        <w:spacing w:after="0" w:line="240" w:lineRule="auto"/>
      </w:pPr>
      <w:r>
        <w:separator/>
      </w:r>
    </w:p>
  </w:footnote>
  <w:footnote w:type="continuationSeparator" w:id="0">
    <w:p w14:paraId="060CDAB4" w14:textId="77777777" w:rsidR="00215CAA" w:rsidRDefault="00215CAA" w:rsidP="00334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B29B9"/>
    <w:multiLevelType w:val="hybridMultilevel"/>
    <w:tmpl w:val="61B4D230"/>
    <w:lvl w:ilvl="0" w:tplc="0409000F">
      <w:start w:val="1"/>
      <w:numFmt w:val="bullet"/>
      <w:lvlText w:val="-"/>
      <w:lvlJc w:val="left"/>
      <w:pPr>
        <w:ind w:left="720" w:hanging="360"/>
      </w:pPr>
      <w:rPr>
        <w:rFonts w:ascii="Calibri" w:eastAsia="Calibri" w:hAnsi="Calibri" w:cs="B Lotus" w:hint="default"/>
      </w:rPr>
    </w:lvl>
    <w:lvl w:ilvl="1" w:tplc="D9D67B5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16cid:durableId="172840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8C"/>
    <w:rsid w:val="00215CAA"/>
    <w:rsid w:val="0022112E"/>
    <w:rsid w:val="0033441C"/>
    <w:rsid w:val="0063068C"/>
    <w:rsid w:val="008F12F7"/>
    <w:rsid w:val="00961D6A"/>
    <w:rsid w:val="00CF6798"/>
    <w:rsid w:val="00D1304E"/>
    <w:rsid w:val="00D5081C"/>
    <w:rsid w:val="00D63647"/>
    <w:rsid w:val="00D85B16"/>
    <w:rsid w:val="00D93D8F"/>
    <w:rsid w:val="00FA2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36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1C"/>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
    <w:name w:val="14"/>
    <w:basedOn w:val="NormalWeb"/>
    <w:qFormat/>
    <w:rsid w:val="0033441C"/>
    <w:pPr>
      <w:bidi/>
      <w:spacing w:after="0" w:line="240" w:lineRule="auto"/>
    </w:pPr>
    <w:rPr>
      <w:rFonts w:ascii="Arial" w:hAnsi="Arial" w:cs="B Lotus"/>
      <w:b/>
      <w:bCs/>
      <w:sz w:val="28"/>
      <w:szCs w:val="28"/>
      <w:lang w:bidi="fa-IR"/>
    </w:rPr>
  </w:style>
  <w:style w:type="paragraph" w:styleId="NormalWeb">
    <w:name w:val="Normal (Web)"/>
    <w:basedOn w:val="Normal"/>
    <w:uiPriority w:val="99"/>
    <w:semiHidden/>
    <w:unhideWhenUsed/>
    <w:rsid w:val="0033441C"/>
    <w:rPr>
      <w:rFonts w:ascii="Times New Roman" w:hAnsi="Times New Roman" w:cs="Times New Roman"/>
      <w:sz w:val="24"/>
      <w:szCs w:val="24"/>
    </w:rPr>
  </w:style>
  <w:style w:type="paragraph" w:styleId="ListParagraph">
    <w:name w:val="List Paragraph"/>
    <w:aliases w:val="heading2"/>
    <w:basedOn w:val="Normal"/>
    <w:link w:val="ListParagraphChar"/>
    <w:uiPriority w:val="34"/>
    <w:qFormat/>
    <w:rsid w:val="0033441C"/>
    <w:pPr>
      <w:ind w:left="720"/>
      <w:contextualSpacing/>
    </w:pPr>
    <w:rPr>
      <w:rFonts w:eastAsia="Calibri"/>
    </w:rPr>
  </w:style>
  <w:style w:type="character" w:customStyle="1" w:styleId="ListParagraphChar">
    <w:name w:val="List Paragraph Char"/>
    <w:aliases w:val="heading2 Char"/>
    <w:link w:val="ListParagraph"/>
    <w:uiPriority w:val="34"/>
    <w:locked/>
    <w:rsid w:val="0033441C"/>
    <w:rPr>
      <w:rFonts w:ascii="Calibri" w:eastAsia="Calibri" w:hAnsi="Calibri" w:cs="Arial"/>
    </w:rPr>
  </w:style>
  <w:style w:type="paragraph" w:styleId="FootnoteText">
    <w:name w:val="footnote text"/>
    <w:aliases w:val="پاورقي,Char,Footnote Text Char Char Char Char,Footnote Text1 Char,Footnote Text2,Footnote Text Char Char Char Char1, Char,پانوشت,Footnote Text. پانوشت,Footnote Text Char Char Char,Footnote Text Char Char,متن زيرنويس"/>
    <w:basedOn w:val="Normal"/>
    <w:link w:val="FootnoteTextChar"/>
    <w:uiPriority w:val="99"/>
    <w:unhideWhenUsed/>
    <w:rsid w:val="0033441C"/>
    <w:rPr>
      <w:sz w:val="20"/>
      <w:szCs w:val="20"/>
    </w:rPr>
  </w:style>
  <w:style w:type="character" w:customStyle="1" w:styleId="FootnoteTextChar">
    <w:name w:val="Footnote Text Char"/>
    <w:aliases w:val="پاورقي Char,Char Char,Footnote Text Char Char Char Char Char,Footnote Text1 Char Char,Footnote Text2 Char,Footnote Text Char Char Char Char1 Char, Char Char,پانوشت Char,Footnote Text. پانوشت Char,Footnote Text Char Char Char Char2"/>
    <w:basedOn w:val="DefaultParagraphFont"/>
    <w:link w:val="FootnoteText"/>
    <w:uiPriority w:val="99"/>
    <w:rsid w:val="0033441C"/>
    <w:rPr>
      <w:rFonts w:ascii="Calibri" w:eastAsia="Times New Roman" w:hAnsi="Calibri" w:cs="Arial"/>
      <w:sz w:val="20"/>
      <w:szCs w:val="20"/>
    </w:rPr>
  </w:style>
  <w:style w:type="character" w:styleId="FootnoteReference">
    <w:name w:val="footnote reference"/>
    <w:aliases w:val="heading1,Footnote"/>
    <w:unhideWhenUsed/>
    <w:rsid w:val="0033441C"/>
    <w:rPr>
      <w:vertAlign w:val="superscript"/>
    </w:rPr>
  </w:style>
  <w:style w:type="paragraph" w:styleId="Subtitle">
    <w:name w:val="Subtitle"/>
    <w:basedOn w:val="Normal"/>
    <w:link w:val="SubtitleChar"/>
    <w:qFormat/>
    <w:rsid w:val="0033441C"/>
    <w:pPr>
      <w:bidi/>
      <w:spacing w:after="0" w:line="240" w:lineRule="auto"/>
      <w:jc w:val="center"/>
    </w:pPr>
    <w:rPr>
      <w:rFonts w:ascii="Times New Roman" w:hAnsi="Times New Roman" w:cs="Times New Roman"/>
      <w:sz w:val="28"/>
      <w:szCs w:val="28"/>
      <w:lang w:val="x-none" w:eastAsia="x-none"/>
    </w:rPr>
  </w:style>
  <w:style w:type="character" w:customStyle="1" w:styleId="SubtitleChar">
    <w:name w:val="Subtitle Char"/>
    <w:basedOn w:val="DefaultParagraphFont"/>
    <w:link w:val="Subtitle"/>
    <w:rsid w:val="0033441C"/>
    <w:rPr>
      <w:rFonts w:ascii="Times New Roman" w:eastAsia="Times New Roman" w:hAnsi="Times New Roman" w:cs="Times New Roman"/>
      <w:sz w:val="28"/>
      <w:szCs w:val="28"/>
      <w:lang w:val="x-none" w:eastAsia="x-none"/>
    </w:rPr>
  </w:style>
  <w:style w:type="paragraph" w:customStyle="1" w:styleId="Default">
    <w:name w:val="Default"/>
    <w:rsid w:val="0033441C"/>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table" w:styleId="GridTable4-Accent3">
    <w:name w:val="Grid Table 4 Accent 3"/>
    <w:basedOn w:val="TableNormal"/>
    <w:uiPriority w:val="49"/>
    <w:rsid w:val="00D6364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2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12E"/>
    <w:rPr>
      <w:rFonts w:ascii="Calibri" w:eastAsia="Times New Roman" w:hAnsi="Calibri" w:cs="Arial"/>
    </w:rPr>
  </w:style>
  <w:style w:type="paragraph" w:styleId="Footer">
    <w:name w:val="footer"/>
    <w:basedOn w:val="Normal"/>
    <w:link w:val="FooterChar"/>
    <w:uiPriority w:val="99"/>
    <w:unhideWhenUsed/>
    <w:rsid w:val="0022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12E"/>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1947</Words>
  <Characters>11100</Characters>
  <Application>Microsoft Office Word</Application>
  <DocSecurity>0</DocSecurity>
  <Lines>92</Lines>
  <Paragraphs>26</Paragraphs>
  <ScaleCrop>false</ScaleCrop>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2022-09-23T13:28:00Z</dcterms:created>
  <dcterms:modified xsi:type="dcterms:W3CDTF">2022-09-23T13:46:00Z</dcterms:modified>
</cp:coreProperties>
</file>