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4D6BA" w14:textId="7D96D7F7" w:rsidR="002E7FA6" w:rsidRDefault="002E7FA6" w:rsidP="002E7FA6">
      <w:pPr>
        <w:jc w:val="center"/>
        <w:rPr>
          <w:rFonts w:cs="B Titr"/>
          <w:b/>
          <w:bCs/>
          <w:color w:val="000000"/>
          <w:sz w:val="28"/>
          <w:szCs w:val="28"/>
          <w:rtl/>
        </w:rPr>
      </w:pPr>
      <w:r w:rsidRPr="002E7FA6">
        <w:rPr>
          <w:rFonts w:cs="B Titr"/>
          <w:b/>
          <w:bCs/>
          <w:color w:val="000000"/>
          <w:sz w:val="28"/>
          <w:szCs w:val="28"/>
          <w:rtl/>
        </w:rPr>
        <w:t>پرسشنامه موفقیت / ارتقاء شغلی رادسیپ</w:t>
      </w:r>
    </w:p>
    <w:p w14:paraId="1EE80CCD" w14:textId="77777777" w:rsidR="002E7FA6" w:rsidRPr="002E7FA6" w:rsidRDefault="002E7FA6" w:rsidP="002E7FA6">
      <w:pPr>
        <w:jc w:val="center"/>
        <w:rPr>
          <w:rFonts w:cs="B Titr"/>
          <w:b/>
          <w:bCs/>
          <w:color w:val="000000"/>
          <w:sz w:val="28"/>
          <w:szCs w:val="28"/>
        </w:rPr>
      </w:pPr>
    </w:p>
    <w:p w14:paraId="15BE5ED6"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t>هدف: این ابزار دیدگاه فرد نسبت به موفقیت را مورد ارزیابی قرار می دهد.</w:t>
      </w:r>
    </w:p>
    <w:p w14:paraId="4348F33C"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t>نحوه تکمیل: عبارات زیر را بخوانید و مطابق مقیاس مورد نظر ، گزینه انتخابی را با علامت دایره مشخص کنید.</w:t>
      </w:r>
    </w:p>
    <w:p w14:paraId="60A8272D"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t>الف= موافقم</w:t>
      </w:r>
    </w:p>
    <w:p w14:paraId="2DF3D625"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t>ب= تا اندازه ای موافقم یا نمی دانم.</w:t>
      </w:r>
    </w:p>
    <w:p w14:paraId="7E6B1963"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t>ج= مخالفم</w:t>
      </w:r>
    </w:p>
    <w:tbl>
      <w:tblPr>
        <w:tblStyle w:val="GridTable4-Accent3"/>
        <w:bidiVisual/>
        <w:tblW w:w="10245" w:type="dxa"/>
        <w:tblInd w:w="-337" w:type="dxa"/>
        <w:tblLayout w:type="fixed"/>
        <w:tblLook w:val="04A0" w:firstRow="1" w:lastRow="0" w:firstColumn="1" w:lastColumn="0" w:noHBand="0" w:noVBand="1"/>
      </w:tblPr>
      <w:tblGrid>
        <w:gridCol w:w="533"/>
        <w:gridCol w:w="7830"/>
        <w:gridCol w:w="630"/>
        <w:gridCol w:w="630"/>
        <w:gridCol w:w="622"/>
      </w:tblGrid>
      <w:tr w:rsidR="002E7FA6" w:rsidRPr="002E7FA6" w14:paraId="19AB1970" w14:textId="77777777" w:rsidTr="003A1414">
        <w:trPr>
          <w:cnfStyle w:val="100000000000" w:firstRow="1" w:lastRow="0" w:firstColumn="0" w:lastColumn="0" w:oddVBand="0" w:evenVBand="0" w:oddHBand="0" w:evenHBand="0" w:firstRowFirstColumn="0" w:firstRowLastColumn="0" w:lastRowFirstColumn="0" w:lastRowLastColumn="0"/>
          <w:cantSplit/>
          <w:trHeight w:val="1547"/>
        </w:trPr>
        <w:tc>
          <w:tcPr>
            <w:cnfStyle w:val="001000000000" w:firstRow="0" w:lastRow="0" w:firstColumn="1" w:lastColumn="0" w:oddVBand="0" w:evenVBand="0" w:oddHBand="0" w:evenHBand="0" w:firstRowFirstColumn="0" w:firstRowLastColumn="0" w:lastRowFirstColumn="0" w:lastRowLastColumn="0"/>
            <w:tcW w:w="533" w:type="dxa"/>
            <w:tcBorders>
              <w:right w:val="single" w:sz="4" w:space="0" w:color="auto"/>
            </w:tcBorders>
            <w:textDirection w:val="btLr"/>
            <w:vAlign w:val="center"/>
          </w:tcPr>
          <w:p w14:paraId="39AAEC9C" w14:textId="7FE371AE" w:rsidR="002E7FA6" w:rsidRPr="002E7FA6" w:rsidRDefault="002E7FA6" w:rsidP="003A1414">
            <w:pPr>
              <w:spacing w:after="0"/>
              <w:ind w:left="113" w:right="113"/>
              <w:jc w:val="center"/>
              <w:rPr>
                <w:rFonts w:cs="B Nazanin"/>
                <w:color w:val="000000"/>
                <w:sz w:val="28"/>
                <w:szCs w:val="28"/>
                <w:rtl/>
              </w:rPr>
            </w:pPr>
            <w:r>
              <w:rPr>
                <w:rFonts w:cs="B Nazanin" w:hint="cs"/>
                <w:color w:val="000000"/>
                <w:sz w:val="28"/>
                <w:szCs w:val="28"/>
                <w:rtl/>
              </w:rPr>
              <w:t>ردیف</w:t>
            </w:r>
          </w:p>
        </w:tc>
        <w:tc>
          <w:tcPr>
            <w:tcW w:w="7830" w:type="dxa"/>
            <w:tcBorders>
              <w:right w:val="single" w:sz="4" w:space="0" w:color="auto"/>
            </w:tcBorders>
            <w:vAlign w:val="center"/>
          </w:tcPr>
          <w:p w14:paraId="34ECC4BD" w14:textId="6873904B" w:rsidR="002E7FA6" w:rsidRPr="003A1414" w:rsidRDefault="003A1414" w:rsidP="003A1414">
            <w:pPr>
              <w:spacing w:after="0"/>
              <w:jc w:val="center"/>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3A1414">
              <w:rPr>
                <w:rFonts w:cs="B Nazanin" w:hint="cs"/>
                <w:color w:val="000000"/>
                <w:sz w:val="36"/>
                <w:szCs w:val="36"/>
                <w:rtl/>
              </w:rPr>
              <w:t>سوالات</w:t>
            </w:r>
          </w:p>
        </w:tc>
        <w:tc>
          <w:tcPr>
            <w:tcW w:w="630" w:type="dxa"/>
            <w:tcBorders>
              <w:left w:val="single" w:sz="4" w:space="0" w:color="auto"/>
            </w:tcBorders>
            <w:textDirection w:val="btLr"/>
            <w:vAlign w:val="center"/>
            <w:hideMark/>
          </w:tcPr>
          <w:p w14:paraId="7D373BE5" w14:textId="20D1979F" w:rsidR="002E7FA6" w:rsidRPr="002E7FA6" w:rsidRDefault="003A1414" w:rsidP="003A1414">
            <w:pPr>
              <w:spacing w:after="0"/>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 xml:space="preserve"> </w:t>
            </w:r>
            <w:r w:rsidR="002E7FA6" w:rsidRPr="002E7FA6">
              <w:rPr>
                <w:rFonts w:cs="B Nazanin"/>
                <w:color w:val="000000"/>
                <w:sz w:val="28"/>
                <w:szCs w:val="28"/>
                <w:rtl/>
              </w:rPr>
              <w:t>موافقم</w:t>
            </w:r>
          </w:p>
        </w:tc>
        <w:tc>
          <w:tcPr>
            <w:tcW w:w="630" w:type="dxa"/>
            <w:textDirection w:val="btLr"/>
            <w:vAlign w:val="center"/>
            <w:hideMark/>
          </w:tcPr>
          <w:p w14:paraId="4B01B3E1" w14:textId="444CB0B1" w:rsidR="002E7FA6" w:rsidRPr="002E7FA6" w:rsidRDefault="002E7FA6" w:rsidP="003A1414">
            <w:pPr>
              <w:spacing w:after="0"/>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نمیدانم</w:t>
            </w:r>
          </w:p>
        </w:tc>
        <w:tc>
          <w:tcPr>
            <w:tcW w:w="622" w:type="dxa"/>
            <w:textDirection w:val="btLr"/>
            <w:vAlign w:val="center"/>
            <w:hideMark/>
          </w:tcPr>
          <w:p w14:paraId="1B5EA9F7" w14:textId="197EAC9E" w:rsidR="002E7FA6" w:rsidRPr="002E7FA6" w:rsidRDefault="002E7FA6" w:rsidP="003A1414">
            <w:pPr>
              <w:spacing w:after="0"/>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مخالفم</w:t>
            </w:r>
          </w:p>
        </w:tc>
      </w:tr>
      <w:tr w:rsidR="002E7FA6" w:rsidRPr="002E7FA6" w14:paraId="73BD3267"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63F5CA05" w14:textId="538D23DC"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1</w:t>
            </w:r>
          </w:p>
        </w:tc>
        <w:tc>
          <w:tcPr>
            <w:tcW w:w="7830" w:type="dxa"/>
            <w:hideMark/>
          </w:tcPr>
          <w:p w14:paraId="53FB93B6" w14:textId="6D43FAB4"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چیزهایی که واقعا برای من مطلوب می شوم ، مضطرب می شوم. زیرا می دانم آن چیزها دوام نخواهند آورد.</w:t>
            </w:r>
          </w:p>
        </w:tc>
        <w:tc>
          <w:tcPr>
            <w:tcW w:w="630" w:type="dxa"/>
          </w:tcPr>
          <w:p w14:paraId="755E8588"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46359922"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11408865"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46055EB4"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1BC7AF42" w14:textId="68A58E4E"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2</w:t>
            </w:r>
          </w:p>
        </w:tc>
        <w:tc>
          <w:tcPr>
            <w:tcW w:w="7830" w:type="dxa"/>
            <w:hideMark/>
          </w:tcPr>
          <w:p w14:paraId="3C437D99" w14:textId="20197108"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بیشتر اوقات ضرورت تعیین استانداردها را برای خودم دریافته ام.</w:t>
            </w:r>
          </w:p>
        </w:tc>
        <w:tc>
          <w:tcPr>
            <w:tcW w:w="630" w:type="dxa"/>
          </w:tcPr>
          <w:p w14:paraId="04362AE1"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2D17BA7A"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0259B1C4"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2E7FA6" w:rsidRPr="002E7FA6" w14:paraId="2035D94D"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1B50A373" w14:textId="325128F1"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3</w:t>
            </w:r>
          </w:p>
        </w:tc>
        <w:tc>
          <w:tcPr>
            <w:tcW w:w="7830" w:type="dxa"/>
            <w:hideMark/>
          </w:tcPr>
          <w:p w14:paraId="570F0991" w14:textId="115C290C"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به نظر من این کار مشکلی است که به دوستان خویش بگویم که در انجام کاری بر آنان برتری داشته ام.</w:t>
            </w:r>
          </w:p>
        </w:tc>
        <w:tc>
          <w:tcPr>
            <w:tcW w:w="630" w:type="dxa"/>
          </w:tcPr>
          <w:p w14:paraId="76EED8EA"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44046FA9"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793C7A89"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1D33D0FA"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02502CAA" w14:textId="6E9C80E3"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4</w:t>
            </w:r>
          </w:p>
        </w:tc>
        <w:tc>
          <w:tcPr>
            <w:tcW w:w="7830" w:type="dxa"/>
            <w:hideMark/>
          </w:tcPr>
          <w:p w14:paraId="4CDE1871" w14:textId="10680F20"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یک وسیله یاابزاری را می شکنم احساس ناراحتی می کنم.</w:t>
            </w:r>
          </w:p>
        </w:tc>
        <w:tc>
          <w:tcPr>
            <w:tcW w:w="630" w:type="dxa"/>
          </w:tcPr>
          <w:p w14:paraId="7F5C8D19"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1C9E076C"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758F8024"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2E7FA6" w:rsidRPr="002E7FA6" w14:paraId="7D774503"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75C64EDA" w14:textId="05096E6B"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5</w:t>
            </w:r>
          </w:p>
        </w:tc>
        <w:tc>
          <w:tcPr>
            <w:tcW w:w="7830" w:type="dxa"/>
            <w:hideMark/>
          </w:tcPr>
          <w:p w14:paraId="67E4CFE0" w14:textId="3EE0BED1"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دوست دارم که کسی درباره من قیل و قال راه بیاندازد.</w:t>
            </w:r>
          </w:p>
        </w:tc>
        <w:tc>
          <w:tcPr>
            <w:tcW w:w="630" w:type="dxa"/>
          </w:tcPr>
          <w:p w14:paraId="5007A209"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4FE00F0E"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61AE797B"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3B92D4DA"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518178B4" w14:textId="55DDAC5A"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6</w:t>
            </w:r>
          </w:p>
        </w:tc>
        <w:tc>
          <w:tcPr>
            <w:tcW w:w="7830" w:type="dxa"/>
            <w:hideMark/>
          </w:tcPr>
          <w:p w14:paraId="639F826B" w14:textId="3D7909F9"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این برای من حائز اهمیت است که با افراد در پست بالاتر و قدرتمند تر از خودم تشبیه شوم.</w:t>
            </w:r>
          </w:p>
        </w:tc>
        <w:tc>
          <w:tcPr>
            <w:tcW w:w="630" w:type="dxa"/>
          </w:tcPr>
          <w:p w14:paraId="795B264C"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38D9333C"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7F8F67EC"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2E7FA6" w:rsidRPr="002E7FA6" w14:paraId="57B5780E"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004F0EE4" w14:textId="3429DC5A"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7</w:t>
            </w:r>
          </w:p>
        </w:tc>
        <w:tc>
          <w:tcPr>
            <w:tcW w:w="7830" w:type="dxa"/>
            <w:hideMark/>
          </w:tcPr>
          <w:p w14:paraId="0AFC7C73" w14:textId="73817678"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در یک مسابقه رقابتی پیروز شوم ، یک مقدار کمی احساس تاسف برای طرف مقابلم می کنم.</w:t>
            </w:r>
          </w:p>
        </w:tc>
        <w:tc>
          <w:tcPr>
            <w:tcW w:w="630" w:type="dxa"/>
          </w:tcPr>
          <w:p w14:paraId="133F05AC"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73C94C4E"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0C814EB7"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1FAF6634"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7DBA6329" w14:textId="44F73280"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8</w:t>
            </w:r>
          </w:p>
        </w:tc>
        <w:tc>
          <w:tcPr>
            <w:tcW w:w="7830" w:type="dxa"/>
            <w:hideMark/>
          </w:tcPr>
          <w:p w14:paraId="67CB860D" w14:textId="5260C446"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من تقاضای یاری از دیگران می کنم احساس می کنم که در آنها نفوذ دارم.</w:t>
            </w:r>
          </w:p>
        </w:tc>
        <w:tc>
          <w:tcPr>
            <w:tcW w:w="630" w:type="dxa"/>
          </w:tcPr>
          <w:p w14:paraId="05E2A02E"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6227B710"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28A6BD0D"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2E7FA6" w:rsidRPr="002E7FA6" w14:paraId="0B20D75F"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77F1BCD3" w14:textId="5A592F1E"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lastRenderedPageBreak/>
              <w:t>9</w:t>
            </w:r>
          </w:p>
        </w:tc>
        <w:tc>
          <w:tcPr>
            <w:tcW w:w="7830" w:type="dxa"/>
            <w:hideMark/>
          </w:tcPr>
          <w:p w14:paraId="26F0A17F" w14:textId="6AF90F09"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اگر چه ممکن است بعضی اوقات کارهای مشکلی را تجربه کنم ، ولی به طور کلی من وظایف ضروری و اساسی را انجام می دهم.</w:t>
            </w:r>
          </w:p>
        </w:tc>
        <w:tc>
          <w:tcPr>
            <w:tcW w:w="630" w:type="dxa"/>
          </w:tcPr>
          <w:p w14:paraId="78705F59"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0A06CDD9"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4213C2B1"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3CA8ACCC"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036C99EE" w14:textId="5C1C84E2"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10</w:t>
            </w:r>
          </w:p>
        </w:tc>
        <w:tc>
          <w:tcPr>
            <w:tcW w:w="7830" w:type="dxa"/>
            <w:hideMark/>
          </w:tcPr>
          <w:p w14:paraId="05F30D8A" w14:textId="33072A7F"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من فکر می کنم که قدرت دادن یک نمره به شخصی را دارم ، نگران آن هستم که شخص مقابل احساس غیر دوستانه ای از من داشته باشد.</w:t>
            </w:r>
          </w:p>
        </w:tc>
        <w:tc>
          <w:tcPr>
            <w:tcW w:w="630" w:type="dxa"/>
          </w:tcPr>
          <w:p w14:paraId="585B192F"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39E206CD"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2F2BC170"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2E7FA6" w:rsidRPr="002E7FA6" w14:paraId="33211260"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2C28E59D" w14:textId="47C33BDC"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11</w:t>
            </w:r>
          </w:p>
        </w:tc>
        <w:tc>
          <w:tcPr>
            <w:tcW w:w="7830" w:type="dxa"/>
            <w:hideMark/>
          </w:tcPr>
          <w:p w14:paraId="2DF9D00C" w14:textId="1005439E"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افراد برای انجام کار آماده می شوند ، من احساس می کنم که آنها غیر صمیمی هستند.</w:t>
            </w:r>
          </w:p>
        </w:tc>
        <w:tc>
          <w:tcPr>
            <w:tcW w:w="630" w:type="dxa"/>
          </w:tcPr>
          <w:p w14:paraId="63AF3034"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52D91E8B"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6E75AAA9"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5CACF28B"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1353ECC3" w14:textId="46265C1A"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12</w:t>
            </w:r>
          </w:p>
        </w:tc>
        <w:tc>
          <w:tcPr>
            <w:tcW w:w="7830" w:type="dxa"/>
            <w:hideMark/>
          </w:tcPr>
          <w:p w14:paraId="16CAC5D1" w14:textId="3A335E05"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بخش مهمی از کارم را انجام می دهم ، معمولا با گرفتن نتیجه ، راضی ( ارضاء ) می شوم.</w:t>
            </w:r>
          </w:p>
        </w:tc>
        <w:tc>
          <w:tcPr>
            <w:tcW w:w="630" w:type="dxa"/>
          </w:tcPr>
          <w:p w14:paraId="7C13ADB3"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19FBB6DF"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68A352D0"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2E7FA6" w:rsidRPr="002E7FA6" w14:paraId="3091E236"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678A87F5" w14:textId="74413BD4"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13</w:t>
            </w:r>
          </w:p>
        </w:tc>
        <w:tc>
          <w:tcPr>
            <w:tcW w:w="7830" w:type="dxa"/>
            <w:hideMark/>
          </w:tcPr>
          <w:p w14:paraId="71E1976F" w14:textId="4876E325"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درگیر یک مسابقه رقابتی شوم ، اشتباهاتم در پایان مسابقه نسبت به شروع آن بیشتر است.</w:t>
            </w:r>
          </w:p>
        </w:tc>
        <w:tc>
          <w:tcPr>
            <w:tcW w:w="630" w:type="dxa"/>
          </w:tcPr>
          <w:p w14:paraId="767B6E77"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7849AFDB"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3DEC62AA"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59378DDE"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27CE7C27" w14:textId="15099255"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14</w:t>
            </w:r>
          </w:p>
        </w:tc>
        <w:tc>
          <w:tcPr>
            <w:tcW w:w="7830" w:type="dxa"/>
            <w:hideMark/>
          </w:tcPr>
          <w:p w14:paraId="679FEBE9" w14:textId="5D5ECF09"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رئیسم کارم را مورد تحسین قرار می دهد ، در شگفت می مانم که آیا در آینده می توانم انتظارات او را برآورده سازم؟</w:t>
            </w:r>
          </w:p>
        </w:tc>
        <w:tc>
          <w:tcPr>
            <w:tcW w:w="630" w:type="dxa"/>
          </w:tcPr>
          <w:p w14:paraId="7D2A2F9E"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5671C8C4"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662FF785"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2E7FA6" w:rsidRPr="002E7FA6" w14:paraId="786120A7"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6A294FDA" w14:textId="417036C0"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15</w:t>
            </w:r>
          </w:p>
        </w:tc>
        <w:tc>
          <w:tcPr>
            <w:tcW w:w="7830" w:type="dxa"/>
            <w:hideMark/>
          </w:tcPr>
          <w:p w14:paraId="434A74B6" w14:textId="5633CE62"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براین اعتقاد هستم که دارای مسیر ترقی مناسبی می باشم ، این به علت شانس خوبی است که من دارم و نه به علت شایستگی و صلاحیتم.</w:t>
            </w:r>
          </w:p>
        </w:tc>
        <w:tc>
          <w:tcPr>
            <w:tcW w:w="630" w:type="dxa"/>
          </w:tcPr>
          <w:p w14:paraId="1A6C35A6"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4452D861"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3943C81F"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0355C633"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07903D83" w14:textId="2A9AF29B"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16</w:t>
            </w:r>
          </w:p>
        </w:tc>
        <w:tc>
          <w:tcPr>
            <w:tcW w:w="7830" w:type="dxa"/>
            <w:hideMark/>
          </w:tcPr>
          <w:p w14:paraId="412EAD3D" w14:textId="408BFC7D"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اهمیت پیروزی در یک بازی صرفا بخاطر لذت بردن از آن است.</w:t>
            </w:r>
          </w:p>
        </w:tc>
        <w:tc>
          <w:tcPr>
            <w:tcW w:w="630" w:type="dxa"/>
          </w:tcPr>
          <w:p w14:paraId="36B8DFB1"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6D6A5DAB"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24985731"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2E7FA6" w:rsidRPr="002E7FA6" w14:paraId="5F305EE1"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3572844B" w14:textId="051EE659"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17</w:t>
            </w:r>
          </w:p>
        </w:tc>
        <w:tc>
          <w:tcPr>
            <w:tcW w:w="7830" w:type="dxa"/>
            <w:hideMark/>
          </w:tcPr>
          <w:p w14:paraId="0CA14C60" w14:textId="54B0414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افراد بازی مرا در مسابقه ای تماشا کنند، احساس وجدان کاری و تلاش در من افزایش می یابد.</w:t>
            </w:r>
          </w:p>
        </w:tc>
        <w:tc>
          <w:tcPr>
            <w:tcW w:w="630" w:type="dxa"/>
          </w:tcPr>
          <w:p w14:paraId="22FBBB0B"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2E43695E"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6B2E02DA"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3E36DF72"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03506B69" w14:textId="3D784F5C"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18</w:t>
            </w:r>
          </w:p>
        </w:tc>
        <w:tc>
          <w:tcPr>
            <w:tcW w:w="7830" w:type="dxa"/>
            <w:hideMark/>
          </w:tcPr>
          <w:p w14:paraId="5DB4B6FA" w14:textId="0FC14F4F"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اغلب برای انجام کارهایی که قبلا توسط هیچ کس انجام نشده است ، به تخیل روی آوردم.</w:t>
            </w:r>
          </w:p>
        </w:tc>
        <w:tc>
          <w:tcPr>
            <w:tcW w:w="630" w:type="dxa"/>
          </w:tcPr>
          <w:p w14:paraId="78DC7B78"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3D79A4F4"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7EB9EFF1"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2E7FA6" w:rsidRPr="002E7FA6" w14:paraId="1EEE344C"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7C6EEBEA" w14:textId="6BC27C69"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19</w:t>
            </w:r>
          </w:p>
        </w:tc>
        <w:tc>
          <w:tcPr>
            <w:tcW w:w="7830" w:type="dxa"/>
            <w:hideMark/>
          </w:tcPr>
          <w:p w14:paraId="5A26EBA8" w14:textId="632A41C1"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من دوست دارم که مرکز توجه افراد در جامعه باشم.</w:t>
            </w:r>
          </w:p>
        </w:tc>
        <w:tc>
          <w:tcPr>
            <w:tcW w:w="630" w:type="dxa"/>
          </w:tcPr>
          <w:p w14:paraId="222B84AB"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7A8D5887"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1B8A2D07"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11F5EC95"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07E90D57" w14:textId="6B2DED0C"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20</w:t>
            </w:r>
          </w:p>
        </w:tc>
        <w:tc>
          <w:tcPr>
            <w:tcW w:w="7830" w:type="dxa"/>
            <w:hideMark/>
          </w:tcPr>
          <w:p w14:paraId="3358F76A" w14:textId="0E8DD71E"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من دچار دردسر و مشکل می شوم ، بیشتر افراد در درون خود احساس خشنودی می کنند.</w:t>
            </w:r>
          </w:p>
        </w:tc>
        <w:tc>
          <w:tcPr>
            <w:tcW w:w="630" w:type="dxa"/>
          </w:tcPr>
          <w:p w14:paraId="771872FF"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0000AA82"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3499F918"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2E7FA6" w:rsidRPr="002E7FA6" w14:paraId="7CA0A72A"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3AF80D3A" w14:textId="7F68E9F5"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21</w:t>
            </w:r>
          </w:p>
        </w:tc>
        <w:tc>
          <w:tcPr>
            <w:tcW w:w="7830" w:type="dxa"/>
            <w:hideMark/>
          </w:tcPr>
          <w:p w14:paraId="2281CFBF" w14:textId="00B0231F"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در انجام بیشتر کارهایی که تلاش می کنم ، نسبتا مهارت کاملی دارم.</w:t>
            </w:r>
          </w:p>
        </w:tc>
        <w:tc>
          <w:tcPr>
            <w:tcW w:w="630" w:type="dxa"/>
          </w:tcPr>
          <w:p w14:paraId="690B8E07"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7B5492DB"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7692E679"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7E58F1C2"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450DFC80" w14:textId="2F36EBA8"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22</w:t>
            </w:r>
          </w:p>
        </w:tc>
        <w:tc>
          <w:tcPr>
            <w:tcW w:w="7830" w:type="dxa"/>
            <w:hideMark/>
          </w:tcPr>
          <w:p w14:paraId="3A39F629" w14:textId="7085AF3D"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تصمیمی می گیرم معمولا در آن گیر می کنم.</w:t>
            </w:r>
          </w:p>
        </w:tc>
        <w:tc>
          <w:tcPr>
            <w:tcW w:w="630" w:type="dxa"/>
          </w:tcPr>
          <w:p w14:paraId="5CA55F21"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4F3F65D4"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4E3264FC"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2E7FA6" w:rsidRPr="002E7FA6" w14:paraId="488DC077"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43BD58C1" w14:textId="1009E77B"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23</w:t>
            </w:r>
          </w:p>
        </w:tc>
        <w:tc>
          <w:tcPr>
            <w:tcW w:w="7830" w:type="dxa"/>
            <w:hideMark/>
          </w:tcPr>
          <w:p w14:paraId="353F93FE" w14:textId="40802F13"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اغلب وقتی کار بر روی پروژه جدیدی را آغاز می کنم برانگیخته می شوم ولی در ادامه به جای آنکه این انگیزه قوی تر شود ، رنگ می بازم.</w:t>
            </w:r>
          </w:p>
        </w:tc>
        <w:tc>
          <w:tcPr>
            <w:tcW w:w="630" w:type="dxa"/>
          </w:tcPr>
          <w:p w14:paraId="631D3C21"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7398BB6A"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455AD442"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5A82F764"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4F1B615B" w14:textId="53C87AB0"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24</w:t>
            </w:r>
          </w:p>
        </w:tc>
        <w:tc>
          <w:tcPr>
            <w:tcW w:w="7830" w:type="dxa"/>
            <w:hideMark/>
          </w:tcPr>
          <w:p w14:paraId="011D82EE" w14:textId="54C343A8"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بعد از انجام یک پروژه مهم اغلب حالت یاس و ناامیدی در خود احساس می کنم.</w:t>
            </w:r>
          </w:p>
        </w:tc>
        <w:tc>
          <w:tcPr>
            <w:tcW w:w="630" w:type="dxa"/>
          </w:tcPr>
          <w:p w14:paraId="643494F0"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5042A908"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285B8827"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2E7FA6" w:rsidRPr="002E7FA6" w14:paraId="64EA2BF8"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12B1B0FB" w14:textId="446FC602"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lastRenderedPageBreak/>
              <w:t>25</w:t>
            </w:r>
          </w:p>
        </w:tc>
        <w:tc>
          <w:tcPr>
            <w:tcW w:w="7830" w:type="dxa"/>
            <w:hideMark/>
          </w:tcPr>
          <w:p w14:paraId="6D598C25" w14:textId="0FDA528C"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موفقیتم در انجام کارها مرا متحیر می سازد، زیرا احساس می کنم که به ندرت می توانم از تلاشهایم نتیجه بگیرم.</w:t>
            </w:r>
          </w:p>
        </w:tc>
        <w:tc>
          <w:tcPr>
            <w:tcW w:w="630" w:type="dxa"/>
          </w:tcPr>
          <w:p w14:paraId="1F6258F6"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1AFB900A"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3FD18BBA"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59ADE7BE"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23FF1FB1" w14:textId="5D66D161"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26</w:t>
            </w:r>
          </w:p>
        </w:tc>
        <w:tc>
          <w:tcPr>
            <w:tcW w:w="7830" w:type="dxa"/>
            <w:hideMark/>
          </w:tcPr>
          <w:p w14:paraId="06A5BB4A" w14:textId="283FB9EA"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درباره موفقیتهای دوستان یا آشنایانم چیزی می شنوم ، تمایل دارم در این باره فکر کنم که چطور من به موفقیت کمی دست یافته ام؟</w:t>
            </w:r>
          </w:p>
        </w:tc>
        <w:tc>
          <w:tcPr>
            <w:tcW w:w="630" w:type="dxa"/>
          </w:tcPr>
          <w:p w14:paraId="1F0EB278"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11E15BFF"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0D92F42C"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2E7FA6" w:rsidRPr="002E7FA6" w14:paraId="12D935AB"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0E7F1181" w14:textId="369B68D0"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27</w:t>
            </w:r>
          </w:p>
        </w:tc>
        <w:tc>
          <w:tcPr>
            <w:tcW w:w="7830" w:type="dxa"/>
            <w:hideMark/>
          </w:tcPr>
          <w:p w14:paraId="7FA040DB" w14:textId="665EEA91"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همین که پروژه ام را تکمیل نمودم ، آن دیگر زیاد توجه مرا جلب نمی کند.</w:t>
            </w:r>
          </w:p>
        </w:tc>
        <w:tc>
          <w:tcPr>
            <w:tcW w:w="630" w:type="dxa"/>
          </w:tcPr>
          <w:p w14:paraId="41E513C9"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0C34D42C"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61BC60C4"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17CE0E74"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17D6756D" w14:textId="330163FE"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28</w:t>
            </w:r>
          </w:p>
        </w:tc>
        <w:tc>
          <w:tcPr>
            <w:tcW w:w="7830" w:type="dxa"/>
            <w:hideMark/>
          </w:tcPr>
          <w:p w14:paraId="31EC9B44" w14:textId="41D4D399"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نتیجه پیروزی ام در یک بازی اعلام می شود، اغلب آشفته شده و یا فکرم بر روی چیز دیگری متمرکز می شود.</w:t>
            </w:r>
          </w:p>
        </w:tc>
        <w:tc>
          <w:tcPr>
            <w:tcW w:w="630" w:type="dxa"/>
          </w:tcPr>
          <w:p w14:paraId="5D0D57BE"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63EBFE45"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6F868CA2"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2E7FA6" w:rsidRPr="002E7FA6" w14:paraId="649AD1B1" w14:textId="77777777" w:rsidTr="002E7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1C66D90C" w14:textId="79494BEA"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29</w:t>
            </w:r>
          </w:p>
        </w:tc>
        <w:tc>
          <w:tcPr>
            <w:tcW w:w="7830" w:type="dxa"/>
            <w:hideMark/>
          </w:tcPr>
          <w:p w14:paraId="570D2552" w14:textId="62F71B32"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من تحت نفوذ یک شیوه خاص یا شخصی که متقاعد کننده و موثر است قرار نمی گیرد.</w:t>
            </w:r>
          </w:p>
        </w:tc>
        <w:tc>
          <w:tcPr>
            <w:tcW w:w="630" w:type="dxa"/>
          </w:tcPr>
          <w:p w14:paraId="2E5DA8EF"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30" w:type="dxa"/>
          </w:tcPr>
          <w:p w14:paraId="5A26B31D"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622" w:type="dxa"/>
          </w:tcPr>
          <w:p w14:paraId="19B234A8"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2E7FA6" w:rsidRPr="002E7FA6" w14:paraId="019D58E5" w14:textId="77777777" w:rsidTr="002E7FA6">
        <w:tc>
          <w:tcPr>
            <w:cnfStyle w:val="001000000000" w:firstRow="0" w:lastRow="0" w:firstColumn="1" w:lastColumn="0" w:oddVBand="0" w:evenVBand="0" w:oddHBand="0" w:evenHBand="0" w:firstRowFirstColumn="0" w:firstRowLastColumn="0" w:lastRowFirstColumn="0" w:lastRowLastColumn="0"/>
            <w:tcW w:w="533" w:type="dxa"/>
          </w:tcPr>
          <w:p w14:paraId="3CAA1497" w14:textId="6AC81041" w:rsidR="002E7FA6" w:rsidRPr="002E7FA6" w:rsidRDefault="002E7FA6" w:rsidP="00997781">
            <w:pPr>
              <w:spacing w:after="0"/>
              <w:jc w:val="lowKashida"/>
              <w:rPr>
                <w:rFonts w:cs="B Nazanin"/>
                <w:color w:val="000000"/>
                <w:sz w:val="28"/>
                <w:szCs w:val="28"/>
                <w:rtl/>
              </w:rPr>
            </w:pPr>
            <w:r>
              <w:rPr>
                <w:rFonts w:cs="B Nazanin" w:hint="cs"/>
                <w:color w:val="000000"/>
                <w:sz w:val="28"/>
                <w:szCs w:val="28"/>
                <w:rtl/>
              </w:rPr>
              <w:t>30</w:t>
            </w:r>
          </w:p>
        </w:tc>
        <w:tc>
          <w:tcPr>
            <w:tcW w:w="7830" w:type="dxa"/>
            <w:hideMark/>
          </w:tcPr>
          <w:p w14:paraId="226B6A24" w14:textId="3158704B"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وقتی که پروژه ای به نظر می رسد که خوب به انجام رسیده است ، اغلب برای چیزی که آن را با ((سرهم بندی)) انجام داده ام ، هراسناک هستم.</w:t>
            </w:r>
          </w:p>
        </w:tc>
        <w:tc>
          <w:tcPr>
            <w:tcW w:w="630" w:type="dxa"/>
          </w:tcPr>
          <w:p w14:paraId="0DD39DB4"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30" w:type="dxa"/>
          </w:tcPr>
          <w:p w14:paraId="0A55C5D4"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622" w:type="dxa"/>
          </w:tcPr>
          <w:p w14:paraId="17931BC7"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bl>
    <w:p w14:paraId="2A22D527" w14:textId="4BCC0EFB" w:rsidR="00FF4997" w:rsidRPr="002E7FA6" w:rsidRDefault="00FF4997">
      <w:pPr>
        <w:rPr>
          <w:rFonts w:cs="B Nazanin"/>
          <w:sz w:val="28"/>
          <w:szCs w:val="28"/>
          <w:rtl/>
        </w:rPr>
      </w:pPr>
    </w:p>
    <w:p w14:paraId="6B5C63F3" w14:textId="77777777" w:rsidR="002E7FA6" w:rsidRPr="002E7FA6" w:rsidRDefault="002E7FA6" w:rsidP="002E7FA6">
      <w:pPr>
        <w:jc w:val="lowKashida"/>
        <w:rPr>
          <w:rFonts w:cs="B Nazanin"/>
          <w:b/>
          <w:bCs/>
          <w:color w:val="000000"/>
          <w:sz w:val="28"/>
          <w:szCs w:val="28"/>
          <w:rtl/>
        </w:rPr>
      </w:pPr>
      <w:r w:rsidRPr="002E7FA6">
        <w:rPr>
          <w:rFonts w:cs="B Nazanin"/>
          <w:b/>
          <w:bCs/>
          <w:color w:val="000000"/>
          <w:sz w:val="28"/>
          <w:szCs w:val="28"/>
          <w:rtl/>
        </w:rPr>
        <w:t>تعریف مفهومی:</w:t>
      </w:r>
    </w:p>
    <w:p w14:paraId="52734634"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t>موفقیت شغلی از دو دیدگاه قابل تعریف است :</w:t>
      </w:r>
    </w:p>
    <w:p w14:paraId="2B592C82"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t>1.در دیدگاه روانی به احساس فرد از میزان کارایی و توانایی وی در انجام کار اطلاق می شود.</w:t>
      </w:r>
    </w:p>
    <w:p w14:paraId="170D351F" w14:textId="77777777" w:rsidR="002E7FA6" w:rsidRPr="002E7FA6" w:rsidRDefault="002E7FA6" w:rsidP="002E7FA6">
      <w:pPr>
        <w:jc w:val="lowKashida"/>
        <w:rPr>
          <w:rFonts w:cs="B Nazanin"/>
          <w:color w:val="000000"/>
          <w:sz w:val="28"/>
          <w:szCs w:val="28"/>
        </w:rPr>
      </w:pPr>
      <w:r w:rsidRPr="002E7FA6">
        <w:rPr>
          <w:rFonts w:cs="B Nazanin"/>
          <w:color w:val="000000"/>
          <w:sz w:val="28"/>
          <w:szCs w:val="28"/>
          <w:rtl/>
        </w:rPr>
        <w:t>2. دیدگاه عمومی موفقیتها زمانی حاصل می شود که فرد بتواند از تمام توانایی ها و امکانات خود در رسیدن به هدفهای شغلی استفاده و بهره برداری نماید.</w:t>
      </w:r>
    </w:p>
    <w:p w14:paraId="70BB9B15" w14:textId="77777777" w:rsidR="002E7FA6" w:rsidRPr="002E7FA6" w:rsidRDefault="002E7FA6" w:rsidP="002E7FA6">
      <w:pPr>
        <w:jc w:val="lowKashida"/>
        <w:rPr>
          <w:rFonts w:cs="B Nazanin"/>
          <w:color w:val="000000"/>
          <w:sz w:val="28"/>
          <w:szCs w:val="28"/>
        </w:rPr>
      </w:pPr>
    </w:p>
    <w:p w14:paraId="7EC82405" w14:textId="77777777" w:rsidR="002E7FA6" w:rsidRPr="002E7FA6" w:rsidRDefault="002E7FA6" w:rsidP="002E7FA6">
      <w:pPr>
        <w:jc w:val="lowKashida"/>
        <w:rPr>
          <w:rFonts w:cs="B Nazanin"/>
          <w:b/>
          <w:bCs/>
          <w:color w:val="000000"/>
          <w:sz w:val="28"/>
          <w:szCs w:val="28"/>
          <w:rtl/>
        </w:rPr>
      </w:pPr>
      <w:r w:rsidRPr="002E7FA6">
        <w:rPr>
          <w:rFonts w:cs="B Nazanin"/>
          <w:b/>
          <w:bCs/>
          <w:color w:val="000000"/>
          <w:sz w:val="28"/>
          <w:szCs w:val="28"/>
          <w:rtl/>
        </w:rPr>
        <w:t>نحوه امتیاز بندی</w:t>
      </w:r>
    </w:p>
    <w:p w14:paraId="47E757C9" w14:textId="111FA4CC" w:rsidR="003A1414" w:rsidRPr="002E7FA6" w:rsidRDefault="002E7FA6" w:rsidP="003A1414">
      <w:pPr>
        <w:jc w:val="lowKashida"/>
        <w:rPr>
          <w:rFonts w:cs="B Nazanin"/>
          <w:color w:val="000000"/>
          <w:sz w:val="28"/>
          <w:szCs w:val="28"/>
          <w:rtl/>
        </w:rPr>
      </w:pPr>
      <w:r w:rsidRPr="002E7FA6">
        <w:rPr>
          <w:rFonts w:cs="B Nazanin"/>
          <w:color w:val="000000"/>
          <w:sz w:val="28"/>
          <w:szCs w:val="28"/>
          <w:rtl/>
        </w:rPr>
        <w:t>برای هر یک از گزینه ها امتیاز مناسب را با توجه به امتیازات جدول، اختصاص دهید و سپس کل امتیازات را محاسبه نمایید.</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572"/>
        <w:gridCol w:w="709"/>
        <w:gridCol w:w="992"/>
        <w:gridCol w:w="709"/>
        <w:gridCol w:w="709"/>
        <w:gridCol w:w="709"/>
        <w:gridCol w:w="992"/>
        <w:gridCol w:w="709"/>
        <w:gridCol w:w="572"/>
        <w:gridCol w:w="708"/>
        <w:gridCol w:w="921"/>
      </w:tblGrid>
      <w:tr w:rsidR="002E7FA6" w:rsidRPr="002E7FA6" w14:paraId="1CBE7308" w14:textId="77777777" w:rsidTr="003A1414">
        <w:trPr>
          <w:cnfStyle w:val="100000000000" w:firstRow="1" w:lastRow="0" w:firstColumn="0" w:lastColumn="0" w:oddVBand="0" w:evenVBand="0" w:oddHBand="0"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572" w:type="dxa"/>
            <w:vMerge w:val="restart"/>
            <w:tcBorders>
              <w:top w:val="none" w:sz="0" w:space="0" w:color="auto"/>
              <w:left w:val="none" w:sz="0" w:space="0" w:color="auto"/>
              <w:bottom w:val="none" w:sz="0" w:space="0" w:color="auto"/>
              <w:right w:val="none" w:sz="0" w:space="0" w:color="auto"/>
            </w:tcBorders>
            <w:hideMark/>
          </w:tcPr>
          <w:p w14:paraId="251EE027" w14:textId="77777777" w:rsidR="002E7FA6" w:rsidRPr="002E7FA6" w:rsidRDefault="002E7FA6" w:rsidP="00997781">
            <w:pPr>
              <w:spacing w:after="0"/>
              <w:jc w:val="lowKashida"/>
              <w:rPr>
                <w:rFonts w:cs="B Nazanin"/>
                <w:color w:val="000000"/>
                <w:sz w:val="28"/>
                <w:szCs w:val="28"/>
                <w:rtl/>
              </w:rPr>
            </w:pPr>
            <w:r w:rsidRPr="002E7FA6">
              <w:rPr>
                <w:rFonts w:cs="B Nazanin"/>
                <w:color w:val="000000"/>
                <w:sz w:val="28"/>
                <w:szCs w:val="28"/>
                <w:rtl/>
              </w:rPr>
              <w:t>ج</w:t>
            </w:r>
          </w:p>
        </w:tc>
        <w:tc>
          <w:tcPr>
            <w:tcW w:w="572" w:type="dxa"/>
            <w:vMerge w:val="restart"/>
            <w:tcBorders>
              <w:top w:val="none" w:sz="0" w:space="0" w:color="auto"/>
              <w:left w:val="none" w:sz="0" w:space="0" w:color="auto"/>
              <w:bottom w:val="none" w:sz="0" w:space="0" w:color="auto"/>
              <w:right w:val="none" w:sz="0" w:space="0" w:color="auto"/>
            </w:tcBorders>
            <w:hideMark/>
          </w:tcPr>
          <w:p w14:paraId="2C89F5C3" w14:textId="77777777" w:rsidR="002E7FA6" w:rsidRPr="002E7FA6" w:rsidRDefault="002E7FA6" w:rsidP="00997781">
            <w:pPr>
              <w:spacing w:after="0"/>
              <w:jc w:val="lowKashida"/>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ب</w:t>
            </w:r>
          </w:p>
        </w:tc>
        <w:tc>
          <w:tcPr>
            <w:tcW w:w="709" w:type="dxa"/>
            <w:vMerge w:val="restart"/>
            <w:tcBorders>
              <w:top w:val="none" w:sz="0" w:space="0" w:color="auto"/>
              <w:left w:val="none" w:sz="0" w:space="0" w:color="auto"/>
              <w:bottom w:val="none" w:sz="0" w:space="0" w:color="auto"/>
              <w:right w:val="none" w:sz="0" w:space="0" w:color="auto"/>
            </w:tcBorders>
            <w:hideMark/>
          </w:tcPr>
          <w:p w14:paraId="43A5F928" w14:textId="77777777" w:rsidR="002E7FA6" w:rsidRPr="002E7FA6" w:rsidRDefault="002E7FA6" w:rsidP="00997781">
            <w:pPr>
              <w:spacing w:after="0"/>
              <w:jc w:val="lowKashida"/>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الف</w:t>
            </w:r>
          </w:p>
        </w:tc>
        <w:tc>
          <w:tcPr>
            <w:tcW w:w="992" w:type="dxa"/>
            <w:tcBorders>
              <w:top w:val="none" w:sz="0" w:space="0" w:color="auto"/>
              <w:left w:val="none" w:sz="0" w:space="0" w:color="auto"/>
              <w:bottom w:val="none" w:sz="0" w:space="0" w:color="auto"/>
              <w:right w:val="none" w:sz="0" w:space="0" w:color="auto"/>
            </w:tcBorders>
            <w:hideMark/>
          </w:tcPr>
          <w:p w14:paraId="515439AA" w14:textId="77777777" w:rsidR="002E7FA6" w:rsidRPr="002E7FA6" w:rsidRDefault="002E7FA6" w:rsidP="00997781">
            <w:pPr>
              <w:spacing w:after="0"/>
              <w:jc w:val="lowKashida"/>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مقیاس</w:t>
            </w:r>
          </w:p>
        </w:tc>
        <w:tc>
          <w:tcPr>
            <w:tcW w:w="709" w:type="dxa"/>
            <w:vMerge w:val="restart"/>
            <w:tcBorders>
              <w:top w:val="none" w:sz="0" w:space="0" w:color="auto"/>
              <w:left w:val="none" w:sz="0" w:space="0" w:color="auto"/>
              <w:bottom w:val="none" w:sz="0" w:space="0" w:color="auto"/>
              <w:right w:val="none" w:sz="0" w:space="0" w:color="auto"/>
            </w:tcBorders>
            <w:hideMark/>
          </w:tcPr>
          <w:p w14:paraId="27350933" w14:textId="77777777" w:rsidR="002E7FA6" w:rsidRPr="002E7FA6" w:rsidRDefault="002E7FA6" w:rsidP="00997781">
            <w:pPr>
              <w:spacing w:after="0"/>
              <w:jc w:val="lowKashida"/>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ج</w:t>
            </w:r>
          </w:p>
        </w:tc>
        <w:tc>
          <w:tcPr>
            <w:tcW w:w="709" w:type="dxa"/>
            <w:vMerge w:val="restart"/>
            <w:tcBorders>
              <w:top w:val="none" w:sz="0" w:space="0" w:color="auto"/>
              <w:left w:val="none" w:sz="0" w:space="0" w:color="auto"/>
              <w:bottom w:val="none" w:sz="0" w:space="0" w:color="auto"/>
              <w:right w:val="none" w:sz="0" w:space="0" w:color="auto"/>
            </w:tcBorders>
            <w:hideMark/>
          </w:tcPr>
          <w:p w14:paraId="38AEA638" w14:textId="77777777" w:rsidR="002E7FA6" w:rsidRPr="002E7FA6" w:rsidRDefault="002E7FA6" w:rsidP="00997781">
            <w:pPr>
              <w:spacing w:after="0"/>
              <w:jc w:val="lowKashida"/>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ب</w:t>
            </w:r>
          </w:p>
        </w:tc>
        <w:tc>
          <w:tcPr>
            <w:tcW w:w="709" w:type="dxa"/>
            <w:vMerge w:val="restart"/>
            <w:tcBorders>
              <w:top w:val="none" w:sz="0" w:space="0" w:color="auto"/>
              <w:left w:val="none" w:sz="0" w:space="0" w:color="auto"/>
              <w:bottom w:val="none" w:sz="0" w:space="0" w:color="auto"/>
              <w:right w:val="none" w:sz="0" w:space="0" w:color="auto"/>
            </w:tcBorders>
            <w:hideMark/>
          </w:tcPr>
          <w:p w14:paraId="1F2B9121" w14:textId="77777777" w:rsidR="002E7FA6" w:rsidRPr="002E7FA6" w:rsidRDefault="002E7FA6" w:rsidP="00997781">
            <w:pPr>
              <w:spacing w:after="0"/>
              <w:jc w:val="lowKashida"/>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الف</w:t>
            </w:r>
          </w:p>
        </w:tc>
        <w:tc>
          <w:tcPr>
            <w:tcW w:w="992" w:type="dxa"/>
            <w:tcBorders>
              <w:top w:val="none" w:sz="0" w:space="0" w:color="auto"/>
              <w:left w:val="none" w:sz="0" w:space="0" w:color="auto"/>
              <w:bottom w:val="none" w:sz="0" w:space="0" w:color="auto"/>
              <w:right w:val="none" w:sz="0" w:space="0" w:color="auto"/>
            </w:tcBorders>
            <w:hideMark/>
          </w:tcPr>
          <w:p w14:paraId="656B7035" w14:textId="77777777" w:rsidR="002E7FA6" w:rsidRPr="002E7FA6" w:rsidRDefault="002E7FA6" w:rsidP="00997781">
            <w:pPr>
              <w:spacing w:after="0"/>
              <w:jc w:val="lowKashida"/>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مقیاس</w:t>
            </w:r>
          </w:p>
        </w:tc>
        <w:tc>
          <w:tcPr>
            <w:tcW w:w="709" w:type="dxa"/>
            <w:vMerge w:val="restart"/>
            <w:tcBorders>
              <w:top w:val="none" w:sz="0" w:space="0" w:color="auto"/>
              <w:left w:val="none" w:sz="0" w:space="0" w:color="auto"/>
              <w:bottom w:val="none" w:sz="0" w:space="0" w:color="auto"/>
              <w:right w:val="none" w:sz="0" w:space="0" w:color="auto"/>
            </w:tcBorders>
            <w:hideMark/>
          </w:tcPr>
          <w:p w14:paraId="65BC9D8F" w14:textId="77777777" w:rsidR="002E7FA6" w:rsidRPr="002E7FA6" w:rsidRDefault="002E7FA6" w:rsidP="00997781">
            <w:pPr>
              <w:spacing w:after="0"/>
              <w:jc w:val="lowKashida"/>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ج</w:t>
            </w:r>
          </w:p>
        </w:tc>
        <w:tc>
          <w:tcPr>
            <w:tcW w:w="572" w:type="dxa"/>
            <w:vMerge w:val="restart"/>
            <w:tcBorders>
              <w:top w:val="none" w:sz="0" w:space="0" w:color="auto"/>
              <w:left w:val="none" w:sz="0" w:space="0" w:color="auto"/>
              <w:bottom w:val="none" w:sz="0" w:space="0" w:color="auto"/>
              <w:right w:val="none" w:sz="0" w:space="0" w:color="auto"/>
            </w:tcBorders>
            <w:hideMark/>
          </w:tcPr>
          <w:p w14:paraId="0FF55DE7" w14:textId="77777777" w:rsidR="002E7FA6" w:rsidRPr="002E7FA6" w:rsidRDefault="002E7FA6" w:rsidP="00997781">
            <w:pPr>
              <w:spacing w:after="0"/>
              <w:jc w:val="lowKashida"/>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ب</w:t>
            </w:r>
          </w:p>
        </w:tc>
        <w:tc>
          <w:tcPr>
            <w:tcW w:w="708" w:type="dxa"/>
            <w:vMerge w:val="restart"/>
            <w:tcBorders>
              <w:top w:val="none" w:sz="0" w:space="0" w:color="auto"/>
              <w:left w:val="none" w:sz="0" w:space="0" w:color="auto"/>
              <w:bottom w:val="none" w:sz="0" w:space="0" w:color="auto"/>
              <w:right w:val="none" w:sz="0" w:space="0" w:color="auto"/>
            </w:tcBorders>
            <w:hideMark/>
          </w:tcPr>
          <w:p w14:paraId="5320306C" w14:textId="77777777" w:rsidR="002E7FA6" w:rsidRPr="002E7FA6" w:rsidRDefault="002E7FA6" w:rsidP="00997781">
            <w:pPr>
              <w:spacing w:after="0"/>
              <w:jc w:val="lowKashida"/>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الف</w:t>
            </w:r>
          </w:p>
        </w:tc>
        <w:tc>
          <w:tcPr>
            <w:tcW w:w="921" w:type="dxa"/>
            <w:tcBorders>
              <w:top w:val="none" w:sz="0" w:space="0" w:color="auto"/>
              <w:left w:val="none" w:sz="0" w:space="0" w:color="auto"/>
              <w:bottom w:val="none" w:sz="0" w:space="0" w:color="auto"/>
              <w:right w:val="none" w:sz="0" w:space="0" w:color="auto"/>
            </w:tcBorders>
            <w:hideMark/>
          </w:tcPr>
          <w:p w14:paraId="14EE8058" w14:textId="77777777" w:rsidR="002E7FA6" w:rsidRPr="002E7FA6" w:rsidRDefault="002E7FA6" w:rsidP="00997781">
            <w:pPr>
              <w:spacing w:after="0"/>
              <w:jc w:val="lowKashida"/>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مقیاس</w:t>
            </w:r>
          </w:p>
        </w:tc>
      </w:tr>
      <w:tr w:rsidR="002E7FA6" w:rsidRPr="002E7FA6" w14:paraId="21B63E16" w14:textId="77777777" w:rsidTr="003A1414">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514FC32F" w14:textId="77777777" w:rsidR="002E7FA6" w:rsidRPr="002E7FA6" w:rsidRDefault="002E7FA6" w:rsidP="00997781">
            <w:pPr>
              <w:spacing w:after="0"/>
              <w:jc w:val="lowKashida"/>
              <w:rPr>
                <w:rFonts w:cs="B Nazanin"/>
                <w:color w:val="000000"/>
                <w:sz w:val="28"/>
                <w:szCs w:val="28"/>
              </w:rPr>
            </w:pPr>
          </w:p>
        </w:tc>
        <w:tc>
          <w:tcPr>
            <w:tcW w:w="0" w:type="auto"/>
            <w:vMerge/>
            <w:hideMark/>
          </w:tcPr>
          <w:p w14:paraId="7BFFD4A3"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p>
        </w:tc>
        <w:tc>
          <w:tcPr>
            <w:tcW w:w="0" w:type="auto"/>
            <w:vMerge/>
            <w:hideMark/>
          </w:tcPr>
          <w:p w14:paraId="208D6701"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p>
        </w:tc>
        <w:tc>
          <w:tcPr>
            <w:tcW w:w="992" w:type="dxa"/>
            <w:hideMark/>
          </w:tcPr>
          <w:p w14:paraId="6BB55984"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عبارت</w:t>
            </w:r>
          </w:p>
        </w:tc>
        <w:tc>
          <w:tcPr>
            <w:tcW w:w="0" w:type="auto"/>
            <w:vMerge/>
            <w:hideMark/>
          </w:tcPr>
          <w:p w14:paraId="27381A16"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p>
        </w:tc>
        <w:tc>
          <w:tcPr>
            <w:tcW w:w="0" w:type="auto"/>
            <w:vMerge/>
            <w:hideMark/>
          </w:tcPr>
          <w:p w14:paraId="2E4D7EA8"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p>
        </w:tc>
        <w:tc>
          <w:tcPr>
            <w:tcW w:w="0" w:type="auto"/>
            <w:vMerge/>
            <w:hideMark/>
          </w:tcPr>
          <w:p w14:paraId="6E00C380"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p>
        </w:tc>
        <w:tc>
          <w:tcPr>
            <w:tcW w:w="992" w:type="dxa"/>
            <w:hideMark/>
          </w:tcPr>
          <w:p w14:paraId="2E5908DA"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عبارت</w:t>
            </w:r>
          </w:p>
        </w:tc>
        <w:tc>
          <w:tcPr>
            <w:tcW w:w="0" w:type="auto"/>
            <w:vMerge/>
            <w:hideMark/>
          </w:tcPr>
          <w:p w14:paraId="28B556B5"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p>
        </w:tc>
        <w:tc>
          <w:tcPr>
            <w:tcW w:w="0" w:type="auto"/>
            <w:vMerge/>
            <w:hideMark/>
          </w:tcPr>
          <w:p w14:paraId="4FCC2A7B"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p>
        </w:tc>
        <w:tc>
          <w:tcPr>
            <w:tcW w:w="0" w:type="auto"/>
            <w:vMerge/>
            <w:hideMark/>
          </w:tcPr>
          <w:p w14:paraId="66868A85"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p>
        </w:tc>
        <w:tc>
          <w:tcPr>
            <w:tcW w:w="921" w:type="dxa"/>
            <w:hideMark/>
          </w:tcPr>
          <w:p w14:paraId="527D085A"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عبارت</w:t>
            </w:r>
          </w:p>
        </w:tc>
      </w:tr>
      <w:tr w:rsidR="002E7FA6" w:rsidRPr="002E7FA6" w14:paraId="73DB422E" w14:textId="77777777" w:rsidTr="003A1414">
        <w:trPr>
          <w:jc w:val="center"/>
        </w:trPr>
        <w:tc>
          <w:tcPr>
            <w:cnfStyle w:val="001000000000" w:firstRow="0" w:lastRow="0" w:firstColumn="1" w:lastColumn="0" w:oddVBand="0" w:evenVBand="0" w:oddHBand="0" w:evenHBand="0" w:firstRowFirstColumn="0" w:firstRowLastColumn="0" w:lastRowFirstColumn="0" w:lastRowLastColumn="0"/>
            <w:tcW w:w="572" w:type="dxa"/>
            <w:hideMark/>
          </w:tcPr>
          <w:p w14:paraId="6778A037" w14:textId="77777777" w:rsidR="002E7FA6" w:rsidRPr="002E7FA6" w:rsidRDefault="002E7FA6" w:rsidP="00997781">
            <w:pPr>
              <w:spacing w:after="0"/>
              <w:jc w:val="lowKashida"/>
              <w:rPr>
                <w:rFonts w:cs="B Nazanin"/>
                <w:color w:val="000000"/>
                <w:sz w:val="28"/>
                <w:szCs w:val="28"/>
                <w:rtl/>
              </w:rPr>
            </w:pPr>
            <w:r w:rsidRPr="002E7FA6">
              <w:rPr>
                <w:rFonts w:cs="B Nazanin"/>
                <w:color w:val="000000"/>
                <w:sz w:val="28"/>
                <w:szCs w:val="28"/>
                <w:rtl/>
              </w:rPr>
              <w:t>1-</w:t>
            </w:r>
          </w:p>
        </w:tc>
        <w:tc>
          <w:tcPr>
            <w:tcW w:w="572" w:type="dxa"/>
            <w:hideMark/>
          </w:tcPr>
          <w:p w14:paraId="19A75019"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9" w:type="dxa"/>
            <w:hideMark/>
          </w:tcPr>
          <w:p w14:paraId="42B89B0F"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992" w:type="dxa"/>
            <w:hideMark/>
          </w:tcPr>
          <w:p w14:paraId="3F216F55"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21</w:t>
            </w:r>
          </w:p>
        </w:tc>
        <w:tc>
          <w:tcPr>
            <w:tcW w:w="709" w:type="dxa"/>
            <w:hideMark/>
          </w:tcPr>
          <w:p w14:paraId="00B8E467"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9" w:type="dxa"/>
            <w:hideMark/>
          </w:tcPr>
          <w:p w14:paraId="501EF2B2"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9" w:type="dxa"/>
            <w:hideMark/>
          </w:tcPr>
          <w:p w14:paraId="4E51881B"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992" w:type="dxa"/>
            <w:hideMark/>
          </w:tcPr>
          <w:p w14:paraId="28DF5943"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11</w:t>
            </w:r>
          </w:p>
        </w:tc>
        <w:tc>
          <w:tcPr>
            <w:tcW w:w="709" w:type="dxa"/>
            <w:hideMark/>
          </w:tcPr>
          <w:p w14:paraId="1B7036EF"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572" w:type="dxa"/>
            <w:hideMark/>
          </w:tcPr>
          <w:p w14:paraId="3AF82F43"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8" w:type="dxa"/>
            <w:hideMark/>
          </w:tcPr>
          <w:p w14:paraId="5E39FF45"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921" w:type="dxa"/>
            <w:hideMark/>
          </w:tcPr>
          <w:p w14:paraId="7202E36A"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r>
      <w:tr w:rsidR="002E7FA6" w:rsidRPr="002E7FA6" w14:paraId="4C60DF60" w14:textId="77777777" w:rsidTr="003A14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2" w:type="dxa"/>
            <w:hideMark/>
          </w:tcPr>
          <w:p w14:paraId="3D86D579" w14:textId="77777777" w:rsidR="002E7FA6" w:rsidRPr="002E7FA6" w:rsidRDefault="002E7FA6" w:rsidP="00997781">
            <w:pPr>
              <w:spacing w:after="0"/>
              <w:jc w:val="lowKashida"/>
              <w:rPr>
                <w:rFonts w:cs="B Nazanin"/>
                <w:color w:val="000000"/>
                <w:sz w:val="28"/>
                <w:szCs w:val="28"/>
                <w:rtl/>
              </w:rPr>
            </w:pPr>
            <w:r w:rsidRPr="002E7FA6">
              <w:rPr>
                <w:rFonts w:cs="B Nazanin"/>
                <w:color w:val="000000"/>
                <w:sz w:val="28"/>
                <w:szCs w:val="28"/>
                <w:rtl/>
              </w:rPr>
              <w:lastRenderedPageBreak/>
              <w:t>2-</w:t>
            </w:r>
          </w:p>
        </w:tc>
        <w:tc>
          <w:tcPr>
            <w:tcW w:w="572" w:type="dxa"/>
            <w:hideMark/>
          </w:tcPr>
          <w:p w14:paraId="78B8590C"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9" w:type="dxa"/>
            <w:hideMark/>
          </w:tcPr>
          <w:p w14:paraId="533D163F"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3+</w:t>
            </w:r>
          </w:p>
        </w:tc>
        <w:tc>
          <w:tcPr>
            <w:tcW w:w="992" w:type="dxa"/>
            <w:hideMark/>
          </w:tcPr>
          <w:p w14:paraId="698B5683"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22</w:t>
            </w:r>
          </w:p>
        </w:tc>
        <w:tc>
          <w:tcPr>
            <w:tcW w:w="709" w:type="dxa"/>
            <w:hideMark/>
          </w:tcPr>
          <w:p w14:paraId="2182C173"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9" w:type="dxa"/>
            <w:hideMark/>
          </w:tcPr>
          <w:p w14:paraId="304414CC"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9" w:type="dxa"/>
            <w:hideMark/>
          </w:tcPr>
          <w:p w14:paraId="3EDE9C8B"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992" w:type="dxa"/>
            <w:hideMark/>
          </w:tcPr>
          <w:p w14:paraId="7D285071"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12</w:t>
            </w:r>
          </w:p>
        </w:tc>
        <w:tc>
          <w:tcPr>
            <w:tcW w:w="709" w:type="dxa"/>
            <w:hideMark/>
          </w:tcPr>
          <w:p w14:paraId="0EA2F7FD"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572" w:type="dxa"/>
            <w:hideMark/>
          </w:tcPr>
          <w:p w14:paraId="1D105EFB"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8" w:type="dxa"/>
            <w:hideMark/>
          </w:tcPr>
          <w:p w14:paraId="18189442"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921" w:type="dxa"/>
            <w:hideMark/>
          </w:tcPr>
          <w:p w14:paraId="01FC6FFD"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r>
      <w:tr w:rsidR="002E7FA6" w:rsidRPr="002E7FA6" w14:paraId="74205722" w14:textId="77777777" w:rsidTr="003A1414">
        <w:trPr>
          <w:jc w:val="center"/>
        </w:trPr>
        <w:tc>
          <w:tcPr>
            <w:cnfStyle w:val="001000000000" w:firstRow="0" w:lastRow="0" w:firstColumn="1" w:lastColumn="0" w:oddVBand="0" w:evenVBand="0" w:oddHBand="0" w:evenHBand="0" w:firstRowFirstColumn="0" w:firstRowLastColumn="0" w:lastRowFirstColumn="0" w:lastRowLastColumn="0"/>
            <w:tcW w:w="572" w:type="dxa"/>
            <w:hideMark/>
          </w:tcPr>
          <w:p w14:paraId="3B6654FF" w14:textId="77777777" w:rsidR="002E7FA6" w:rsidRPr="002E7FA6" w:rsidRDefault="002E7FA6" w:rsidP="00997781">
            <w:pPr>
              <w:spacing w:after="0"/>
              <w:jc w:val="lowKashida"/>
              <w:rPr>
                <w:rFonts w:cs="B Nazanin"/>
                <w:color w:val="000000"/>
                <w:sz w:val="28"/>
                <w:szCs w:val="28"/>
                <w:rtl/>
              </w:rPr>
            </w:pPr>
            <w:r w:rsidRPr="002E7FA6">
              <w:rPr>
                <w:rFonts w:cs="B Nazanin"/>
                <w:color w:val="000000"/>
                <w:sz w:val="28"/>
                <w:szCs w:val="28"/>
                <w:rtl/>
              </w:rPr>
              <w:t>2+</w:t>
            </w:r>
          </w:p>
        </w:tc>
        <w:tc>
          <w:tcPr>
            <w:tcW w:w="572" w:type="dxa"/>
            <w:hideMark/>
          </w:tcPr>
          <w:p w14:paraId="5FD7936D"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9" w:type="dxa"/>
            <w:hideMark/>
          </w:tcPr>
          <w:p w14:paraId="6C3F9FCD"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992" w:type="dxa"/>
            <w:hideMark/>
          </w:tcPr>
          <w:p w14:paraId="5FE26831"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23</w:t>
            </w:r>
          </w:p>
        </w:tc>
        <w:tc>
          <w:tcPr>
            <w:tcW w:w="709" w:type="dxa"/>
            <w:hideMark/>
          </w:tcPr>
          <w:p w14:paraId="0BC40F39"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709" w:type="dxa"/>
            <w:hideMark/>
          </w:tcPr>
          <w:p w14:paraId="7B88B500"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9" w:type="dxa"/>
            <w:hideMark/>
          </w:tcPr>
          <w:p w14:paraId="4694C326"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992" w:type="dxa"/>
            <w:hideMark/>
          </w:tcPr>
          <w:p w14:paraId="540F7646"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13</w:t>
            </w:r>
          </w:p>
        </w:tc>
        <w:tc>
          <w:tcPr>
            <w:tcW w:w="709" w:type="dxa"/>
            <w:hideMark/>
          </w:tcPr>
          <w:p w14:paraId="703943BA"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572" w:type="dxa"/>
            <w:hideMark/>
          </w:tcPr>
          <w:p w14:paraId="5FE830C7"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8" w:type="dxa"/>
            <w:hideMark/>
          </w:tcPr>
          <w:p w14:paraId="69A42605"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921" w:type="dxa"/>
            <w:hideMark/>
          </w:tcPr>
          <w:p w14:paraId="595384F3"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3</w:t>
            </w:r>
          </w:p>
        </w:tc>
      </w:tr>
      <w:tr w:rsidR="002E7FA6" w:rsidRPr="002E7FA6" w14:paraId="1AB2C063" w14:textId="77777777" w:rsidTr="003A14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2" w:type="dxa"/>
            <w:hideMark/>
          </w:tcPr>
          <w:p w14:paraId="17BBB308" w14:textId="77777777" w:rsidR="002E7FA6" w:rsidRPr="002E7FA6" w:rsidRDefault="002E7FA6" w:rsidP="00997781">
            <w:pPr>
              <w:spacing w:after="0"/>
              <w:jc w:val="lowKashida"/>
              <w:rPr>
                <w:rFonts w:cs="B Nazanin"/>
                <w:color w:val="000000"/>
                <w:sz w:val="28"/>
                <w:szCs w:val="28"/>
                <w:rtl/>
              </w:rPr>
            </w:pPr>
            <w:r w:rsidRPr="002E7FA6">
              <w:rPr>
                <w:rFonts w:cs="B Nazanin"/>
                <w:color w:val="000000"/>
                <w:sz w:val="28"/>
                <w:szCs w:val="28"/>
                <w:rtl/>
              </w:rPr>
              <w:t>1+</w:t>
            </w:r>
          </w:p>
        </w:tc>
        <w:tc>
          <w:tcPr>
            <w:tcW w:w="572" w:type="dxa"/>
            <w:hideMark/>
          </w:tcPr>
          <w:p w14:paraId="16D0012A"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9" w:type="dxa"/>
            <w:hideMark/>
          </w:tcPr>
          <w:p w14:paraId="44C97822"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992" w:type="dxa"/>
            <w:hideMark/>
          </w:tcPr>
          <w:p w14:paraId="00127BF5"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24</w:t>
            </w:r>
          </w:p>
        </w:tc>
        <w:tc>
          <w:tcPr>
            <w:tcW w:w="709" w:type="dxa"/>
            <w:hideMark/>
          </w:tcPr>
          <w:p w14:paraId="602A240B"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709" w:type="dxa"/>
            <w:hideMark/>
          </w:tcPr>
          <w:p w14:paraId="4BB5A31F"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9" w:type="dxa"/>
            <w:hideMark/>
          </w:tcPr>
          <w:p w14:paraId="123FBDAC"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992" w:type="dxa"/>
            <w:hideMark/>
          </w:tcPr>
          <w:p w14:paraId="325C280E"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14</w:t>
            </w:r>
          </w:p>
        </w:tc>
        <w:tc>
          <w:tcPr>
            <w:tcW w:w="709" w:type="dxa"/>
            <w:hideMark/>
          </w:tcPr>
          <w:p w14:paraId="1479803F"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572" w:type="dxa"/>
            <w:hideMark/>
          </w:tcPr>
          <w:p w14:paraId="1439BE97"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8" w:type="dxa"/>
            <w:hideMark/>
          </w:tcPr>
          <w:p w14:paraId="06516832"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921" w:type="dxa"/>
            <w:hideMark/>
          </w:tcPr>
          <w:p w14:paraId="7C17089F"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4</w:t>
            </w:r>
          </w:p>
        </w:tc>
      </w:tr>
      <w:tr w:rsidR="002E7FA6" w:rsidRPr="002E7FA6" w14:paraId="5D6C39C3" w14:textId="77777777" w:rsidTr="003A1414">
        <w:trPr>
          <w:jc w:val="center"/>
        </w:trPr>
        <w:tc>
          <w:tcPr>
            <w:cnfStyle w:val="001000000000" w:firstRow="0" w:lastRow="0" w:firstColumn="1" w:lastColumn="0" w:oddVBand="0" w:evenVBand="0" w:oddHBand="0" w:evenHBand="0" w:firstRowFirstColumn="0" w:firstRowLastColumn="0" w:lastRowFirstColumn="0" w:lastRowLastColumn="0"/>
            <w:tcW w:w="572" w:type="dxa"/>
            <w:hideMark/>
          </w:tcPr>
          <w:p w14:paraId="568B5CEC" w14:textId="77777777" w:rsidR="002E7FA6" w:rsidRPr="002E7FA6" w:rsidRDefault="002E7FA6" w:rsidP="00997781">
            <w:pPr>
              <w:spacing w:after="0"/>
              <w:jc w:val="lowKashida"/>
              <w:rPr>
                <w:rFonts w:cs="B Nazanin"/>
                <w:color w:val="000000"/>
                <w:sz w:val="28"/>
                <w:szCs w:val="28"/>
                <w:rtl/>
              </w:rPr>
            </w:pPr>
            <w:r w:rsidRPr="002E7FA6">
              <w:rPr>
                <w:rFonts w:cs="B Nazanin"/>
                <w:color w:val="000000"/>
                <w:sz w:val="28"/>
                <w:szCs w:val="28"/>
                <w:rtl/>
              </w:rPr>
              <w:t>1+</w:t>
            </w:r>
          </w:p>
        </w:tc>
        <w:tc>
          <w:tcPr>
            <w:tcW w:w="572" w:type="dxa"/>
            <w:hideMark/>
          </w:tcPr>
          <w:p w14:paraId="3B78A419"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9" w:type="dxa"/>
            <w:hideMark/>
          </w:tcPr>
          <w:p w14:paraId="1E3C2F2C"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992" w:type="dxa"/>
            <w:hideMark/>
          </w:tcPr>
          <w:p w14:paraId="05EA6788"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25</w:t>
            </w:r>
          </w:p>
        </w:tc>
        <w:tc>
          <w:tcPr>
            <w:tcW w:w="709" w:type="dxa"/>
            <w:hideMark/>
          </w:tcPr>
          <w:p w14:paraId="0C9276E5"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709" w:type="dxa"/>
            <w:hideMark/>
          </w:tcPr>
          <w:p w14:paraId="69E7E24A"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9" w:type="dxa"/>
            <w:hideMark/>
          </w:tcPr>
          <w:p w14:paraId="7FE12C70"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992" w:type="dxa"/>
            <w:hideMark/>
          </w:tcPr>
          <w:p w14:paraId="7C72B2AE"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15</w:t>
            </w:r>
          </w:p>
        </w:tc>
        <w:tc>
          <w:tcPr>
            <w:tcW w:w="709" w:type="dxa"/>
            <w:hideMark/>
          </w:tcPr>
          <w:p w14:paraId="573DAFED"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572" w:type="dxa"/>
            <w:hideMark/>
          </w:tcPr>
          <w:p w14:paraId="7492F488"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8" w:type="dxa"/>
            <w:hideMark/>
          </w:tcPr>
          <w:p w14:paraId="44BBF2A7"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921" w:type="dxa"/>
            <w:hideMark/>
          </w:tcPr>
          <w:p w14:paraId="7958C436"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5</w:t>
            </w:r>
          </w:p>
        </w:tc>
      </w:tr>
      <w:tr w:rsidR="002E7FA6" w:rsidRPr="002E7FA6" w14:paraId="1D2B8802" w14:textId="77777777" w:rsidTr="003A14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2" w:type="dxa"/>
            <w:hideMark/>
          </w:tcPr>
          <w:p w14:paraId="1BF0C848" w14:textId="77777777" w:rsidR="002E7FA6" w:rsidRPr="002E7FA6" w:rsidRDefault="002E7FA6" w:rsidP="00997781">
            <w:pPr>
              <w:spacing w:after="0"/>
              <w:jc w:val="lowKashida"/>
              <w:rPr>
                <w:rFonts w:cs="B Nazanin"/>
                <w:color w:val="000000"/>
                <w:sz w:val="28"/>
                <w:szCs w:val="28"/>
                <w:rtl/>
              </w:rPr>
            </w:pPr>
            <w:r w:rsidRPr="002E7FA6">
              <w:rPr>
                <w:rFonts w:cs="B Nazanin"/>
                <w:color w:val="000000"/>
                <w:sz w:val="28"/>
                <w:szCs w:val="28"/>
                <w:rtl/>
              </w:rPr>
              <w:t>2+</w:t>
            </w:r>
          </w:p>
        </w:tc>
        <w:tc>
          <w:tcPr>
            <w:tcW w:w="572" w:type="dxa"/>
            <w:hideMark/>
          </w:tcPr>
          <w:p w14:paraId="7F402ED8"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9" w:type="dxa"/>
            <w:hideMark/>
          </w:tcPr>
          <w:p w14:paraId="5C52199D"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992" w:type="dxa"/>
            <w:hideMark/>
          </w:tcPr>
          <w:p w14:paraId="54AD93B2"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26</w:t>
            </w:r>
          </w:p>
        </w:tc>
        <w:tc>
          <w:tcPr>
            <w:tcW w:w="709" w:type="dxa"/>
            <w:hideMark/>
          </w:tcPr>
          <w:p w14:paraId="2207F094"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9" w:type="dxa"/>
            <w:hideMark/>
          </w:tcPr>
          <w:p w14:paraId="25A51A3C"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9" w:type="dxa"/>
            <w:hideMark/>
          </w:tcPr>
          <w:p w14:paraId="49EC39AD"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992" w:type="dxa"/>
            <w:hideMark/>
          </w:tcPr>
          <w:p w14:paraId="066D7F70"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16</w:t>
            </w:r>
          </w:p>
        </w:tc>
        <w:tc>
          <w:tcPr>
            <w:tcW w:w="709" w:type="dxa"/>
            <w:hideMark/>
          </w:tcPr>
          <w:p w14:paraId="31BE9A25"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572" w:type="dxa"/>
            <w:hideMark/>
          </w:tcPr>
          <w:p w14:paraId="782C4897"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8" w:type="dxa"/>
            <w:hideMark/>
          </w:tcPr>
          <w:p w14:paraId="55E9D02D"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921" w:type="dxa"/>
            <w:hideMark/>
          </w:tcPr>
          <w:p w14:paraId="05E429FD"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6</w:t>
            </w:r>
          </w:p>
        </w:tc>
      </w:tr>
      <w:tr w:rsidR="002E7FA6" w:rsidRPr="002E7FA6" w14:paraId="05D4E323" w14:textId="77777777" w:rsidTr="003A1414">
        <w:trPr>
          <w:jc w:val="center"/>
        </w:trPr>
        <w:tc>
          <w:tcPr>
            <w:cnfStyle w:val="001000000000" w:firstRow="0" w:lastRow="0" w:firstColumn="1" w:lastColumn="0" w:oddVBand="0" w:evenVBand="0" w:oddHBand="0" w:evenHBand="0" w:firstRowFirstColumn="0" w:firstRowLastColumn="0" w:lastRowFirstColumn="0" w:lastRowLastColumn="0"/>
            <w:tcW w:w="572" w:type="dxa"/>
            <w:hideMark/>
          </w:tcPr>
          <w:p w14:paraId="2A0D77F0" w14:textId="77777777" w:rsidR="002E7FA6" w:rsidRPr="002E7FA6" w:rsidRDefault="002E7FA6" w:rsidP="00997781">
            <w:pPr>
              <w:spacing w:after="0"/>
              <w:jc w:val="lowKashida"/>
              <w:rPr>
                <w:rFonts w:cs="B Nazanin"/>
                <w:color w:val="000000"/>
                <w:sz w:val="28"/>
                <w:szCs w:val="28"/>
                <w:rtl/>
              </w:rPr>
            </w:pPr>
            <w:r w:rsidRPr="002E7FA6">
              <w:rPr>
                <w:rFonts w:cs="B Nazanin"/>
                <w:color w:val="000000"/>
                <w:sz w:val="28"/>
                <w:szCs w:val="28"/>
                <w:rtl/>
              </w:rPr>
              <w:t>1+</w:t>
            </w:r>
          </w:p>
        </w:tc>
        <w:tc>
          <w:tcPr>
            <w:tcW w:w="572" w:type="dxa"/>
            <w:hideMark/>
          </w:tcPr>
          <w:p w14:paraId="61BF0967"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9" w:type="dxa"/>
            <w:hideMark/>
          </w:tcPr>
          <w:p w14:paraId="78D89EBD"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992" w:type="dxa"/>
            <w:hideMark/>
          </w:tcPr>
          <w:p w14:paraId="294EAF33"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27</w:t>
            </w:r>
          </w:p>
        </w:tc>
        <w:tc>
          <w:tcPr>
            <w:tcW w:w="709" w:type="dxa"/>
            <w:hideMark/>
          </w:tcPr>
          <w:p w14:paraId="4AA3F8CA"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9" w:type="dxa"/>
            <w:hideMark/>
          </w:tcPr>
          <w:p w14:paraId="0F8C3F3E"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9" w:type="dxa"/>
            <w:hideMark/>
          </w:tcPr>
          <w:p w14:paraId="1262E98B"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992" w:type="dxa"/>
            <w:hideMark/>
          </w:tcPr>
          <w:p w14:paraId="77A63FED"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17</w:t>
            </w:r>
          </w:p>
        </w:tc>
        <w:tc>
          <w:tcPr>
            <w:tcW w:w="709" w:type="dxa"/>
            <w:hideMark/>
          </w:tcPr>
          <w:p w14:paraId="3FEF5D69"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572" w:type="dxa"/>
            <w:hideMark/>
          </w:tcPr>
          <w:p w14:paraId="5CDF57CA"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8" w:type="dxa"/>
            <w:hideMark/>
          </w:tcPr>
          <w:p w14:paraId="7F37C7A1"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921" w:type="dxa"/>
            <w:hideMark/>
          </w:tcPr>
          <w:p w14:paraId="19F2773B"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7</w:t>
            </w:r>
          </w:p>
        </w:tc>
      </w:tr>
      <w:tr w:rsidR="002E7FA6" w:rsidRPr="002E7FA6" w14:paraId="5E085320" w14:textId="77777777" w:rsidTr="003A14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2" w:type="dxa"/>
            <w:hideMark/>
          </w:tcPr>
          <w:p w14:paraId="531A5AE1" w14:textId="77777777" w:rsidR="002E7FA6" w:rsidRPr="002E7FA6" w:rsidRDefault="002E7FA6" w:rsidP="00997781">
            <w:pPr>
              <w:spacing w:after="0"/>
              <w:jc w:val="lowKashida"/>
              <w:rPr>
                <w:rFonts w:cs="B Nazanin"/>
                <w:color w:val="000000"/>
                <w:sz w:val="28"/>
                <w:szCs w:val="28"/>
                <w:rtl/>
              </w:rPr>
            </w:pPr>
            <w:r w:rsidRPr="002E7FA6">
              <w:rPr>
                <w:rFonts w:cs="B Nazanin"/>
                <w:color w:val="000000"/>
                <w:sz w:val="28"/>
                <w:szCs w:val="28"/>
                <w:rtl/>
              </w:rPr>
              <w:t>2+</w:t>
            </w:r>
          </w:p>
        </w:tc>
        <w:tc>
          <w:tcPr>
            <w:tcW w:w="572" w:type="dxa"/>
            <w:hideMark/>
          </w:tcPr>
          <w:p w14:paraId="351D472D"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9" w:type="dxa"/>
            <w:hideMark/>
          </w:tcPr>
          <w:p w14:paraId="3F40503B"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992" w:type="dxa"/>
            <w:hideMark/>
          </w:tcPr>
          <w:p w14:paraId="2152BAD5"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28</w:t>
            </w:r>
          </w:p>
        </w:tc>
        <w:tc>
          <w:tcPr>
            <w:tcW w:w="709" w:type="dxa"/>
            <w:hideMark/>
          </w:tcPr>
          <w:p w14:paraId="7DD63738"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709" w:type="dxa"/>
            <w:hideMark/>
          </w:tcPr>
          <w:p w14:paraId="1E11683D"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9" w:type="dxa"/>
            <w:hideMark/>
          </w:tcPr>
          <w:p w14:paraId="1CD8C09B"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3+</w:t>
            </w:r>
          </w:p>
        </w:tc>
        <w:tc>
          <w:tcPr>
            <w:tcW w:w="992" w:type="dxa"/>
            <w:hideMark/>
          </w:tcPr>
          <w:p w14:paraId="4261C8FC"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18</w:t>
            </w:r>
          </w:p>
        </w:tc>
        <w:tc>
          <w:tcPr>
            <w:tcW w:w="709" w:type="dxa"/>
            <w:hideMark/>
          </w:tcPr>
          <w:p w14:paraId="3C683ABF"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572" w:type="dxa"/>
            <w:hideMark/>
          </w:tcPr>
          <w:p w14:paraId="05A28B01"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8" w:type="dxa"/>
            <w:hideMark/>
          </w:tcPr>
          <w:p w14:paraId="47BB6221"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921" w:type="dxa"/>
            <w:hideMark/>
          </w:tcPr>
          <w:p w14:paraId="7AB071BD"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8</w:t>
            </w:r>
          </w:p>
        </w:tc>
      </w:tr>
      <w:tr w:rsidR="002E7FA6" w:rsidRPr="002E7FA6" w14:paraId="3CAE21A1" w14:textId="77777777" w:rsidTr="003A1414">
        <w:trPr>
          <w:jc w:val="center"/>
        </w:trPr>
        <w:tc>
          <w:tcPr>
            <w:cnfStyle w:val="001000000000" w:firstRow="0" w:lastRow="0" w:firstColumn="1" w:lastColumn="0" w:oddVBand="0" w:evenVBand="0" w:oddHBand="0" w:evenHBand="0" w:firstRowFirstColumn="0" w:firstRowLastColumn="0" w:lastRowFirstColumn="0" w:lastRowLastColumn="0"/>
            <w:tcW w:w="572" w:type="dxa"/>
            <w:hideMark/>
          </w:tcPr>
          <w:p w14:paraId="0069C906" w14:textId="77777777" w:rsidR="002E7FA6" w:rsidRPr="002E7FA6" w:rsidRDefault="002E7FA6" w:rsidP="00997781">
            <w:pPr>
              <w:spacing w:after="0"/>
              <w:jc w:val="lowKashida"/>
              <w:rPr>
                <w:rFonts w:cs="B Nazanin"/>
                <w:color w:val="000000"/>
                <w:sz w:val="28"/>
                <w:szCs w:val="28"/>
                <w:rtl/>
              </w:rPr>
            </w:pPr>
            <w:r w:rsidRPr="002E7FA6">
              <w:rPr>
                <w:rFonts w:cs="B Nazanin"/>
                <w:color w:val="000000"/>
                <w:sz w:val="28"/>
                <w:szCs w:val="28"/>
                <w:rtl/>
              </w:rPr>
              <w:t>2-</w:t>
            </w:r>
          </w:p>
        </w:tc>
        <w:tc>
          <w:tcPr>
            <w:tcW w:w="572" w:type="dxa"/>
            <w:hideMark/>
          </w:tcPr>
          <w:p w14:paraId="755188D9"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9" w:type="dxa"/>
            <w:hideMark/>
          </w:tcPr>
          <w:p w14:paraId="53FBEA56"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3+</w:t>
            </w:r>
          </w:p>
        </w:tc>
        <w:tc>
          <w:tcPr>
            <w:tcW w:w="992" w:type="dxa"/>
            <w:hideMark/>
          </w:tcPr>
          <w:p w14:paraId="0259D710"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29</w:t>
            </w:r>
          </w:p>
        </w:tc>
        <w:tc>
          <w:tcPr>
            <w:tcW w:w="709" w:type="dxa"/>
            <w:hideMark/>
          </w:tcPr>
          <w:p w14:paraId="4B9C30EB"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9" w:type="dxa"/>
            <w:hideMark/>
          </w:tcPr>
          <w:p w14:paraId="420D7260"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9" w:type="dxa"/>
            <w:hideMark/>
          </w:tcPr>
          <w:p w14:paraId="18E9B6E7"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992" w:type="dxa"/>
            <w:hideMark/>
          </w:tcPr>
          <w:p w14:paraId="591A7037"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19</w:t>
            </w:r>
          </w:p>
        </w:tc>
        <w:tc>
          <w:tcPr>
            <w:tcW w:w="709" w:type="dxa"/>
            <w:hideMark/>
          </w:tcPr>
          <w:p w14:paraId="664FE5F0"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572" w:type="dxa"/>
            <w:hideMark/>
          </w:tcPr>
          <w:p w14:paraId="223520F9"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8" w:type="dxa"/>
            <w:hideMark/>
          </w:tcPr>
          <w:p w14:paraId="6B3EC2CD"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3-</w:t>
            </w:r>
          </w:p>
        </w:tc>
        <w:tc>
          <w:tcPr>
            <w:tcW w:w="921" w:type="dxa"/>
            <w:hideMark/>
          </w:tcPr>
          <w:p w14:paraId="61C42436" w14:textId="77777777" w:rsidR="002E7FA6" w:rsidRPr="002E7FA6" w:rsidRDefault="002E7FA6" w:rsidP="00997781">
            <w:pPr>
              <w:spacing w:after="0"/>
              <w:jc w:val="lowKashida"/>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9</w:t>
            </w:r>
          </w:p>
        </w:tc>
      </w:tr>
      <w:tr w:rsidR="002E7FA6" w:rsidRPr="002E7FA6" w14:paraId="4A8C1050" w14:textId="77777777" w:rsidTr="003A14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2" w:type="dxa"/>
            <w:hideMark/>
          </w:tcPr>
          <w:p w14:paraId="7F4CFA8C" w14:textId="77777777" w:rsidR="002E7FA6" w:rsidRPr="002E7FA6" w:rsidRDefault="002E7FA6" w:rsidP="00997781">
            <w:pPr>
              <w:spacing w:after="0"/>
              <w:jc w:val="lowKashida"/>
              <w:rPr>
                <w:rFonts w:cs="B Nazanin"/>
                <w:color w:val="000000"/>
                <w:sz w:val="28"/>
                <w:szCs w:val="28"/>
                <w:rtl/>
              </w:rPr>
            </w:pPr>
            <w:r w:rsidRPr="002E7FA6">
              <w:rPr>
                <w:rFonts w:cs="B Nazanin"/>
                <w:color w:val="000000"/>
                <w:sz w:val="28"/>
                <w:szCs w:val="28"/>
                <w:rtl/>
              </w:rPr>
              <w:t>2+</w:t>
            </w:r>
          </w:p>
        </w:tc>
        <w:tc>
          <w:tcPr>
            <w:tcW w:w="572" w:type="dxa"/>
            <w:hideMark/>
          </w:tcPr>
          <w:p w14:paraId="4734BDA0"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9" w:type="dxa"/>
            <w:hideMark/>
          </w:tcPr>
          <w:p w14:paraId="4D5B8B33"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992" w:type="dxa"/>
            <w:hideMark/>
          </w:tcPr>
          <w:p w14:paraId="4BF808D4"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30</w:t>
            </w:r>
          </w:p>
        </w:tc>
        <w:tc>
          <w:tcPr>
            <w:tcW w:w="709" w:type="dxa"/>
            <w:hideMark/>
          </w:tcPr>
          <w:p w14:paraId="05779D0A"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9" w:type="dxa"/>
            <w:hideMark/>
          </w:tcPr>
          <w:p w14:paraId="58D02AF3"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0</w:t>
            </w:r>
          </w:p>
        </w:tc>
        <w:tc>
          <w:tcPr>
            <w:tcW w:w="709" w:type="dxa"/>
            <w:hideMark/>
          </w:tcPr>
          <w:p w14:paraId="450C8D76"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992" w:type="dxa"/>
            <w:hideMark/>
          </w:tcPr>
          <w:p w14:paraId="0D9BB1E6"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20</w:t>
            </w:r>
          </w:p>
        </w:tc>
        <w:tc>
          <w:tcPr>
            <w:tcW w:w="709" w:type="dxa"/>
            <w:hideMark/>
          </w:tcPr>
          <w:p w14:paraId="290489B7"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572" w:type="dxa"/>
            <w:hideMark/>
          </w:tcPr>
          <w:p w14:paraId="2E23FE0F"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w:t>
            </w:r>
          </w:p>
        </w:tc>
        <w:tc>
          <w:tcPr>
            <w:tcW w:w="708" w:type="dxa"/>
            <w:hideMark/>
          </w:tcPr>
          <w:p w14:paraId="35D6515A"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2-</w:t>
            </w:r>
          </w:p>
        </w:tc>
        <w:tc>
          <w:tcPr>
            <w:tcW w:w="921" w:type="dxa"/>
            <w:hideMark/>
          </w:tcPr>
          <w:p w14:paraId="79FBC39B" w14:textId="77777777" w:rsidR="002E7FA6" w:rsidRPr="002E7FA6" w:rsidRDefault="002E7FA6" w:rsidP="00997781">
            <w:pPr>
              <w:spacing w:after="0"/>
              <w:jc w:val="lowKashida"/>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E7FA6">
              <w:rPr>
                <w:rFonts w:cs="B Nazanin"/>
                <w:color w:val="000000"/>
                <w:sz w:val="28"/>
                <w:szCs w:val="28"/>
                <w:rtl/>
              </w:rPr>
              <w:t>10</w:t>
            </w:r>
          </w:p>
        </w:tc>
      </w:tr>
    </w:tbl>
    <w:p w14:paraId="7A5AA267" w14:textId="77777777" w:rsidR="002E7FA6" w:rsidRPr="002E7FA6" w:rsidRDefault="002E7FA6" w:rsidP="002E7FA6">
      <w:pPr>
        <w:jc w:val="lowKashida"/>
        <w:rPr>
          <w:rFonts w:cs="B Nazanin"/>
          <w:color w:val="000000"/>
          <w:sz w:val="28"/>
          <w:szCs w:val="28"/>
          <w:rtl/>
        </w:rPr>
      </w:pPr>
    </w:p>
    <w:p w14:paraId="0215455A" w14:textId="77777777" w:rsidR="002E7FA6" w:rsidRPr="002E7FA6" w:rsidRDefault="002E7FA6" w:rsidP="002E7FA6">
      <w:pPr>
        <w:jc w:val="lowKashida"/>
        <w:rPr>
          <w:rFonts w:cs="B Nazanin"/>
          <w:b/>
          <w:bCs/>
          <w:color w:val="000000"/>
          <w:sz w:val="28"/>
          <w:szCs w:val="28"/>
          <w:rtl/>
        </w:rPr>
      </w:pPr>
      <w:r w:rsidRPr="002E7FA6">
        <w:rPr>
          <w:rFonts w:cs="B Nazanin"/>
          <w:b/>
          <w:bCs/>
          <w:color w:val="000000"/>
          <w:sz w:val="28"/>
          <w:szCs w:val="28"/>
          <w:rtl/>
        </w:rPr>
        <w:t>تفسیر نتایج:</w:t>
      </w:r>
    </w:p>
    <w:p w14:paraId="051251F5"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t xml:space="preserve">الف: امتیاز بین 6+ تا 26+ : فرد احیانا به تعیین استاندادهای بالا و غیر واقعی تمایل داشته و همیشه با رسیدن به هدف و موقعیت راضی نمی شود. در این وضعیت فرد موقعیت (( برد </w:t>
      </w:r>
      <w:r w:rsidRPr="002E7FA6">
        <w:rPr>
          <w:rFonts w:ascii="Arial" w:hAnsi="Arial" w:hint="cs"/>
          <w:color w:val="000000"/>
          <w:sz w:val="28"/>
          <w:szCs w:val="28"/>
          <w:rtl/>
        </w:rPr>
        <w:t>–</w:t>
      </w:r>
      <w:r w:rsidRPr="002E7FA6">
        <w:rPr>
          <w:rFonts w:cs="B Nazanin"/>
          <w:color w:val="000000"/>
          <w:sz w:val="28"/>
          <w:szCs w:val="28"/>
          <w:rtl/>
        </w:rPr>
        <w:t xml:space="preserve"> </w:t>
      </w:r>
      <w:r w:rsidRPr="002E7FA6">
        <w:rPr>
          <w:rFonts w:cs="B Nazanin" w:hint="cs"/>
          <w:color w:val="000000"/>
          <w:sz w:val="28"/>
          <w:szCs w:val="28"/>
          <w:rtl/>
        </w:rPr>
        <w:t>برد</w:t>
      </w:r>
      <w:r w:rsidRPr="002E7FA6">
        <w:rPr>
          <w:rFonts w:cs="B Nazanin"/>
          <w:color w:val="000000"/>
          <w:sz w:val="28"/>
          <w:szCs w:val="28"/>
          <w:rtl/>
        </w:rPr>
        <w:t xml:space="preserve">)) </w:t>
      </w:r>
      <w:r w:rsidRPr="002E7FA6">
        <w:rPr>
          <w:rFonts w:cs="B Nazanin" w:hint="cs"/>
          <w:color w:val="000000"/>
          <w:sz w:val="28"/>
          <w:szCs w:val="28"/>
          <w:rtl/>
        </w:rPr>
        <w:t>را</w:t>
      </w:r>
      <w:r w:rsidRPr="002E7FA6">
        <w:rPr>
          <w:rFonts w:cs="B Nazanin"/>
          <w:color w:val="000000"/>
          <w:sz w:val="28"/>
          <w:szCs w:val="28"/>
          <w:rtl/>
        </w:rPr>
        <w:t xml:space="preserve"> </w:t>
      </w:r>
      <w:r w:rsidRPr="002E7FA6">
        <w:rPr>
          <w:rFonts w:cs="B Nazanin" w:hint="cs"/>
          <w:color w:val="000000"/>
          <w:sz w:val="28"/>
          <w:szCs w:val="28"/>
          <w:rtl/>
        </w:rPr>
        <w:t>به</w:t>
      </w:r>
      <w:r w:rsidRPr="002E7FA6">
        <w:rPr>
          <w:rFonts w:cs="B Nazanin"/>
          <w:color w:val="000000"/>
          <w:sz w:val="28"/>
          <w:szCs w:val="28"/>
          <w:rtl/>
        </w:rPr>
        <w:t xml:space="preserve"> </w:t>
      </w:r>
      <w:r w:rsidRPr="002E7FA6">
        <w:rPr>
          <w:rFonts w:cs="B Nazanin" w:hint="cs"/>
          <w:color w:val="000000"/>
          <w:sz w:val="28"/>
          <w:szCs w:val="28"/>
          <w:rtl/>
        </w:rPr>
        <w:t>موقعیت</w:t>
      </w:r>
      <w:r w:rsidRPr="002E7FA6">
        <w:rPr>
          <w:rFonts w:cs="B Nazanin"/>
          <w:color w:val="000000"/>
          <w:sz w:val="28"/>
          <w:szCs w:val="28"/>
          <w:rtl/>
        </w:rPr>
        <w:t xml:space="preserve"> (( </w:t>
      </w:r>
      <w:r w:rsidRPr="002E7FA6">
        <w:rPr>
          <w:rFonts w:cs="B Nazanin" w:hint="cs"/>
          <w:color w:val="000000"/>
          <w:sz w:val="28"/>
          <w:szCs w:val="28"/>
          <w:rtl/>
        </w:rPr>
        <w:t>برد</w:t>
      </w:r>
      <w:r w:rsidRPr="002E7FA6">
        <w:rPr>
          <w:rFonts w:cs="B Nazanin"/>
          <w:color w:val="000000"/>
          <w:sz w:val="28"/>
          <w:szCs w:val="28"/>
          <w:rtl/>
        </w:rPr>
        <w:t xml:space="preserve">- </w:t>
      </w:r>
      <w:r w:rsidRPr="002E7FA6">
        <w:rPr>
          <w:rFonts w:cs="B Nazanin" w:hint="cs"/>
          <w:color w:val="000000"/>
          <w:sz w:val="28"/>
          <w:szCs w:val="28"/>
          <w:rtl/>
        </w:rPr>
        <w:t>باخت</w:t>
      </w:r>
      <w:r w:rsidRPr="002E7FA6">
        <w:rPr>
          <w:rFonts w:cs="B Nazanin"/>
          <w:color w:val="000000"/>
          <w:sz w:val="28"/>
          <w:szCs w:val="28"/>
          <w:rtl/>
        </w:rPr>
        <w:t xml:space="preserve">)) </w:t>
      </w:r>
      <w:r w:rsidRPr="002E7FA6">
        <w:rPr>
          <w:rFonts w:cs="B Nazanin" w:hint="cs"/>
          <w:color w:val="000000"/>
          <w:sz w:val="28"/>
          <w:szCs w:val="28"/>
          <w:rtl/>
        </w:rPr>
        <w:t>ترجیح</w:t>
      </w:r>
      <w:r w:rsidRPr="002E7FA6">
        <w:rPr>
          <w:rFonts w:cs="B Nazanin"/>
          <w:color w:val="000000"/>
          <w:sz w:val="28"/>
          <w:szCs w:val="28"/>
          <w:rtl/>
        </w:rPr>
        <w:t xml:space="preserve"> </w:t>
      </w:r>
      <w:r w:rsidRPr="002E7FA6">
        <w:rPr>
          <w:rFonts w:cs="B Nazanin" w:hint="cs"/>
          <w:color w:val="000000"/>
          <w:sz w:val="28"/>
          <w:szCs w:val="28"/>
          <w:rtl/>
        </w:rPr>
        <w:t>می</w:t>
      </w:r>
      <w:r w:rsidRPr="002E7FA6">
        <w:rPr>
          <w:rFonts w:cs="B Nazanin"/>
          <w:color w:val="000000"/>
          <w:sz w:val="28"/>
          <w:szCs w:val="28"/>
          <w:rtl/>
        </w:rPr>
        <w:t xml:space="preserve"> </w:t>
      </w:r>
      <w:r w:rsidRPr="002E7FA6">
        <w:rPr>
          <w:rFonts w:cs="B Nazanin" w:hint="cs"/>
          <w:color w:val="000000"/>
          <w:sz w:val="28"/>
          <w:szCs w:val="28"/>
          <w:rtl/>
        </w:rPr>
        <w:t>دهد</w:t>
      </w:r>
      <w:r w:rsidRPr="002E7FA6">
        <w:rPr>
          <w:rFonts w:cs="B Nazanin"/>
          <w:color w:val="000000"/>
          <w:sz w:val="28"/>
          <w:szCs w:val="28"/>
          <w:rtl/>
        </w:rPr>
        <w:t>.</w:t>
      </w:r>
    </w:p>
    <w:p w14:paraId="2ADEE9B1"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t>در این شرایط فرد به آنچه دیگران درباره او فکر می کنند توجه دارد و عموما می خواهد دوست داشتنی باشد . فرد با زحمت تصمیمی گیری نموده و در آن گیر می کند و نتایج برای وی روشن نخواهد بود . همچنین شخص به زندگی حزبی و شراکتی به دیده خواری می نگرد.</w:t>
      </w:r>
    </w:p>
    <w:p w14:paraId="44B7F2EC"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t>در این موقعیت به علت ترس متوسطی که از موفقیت دارد ، از حداکثر توانایی بالقوه برای موفقیت استفاده نمی کنند.</w:t>
      </w:r>
    </w:p>
    <w:p w14:paraId="6DEF8061"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t>ب: امتیاز بین 25- تا 5+: در این وضعیت شخص می خواهد پیروز شود ، اما غالبا در پایان کار با باخت مواجه می شود. فرد تمایل دارد که منفعل بوده و کناره گیری نماید و در موقعیت رقابتی ، موضع عقب گرد را انتخاب می کند و این ناشی از ان است که فرد نیاز بسیار زیادی به این دارد که افراد او را دوست داشته باشند. عدم اعتماد به نفس در شخص وجود دارد و برای خود در جهت رسیدن به موفقیت اعتباری قائل نیست.</w:t>
      </w:r>
    </w:p>
    <w:p w14:paraId="181D09BE"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lastRenderedPageBreak/>
        <w:t>فرد تمایل دارد تا اندازه ای بدون اعتماد به افراد دیگر حرکت کند و این احساس را دارد که دیگران همیشه نمی توانند قابل اعتماد باشند. همچنین ترس از موفقیت قطعا در نیل به موفقیت فرد مانع به وجود می آورد.</w:t>
      </w:r>
    </w:p>
    <w:p w14:paraId="2D0B8548"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t>ج: امتیاز بین 40- تا 26- : این وضعیت حاکی از آن است که ترس از موفقیت یک مشکل اساسی برای فرد است . فرد خود را خیلذی غیر مثبت و ناچیز می انگارد و دارای حجب و حیا و شرم بسیار زیاد است . فرد هرگز با موفقیت هایش ارضاء نمی گردد و غالبا شکست را غنیمت می شمارد . در تمامی موارد اگر چه شانس هم داشته باشد ، مردد است و تمایل دارد نسبت به آینده خود نگران باشد . به علت اینکه فرد به عقاید و نظر دیگران درباره خود توجه دارد، غالبا شبیه یک (( کفش پاک کن)) است اگر چه از ابتکار لذت نمی برد در این وضعیت شخص نه دوست دارد از او تعریف کنند و نه از دیگران تعریف می کند.</w:t>
      </w:r>
    </w:p>
    <w:p w14:paraId="460F494C" w14:textId="77777777" w:rsidR="002E7FA6" w:rsidRDefault="002E7FA6" w:rsidP="002E7FA6">
      <w:pPr>
        <w:jc w:val="lowKashida"/>
        <w:rPr>
          <w:rFonts w:cs="B Nazanin"/>
          <w:b/>
          <w:bCs/>
          <w:color w:val="000000"/>
          <w:sz w:val="28"/>
          <w:szCs w:val="28"/>
          <w:rtl/>
        </w:rPr>
      </w:pPr>
    </w:p>
    <w:p w14:paraId="2E04EB08" w14:textId="03DCBB6F" w:rsidR="002E7FA6" w:rsidRPr="002E7FA6" w:rsidRDefault="002E7FA6" w:rsidP="002E7FA6">
      <w:pPr>
        <w:jc w:val="lowKashida"/>
        <w:rPr>
          <w:rFonts w:cs="B Nazanin"/>
          <w:b/>
          <w:bCs/>
          <w:color w:val="000000"/>
          <w:sz w:val="28"/>
          <w:szCs w:val="28"/>
          <w:rtl/>
        </w:rPr>
      </w:pPr>
      <w:r w:rsidRPr="002E7FA6">
        <w:rPr>
          <w:rFonts w:cs="B Nazanin"/>
          <w:b/>
          <w:bCs/>
          <w:color w:val="000000"/>
          <w:sz w:val="28"/>
          <w:szCs w:val="28"/>
          <w:rtl/>
        </w:rPr>
        <w:t>روایی و پایایی:</w:t>
      </w:r>
    </w:p>
    <w:p w14:paraId="0DB95D83"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t>پایایی این مقیاس نیز به شیوه همسانی درونی با استفاده از ضریب آلفای کرونباخ 79% تعیین شد و روایی صوری آن به تایید 12 نفر از استادان رسید(شعبانی و همکاران،1392).</w:t>
      </w:r>
    </w:p>
    <w:p w14:paraId="5C91E7E2" w14:textId="77777777" w:rsidR="002E7FA6" w:rsidRDefault="002E7FA6" w:rsidP="002E7FA6">
      <w:pPr>
        <w:jc w:val="lowKashida"/>
        <w:rPr>
          <w:rFonts w:cs="B Nazanin"/>
          <w:b/>
          <w:bCs/>
          <w:color w:val="000000"/>
          <w:sz w:val="28"/>
          <w:szCs w:val="28"/>
          <w:rtl/>
        </w:rPr>
      </w:pPr>
    </w:p>
    <w:p w14:paraId="1B4528A2" w14:textId="356ACEE2" w:rsidR="002E7FA6" w:rsidRPr="002E7FA6" w:rsidRDefault="002E7FA6" w:rsidP="002E7FA6">
      <w:pPr>
        <w:jc w:val="lowKashida"/>
        <w:rPr>
          <w:rFonts w:cs="B Nazanin"/>
          <w:b/>
          <w:bCs/>
          <w:color w:val="000000"/>
          <w:sz w:val="28"/>
          <w:szCs w:val="28"/>
        </w:rPr>
      </w:pPr>
      <w:r>
        <w:rPr>
          <w:rFonts w:cs="B Nazanin" w:hint="cs"/>
          <w:b/>
          <w:bCs/>
          <w:color w:val="000000"/>
          <w:sz w:val="28"/>
          <w:szCs w:val="28"/>
          <w:rtl/>
        </w:rPr>
        <w:t>منابع</w:t>
      </w:r>
      <w:r w:rsidRPr="002E7FA6">
        <w:rPr>
          <w:rFonts w:cs="B Nazanin"/>
          <w:b/>
          <w:bCs/>
          <w:color w:val="000000"/>
          <w:sz w:val="28"/>
          <w:szCs w:val="28"/>
          <w:rtl/>
        </w:rPr>
        <w:t xml:space="preserve">: </w:t>
      </w:r>
    </w:p>
    <w:p w14:paraId="4734919D" w14:textId="007D9683" w:rsidR="002E7FA6" w:rsidRPr="002E7FA6" w:rsidRDefault="002E7FA6" w:rsidP="003A1414">
      <w:pPr>
        <w:jc w:val="lowKashida"/>
        <w:rPr>
          <w:rFonts w:cs="B Nazanin"/>
          <w:color w:val="000000"/>
          <w:sz w:val="28"/>
          <w:szCs w:val="28"/>
          <w:rtl/>
        </w:rPr>
      </w:pPr>
      <w:r w:rsidRPr="002E7FA6">
        <w:rPr>
          <w:rFonts w:cs="B Nazanin"/>
          <w:color w:val="000000"/>
          <w:sz w:val="28"/>
          <w:szCs w:val="28"/>
          <w:rtl/>
        </w:rPr>
        <w:t>مقیمی، سید محمد، 1388 ، " سازمان و مدیریت : رویکردی پژوهشی "</w:t>
      </w:r>
      <w:r w:rsidR="003A1414">
        <w:rPr>
          <w:rFonts w:cs="B Nazanin" w:hint="cs"/>
          <w:color w:val="000000"/>
          <w:sz w:val="28"/>
          <w:szCs w:val="28"/>
          <w:rtl/>
        </w:rPr>
        <w:t>.</w:t>
      </w:r>
    </w:p>
    <w:p w14:paraId="46C307CE" w14:textId="77777777" w:rsidR="002E7FA6" w:rsidRPr="002E7FA6" w:rsidRDefault="002E7FA6" w:rsidP="002E7FA6">
      <w:pPr>
        <w:jc w:val="lowKashida"/>
        <w:rPr>
          <w:rFonts w:cs="B Nazanin"/>
          <w:color w:val="000000"/>
          <w:sz w:val="28"/>
          <w:szCs w:val="28"/>
          <w:rtl/>
        </w:rPr>
      </w:pPr>
      <w:r w:rsidRPr="002E7FA6">
        <w:rPr>
          <w:rFonts w:cs="B Nazanin"/>
          <w:color w:val="000000"/>
          <w:sz w:val="28"/>
          <w:szCs w:val="28"/>
          <w:rtl/>
        </w:rPr>
        <w:t>شعبانی بهار، غلامرضا. عرفانی، نصراله. حکمتی، زهرا(1392). رابطه بین انگیزه ورزش و میزان موفقیت شغلی کارکنان اداره کل آموزش و پرورش استان کرمانشاه</w:t>
      </w:r>
    </w:p>
    <w:p w14:paraId="430F4686" w14:textId="77777777" w:rsidR="002E7FA6" w:rsidRPr="002E7FA6" w:rsidRDefault="002E7FA6" w:rsidP="002E7FA6">
      <w:pPr>
        <w:jc w:val="lowKashida"/>
        <w:rPr>
          <w:rFonts w:cs="B Nazanin"/>
          <w:color w:val="000000"/>
          <w:sz w:val="28"/>
          <w:szCs w:val="28"/>
          <w:rtl/>
        </w:rPr>
      </w:pPr>
    </w:p>
    <w:p w14:paraId="3C11509B" w14:textId="77777777" w:rsidR="002E7FA6" w:rsidRPr="002E7FA6" w:rsidRDefault="002E7FA6" w:rsidP="002E7FA6">
      <w:pPr>
        <w:jc w:val="lowKashida"/>
        <w:rPr>
          <w:rFonts w:cs="B Nazanin"/>
          <w:color w:val="000000"/>
          <w:sz w:val="28"/>
          <w:szCs w:val="28"/>
          <w:rtl/>
        </w:rPr>
      </w:pPr>
    </w:p>
    <w:p w14:paraId="365AF975" w14:textId="77777777" w:rsidR="002E7FA6" w:rsidRPr="002E7FA6" w:rsidRDefault="002E7FA6">
      <w:pPr>
        <w:rPr>
          <w:rFonts w:cs="B Nazanin"/>
          <w:sz w:val="28"/>
          <w:szCs w:val="28"/>
        </w:rPr>
      </w:pPr>
    </w:p>
    <w:sectPr w:rsidR="002E7FA6" w:rsidRPr="002E7FA6" w:rsidSect="002E7FA6">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CE6D2" w14:textId="77777777" w:rsidR="00D414EF" w:rsidRDefault="00D414EF" w:rsidP="004B3233">
      <w:pPr>
        <w:spacing w:after="0" w:line="240" w:lineRule="auto"/>
      </w:pPr>
      <w:r>
        <w:separator/>
      </w:r>
    </w:p>
  </w:endnote>
  <w:endnote w:type="continuationSeparator" w:id="0">
    <w:p w14:paraId="00A64906" w14:textId="77777777" w:rsidR="00D414EF" w:rsidRDefault="00D414EF" w:rsidP="004B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9F570" w14:textId="77777777" w:rsidR="00D414EF" w:rsidRDefault="00D414EF" w:rsidP="004B3233">
      <w:pPr>
        <w:spacing w:after="0" w:line="240" w:lineRule="auto"/>
      </w:pPr>
      <w:r>
        <w:separator/>
      </w:r>
    </w:p>
  </w:footnote>
  <w:footnote w:type="continuationSeparator" w:id="0">
    <w:p w14:paraId="0594171E" w14:textId="77777777" w:rsidR="00D414EF" w:rsidRDefault="00D414EF" w:rsidP="004B3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7D0C"/>
    <w:multiLevelType w:val="hybridMultilevel"/>
    <w:tmpl w:val="35CE8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9C9"/>
    <w:rsid w:val="002E7FA6"/>
    <w:rsid w:val="003A1414"/>
    <w:rsid w:val="004B3233"/>
    <w:rsid w:val="005769C9"/>
    <w:rsid w:val="00D414EF"/>
    <w:rsid w:val="00FF49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7F4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FA6"/>
    <w:pPr>
      <w:bidi/>
      <w:spacing w:after="200" w:line="27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2E7FA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B3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233"/>
    <w:rPr>
      <w:rFonts w:ascii="Calibri" w:eastAsia="Calibri" w:hAnsi="Calibri" w:cs="Arial"/>
      <w:lang w:bidi="fa-IR"/>
    </w:rPr>
  </w:style>
  <w:style w:type="paragraph" w:styleId="Footer">
    <w:name w:val="footer"/>
    <w:basedOn w:val="Normal"/>
    <w:link w:val="FooterChar"/>
    <w:uiPriority w:val="99"/>
    <w:unhideWhenUsed/>
    <w:rsid w:val="004B3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233"/>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901</Words>
  <Characters>5138</Characters>
  <Application>Microsoft Office Word</Application>
  <DocSecurity>0</DocSecurity>
  <Lines>42</Lines>
  <Paragraphs>12</Paragraphs>
  <ScaleCrop>false</ScaleCrop>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2022-07-25T07:03:00Z</dcterms:created>
  <dcterms:modified xsi:type="dcterms:W3CDTF">2022-07-25T07:03:00Z</dcterms:modified>
</cp:coreProperties>
</file>