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Default="00F13E74" w:rsidP="00F13E74">
      <w:pPr>
        <w:jc w:val="center"/>
        <w:rPr>
          <w:rFonts w:cs="B Titr"/>
          <w:sz w:val="28"/>
          <w:szCs w:val="28"/>
          <w:rtl/>
        </w:rPr>
      </w:pPr>
      <w:bookmarkStart w:id="0" w:name="_GoBack"/>
      <w:bookmarkEnd w:id="0"/>
      <w:r w:rsidRPr="00F13E74">
        <w:rPr>
          <w:rFonts w:cs="B Titr"/>
          <w:b/>
          <w:bCs/>
          <w:sz w:val="28"/>
          <w:szCs w:val="28"/>
        </w:rPr>
        <w:t xml:space="preserve"> (1396)</w:t>
      </w:r>
      <w:r>
        <w:rPr>
          <w:rFonts w:cs="B Titr" w:hint="cs"/>
          <w:sz w:val="28"/>
          <w:szCs w:val="28"/>
          <w:rtl/>
        </w:rPr>
        <w:t xml:space="preserve"> </w:t>
      </w:r>
      <w:r w:rsidRPr="00F13E74">
        <w:rPr>
          <w:rFonts w:cs="B Titr"/>
          <w:sz w:val="28"/>
          <w:szCs w:val="28"/>
          <w:rtl/>
        </w:rPr>
        <w:t>پرسشنامه خود پنداره ر</w:t>
      </w:r>
      <w:r w:rsidRPr="00F13E74">
        <w:rPr>
          <w:rFonts w:cs="B Titr" w:hint="cs"/>
          <w:sz w:val="28"/>
          <w:szCs w:val="28"/>
          <w:rtl/>
        </w:rPr>
        <w:t>ی</w:t>
      </w:r>
      <w:r w:rsidRPr="00F13E74">
        <w:rPr>
          <w:rFonts w:cs="B Titr" w:hint="eastAsia"/>
          <w:sz w:val="28"/>
          <w:szCs w:val="28"/>
          <w:rtl/>
        </w:rPr>
        <w:t>اض</w:t>
      </w:r>
      <w:r w:rsidRPr="00F13E74">
        <w:rPr>
          <w:rFonts w:cs="B Titr" w:hint="cs"/>
          <w:sz w:val="28"/>
          <w:szCs w:val="28"/>
          <w:rtl/>
        </w:rPr>
        <w:t>ی</w:t>
      </w:r>
      <w:r w:rsidRPr="00F13E74">
        <w:rPr>
          <w:rFonts w:cs="B Titr"/>
          <w:sz w:val="28"/>
          <w:szCs w:val="28"/>
          <w:rtl/>
        </w:rPr>
        <w:t xml:space="preserve"> صالح صدق پور</w:t>
      </w:r>
    </w:p>
    <w:p w:rsidR="00F13E74" w:rsidRPr="00F13E74" w:rsidRDefault="00F13E74" w:rsidP="00F13E74">
      <w:pPr>
        <w:jc w:val="center"/>
        <w:rPr>
          <w:rFonts w:cs="B Titr"/>
          <w:sz w:val="20"/>
          <w:szCs w:val="20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903"/>
        <w:gridCol w:w="617"/>
        <w:gridCol w:w="617"/>
        <w:gridCol w:w="617"/>
        <w:gridCol w:w="624"/>
        <w:gridCol w:w="617"/>
      </w:tblGrid>
      <w:tr w:rsidR="00F13E74" w:rsidRPr="00D0412C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13E74" w:rsidRPr="00F13E74" w:rsidRDefault="00F13E74" w:rsidP="00F13E74">
            <w:pPr>
              <w:spacing w:line="360" w:lineRule="auto"/>
              <w:ind w:left="113" w:right="113"/>
              <w:jc w:val="center"/>
              <w:rPr>
                <w:rFonts w:cs="B Mitra"/>
                <w:color w:val="auto"/>
                <w:sz w:val="28"/>
                <w:szCs w:val="28"/>
              </w:rPr>
            </w:pPr>
            <w:r w:rsidRPr="00F13E74">
              <w:rPr>
                <w:rFonts w:cs="B Mitra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59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13E74" w:rsidRPr="00F13E74" w:rsidRDefault="00F13E74" w:rsidP="00F13E7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6"/>
                <w:szCs w:val="26"/>
              </w:rPr>
            </w:pPr>
            <w:r w:rsidRPr="00F13E74">
              <w:rPr>
                <w:rFonts w:cs="B Mitra" w:hint="cs"/>
                <w:color w:val="auto"/>
                <w:sz w:val="26"/>
                <w:szCs w:val="26"/>
                <w:rtl/>
              </w:rPr>
              <w:t>لطفاً با توجه به موارد ذکر شده میزان موافقت خود را با یکی از گزینه های روبرو انتخاب کنید: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13E74" w:rsidRPr="00F13E74" w:rsidRDefault="00F13E74" w:rsidP="00F13E7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6"/>
                <w:szCs w:val="26"/>
                <w:lang w:bidi="fa-IR"/>
              </w:rPr>
            </w:pPr>
            <w:r w:rsidRPr="00F13E74">
              <w:rPr>
                <w:rFonts w:cs="B Mitra" w:hint="cs"/>
                <w:color w:val="auto"/>
                <w:sz w:val="26"/>
                <w:szCs w:val="26"/>
                <w:rtl/>
                <w:lang w:bidi="fa-IR"/>
              </w:rPr>
              <w:t>کاملاً مخالفم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13E74" w:rsidRPr="00F13E74" w:rsidRDefault="00F13E74" w:rsidP="00F13E7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6"/>
                <w:szCs w:val="26"/>
                <w:lang w:bidi="fa-IR"/>
              </w:rPr>
            </w:pPr>
            <w:r w:rsidRPr="00F13E74">
              <w:rPr>
                <w:rFonts w:cs="B Mitra" w:hint="cs"/>
                <w:color w:val="auto"/>
                <w:sz w:val="26"/>
                <w:szCs w:val="26"/>
                <w:rtl/>
                <w:lang w:bidi="fa-IR"/>
              </w:rPr>
              <w:t>مخالفم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13E74" w:rsidRPr="00F13E74" w:rsidRDefault="00F13E74" w:rsidP="00F13E7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6"/>
                <w:szCs w:val="26"/>
                <w:lang w:bidi="fa-IR"/>
              </w:rPr>
            </w:pPr>
            <w:r w:rsidRPr="00F13E74">
              <w:rPr>
                <w:rFonts w:cs="B Mitra" w:hint="cs"/>
                <w:color w:val="auto"/>
                <w:sz w:val="26"/>
                <w:szCs w:val="26"/>
                <w:rtl/>
                <w:lang w:bidi="fa-IR"/>
              </w:rPr>
              <w:t>نظری ندارم</w:t>
            </w:r>
          </w:p>
        </w:tc>
        <w:tc>
          <w:tcPr>
            <w:tcW w:w="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13E74" w:rsidRPr="00F13E74" w:rsidRDefault="00F13E74" w:rsidP="00F13E7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6"/>
                <w:szCs w:val="26"/>
                <w:lang w:bidi="fa-IR"/>
              </w:rPr>
            </w:pPr>
            <w:r w:rsidRPr="00F13E74">
              <w:rPr>
                <w:rFonts w:cs="B Mitra" w:hint="cs"/>
                <w:color w:val="auto"/>
                <w:sz w:val="26"/>
                <w:szCs w:val="26"/>
                <w:rtl/>
                <w:lang w:bidi="fa-IR"/>
              </w:rPr>
              <w:t>موافقم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13E74" w:rsidRPr="00F13E74" w:rsidRDefault="00F13E74" w:rsidP="00F13E7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6"/>
                <w:szCs w:val="26"/>
                <w:rtl/>
                <w:lang w:bidi="fa-IR"/>
              </w:rPr>
            </w:pPr>
            <w:r w:rsidRPr="00F13E74">
              <w:rPr>
                <w:rFonts w:cs="B Mitra" w:hint="cs"/>
                <w:color w:val="auto"/>
                <w:sz w:val="26"/>
                <w:szCs w:val="26"/>
                <w:rtl/>
                <w:lang w:bidi="fa-IR"/>
              </w:rPr>
              <w:t>کاملاً موافقم</w:t>
            </w: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وضع من در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معمولاً خوب است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من دوست دارم در مدرسه، ب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شتر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کار کنم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در مقا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سه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با خ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ل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از همکلاس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ها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م،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برا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من مشکلتر است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 xml:space="preserve">من از 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ادگ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لذت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برم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من مطالب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را سر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ع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اد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گ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رم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6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من معمولاً در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خوب عمل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کنم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7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از نقاط قوت من ن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ست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کسل کننده است.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9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دانشآموزان د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گر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در مشکلات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شان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به من مراجعه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کنند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10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تمر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نات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را به خوب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انجام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دهم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11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ک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از دروس مورد علاقه من است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12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هرگز در رشته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ادامه تحص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ل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نم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دهم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13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اغلب در انجام تکال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ف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به کمک د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گران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ن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از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دارم.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14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مشتاقانه منتظر شروع کلاس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هستم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15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در فهم هر چ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ز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که با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مرتبط باشد مشکل دارم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16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وقت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مشغول حل مسائل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هستم به راحت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توانم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از 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ک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مرحله به مرحله بعد بروم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17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از مطالعه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لذت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برم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18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امتحانات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را بد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دهم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19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>در درس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نمرات خوب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گ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رم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  <w:tr w:rsidR="00F13E74" w:rsidRPr="00D0412C" w:rsidTr="00F13E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F13E74" w:rsidRPr="00B76FB5" w:rsidRDefault="00F13E74" w:rsidP="00F13E74">
            <w:pPr>
              <w:bidi/>
              <w:jc w:val="both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20</w:t>
            </w:r>
          </w:p>
        </w:tc>
        <w:tc>
          <w:tcPr>
            <w:tcW w:w="5903" w:type="dxa"/>
          </w:tcPr>
          <w:p w:rsidR="00F13E74" w:rsidRPr="00B76FB5" w:rsidRDefault="00F13E74" w:rsidP="00F13E7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B76FB5">
              <w:rPr>
                <w:rFonts w:cs="B Mitra"/>
                <w:sz w:val="28"/>
                <w:szCs w:val="28"/>
                <w:rtl/>
              </w:rPr>
              <w:t xml:space="preserve"> از درس ر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 w:hint="eastAsia"/>
                <w:sz w:val="28"/>
                <w:szCs w:val="28"/>
                <w:rtl/>
              </w:rPr>
              <w:t>اض</w:t>
            </w:r>
            <w:r w:rsidRPr="00B76FB5">
              <w:rPr>
                <w:rFonts w:cs="B Mitra" w:hint="cs"/>
                <w:sz w:val="28"/>
                <w:szCs w:val="28"/>
                <w:rtl/>
              </w:rPr>
              <w:t>ی</w:t>
            </w:r>
            <w:r w:rsidRPr="00B76FB5">
              <w:rPr>
                <w:rFonts w:cs="B Mitra"/>
                <w:sz w:val="28"/>
                <w:szCs w:val="28"/>
                <w:rtl/>
              </w:rPr>
              <w:t xml:space="preserve"> متنفرم.</w:t>
            </w: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24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  <w:tc>
          <w:tcPr>
            <w:tcW w:w="617" w:type="dxa"/>
          </w:tcPr>
          <w:p w:rsidR="00F13E74" w:rsidRPr="00CF340C" w:rsidRDefault="00F13E74" w:rsidP="00F13E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</w:p>
        </w:tc>
      </w:tr>
    </w:tbl>
    <w:p w:rsidR="00F13E74" w:rsidRDefault="00F13E74">
      <w:pPr>
        <w:rPr>
          <w:rtl/>
        </w:rPr>
      </w:pPr>
    </w:p>
    <w:p w:rsidR="00F13E74" w:rsidRDefault="00F13E74">
      <w:pPr>
        <w:rPr>
          <w:rtl/>
        </w:rPr>
      </w:pPr>
    </w:p>
    <w:p w:rsidR="00F13E74" w:rsidRPr="00F13E74" w:rsidRDefault="00F13E74" w:rsidP="00F13E74">
      <w:pPr>
        <w:bidi/>
        <w:rPr>
          <w:rFonts w:cs="B Nazanin"/>
          <w:sz w:val="28"/>
          <w:szCs w:val="28"/>
          <w:rtl/>
        </w:rPr>
      </w:pPr>
      <w:r w:rsidRPr="00F13E74">
        <w:rPr>
          <w:rFonts w:cs="B Nazanin"/>
          <w:b/>
          <w:bCs/>
          <w:sz w:val="28"/>
          <w:szCs w:val="28"/>
          <w:rtl/>
        </w:rPr>
        <w:t>هدف پرسشنامه:</w:t>
      </w:r>
      <w:r w:rsidRPr="00F13E74">
        <w:rPr>
          <w:rFonts w:cs="B Nazanin"/>
          <w:sz w:val="28"/>
          <w:szCs w:val="28"/>
          <w:rtl/>
        </w:rPr>
        <w:t xml:space="preserve"> بررس</w:t>
      </w:r>
      <w:r w:rsidRPr="00F13E74">
        <w:rPr>
          <w:rFonts w:cs="B Nazanin" w:hint="cs"/>
          <w:sz w:val="28"/>
          <w:szCs w:val="28"/>
          <w:rtl/>
        </w:rPr>
        <w:t>ی</w:t>
      </w:r>
      <w:r w:rsidRPr="00F13E74">
        <w:rPr>
          <w:rFonts w:cs="B Nazanin"/>
          <w:sz w:val="28"/>
          <w:szCs w:val="28"/>
          <w:rtl/>
        </w:rPr>
        <w:t xml:space="preserve"> م</w:t>
      </w:r>
      <w:r w:rsidRPr="00F13E74">
        <w:rPr>
          <w:rFonts w:cs="B Nazanin" w:hint="cs"/>
          <w:sz w:val="28"/>
          <w:szCs w:val="28"/>
          <w:rtl/>
        </w:rPr>
        <w:t>ی</w:t>
      </w:r>
      <w:r w:rsidRPr="00F13E74">
        <w:rPr>
          <w:rFonts w:cs="B Nazanin" w:hint="eastAsia"/>
          <w:sz w:val="28"/>
          <w:szCs w:val="28"/>
          <w:rtl/>
        </w:rPr>
        <w:t>زان</w:t>
      </w:r>
      <w:r w:rsidRPr="00F13E74">
        <w:rPr>
          <w:rFonts w:cs="B Nazanin"/>
          <w:sz w:val="28"/>
          <w:szCs w:val="28"/>
          <w:rtl/>
        </w:rPr>
        <w:t xml:space="preserve"> توجه سازمان به ابعاد مختلف استراتژ</w:t>
      </w:r>
      <w:r w:rsidRPr="00F13E74">
        <w:rPr>
          <w:rFonts w:cs="B Nazanin" w:hint="cs"/>
          <w:sz w:val="28"/>
          <w:szCs w:val="28"/>
          <w:rtl/>
        </w:rPr>
        <w:t>ی</w:t>
      </w:r>
      <w:r w:rsidRPr="00F13E74">
        <w:rPr>
          <w:rFonts w:cs="B Nazanin" w:hint="eastAsia"/>
          <w:sz w:val="28"/>
          <w:szCs w:val="28"/>
          <w:rtl/>
        </w:rPr>
        <w:t>ک</w:t>
      </w:r>
      <w:r w:rsidRPr="00F13E74">
        <w:rPr>
          <w:rFonts w:cs="B Nazanin"/>
          <w:sz w:val="28"/>
          <w:szCs w:val="28"/>
          <w:rtl/>
        </w:rPr>
        <w:t xml:space="preserve"> تول</w:t>
      </w:r>
      <w:r w:rsidRPr="00F13E74">
        <w:rPr>
          <w:rFonts w:cs="B Nazanin" w:hint="cs"/>
          <w:sz w:val="28"/>
          <w:szCs w:val="28"/>
          <w:rtl/>
        </w:rPr>
        <w:t>ی</w:t>
      </w:r>
      <w:r w:rsidRPr="00F13E74">
        <w:rPr>
          <w:rFonts w:cs="B Nazanin" w:hint="eastAsia"/>
          <w:sz w:val="28"/>
          <w:szCs w:val="28"/>
          <w:rtl/>
        </w:rPr>
        <w:t>د</w:t>
      </w:r>
    </w:p>
    <w:p w:rsidR="00F13E74" w:rsidRPr="00F13E74" w:rsidRDefault="00F13E74" w:rsidP="00F13E74">
      <w:pPr>
        <w:bidi/>
        <w:ind w:left="567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/>
          <w:sz w:val="28"/>
          <w:szCs w:val="28"/>
          <w:rtl/>
          <w:lang w:bidi="fa-IR"/>
        </w:rPr>
        <w:lastRenderedPageBreak/>
        <w:t>خودپنداره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به دانش و درک دانش آموزان از خودشان در موقع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ت‌ها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دست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اب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(عملکرد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) اشاره دارد. خودپنداره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دانش آموز عمدتاً، از اطلاعات مقا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سه</w:t>
      </w:r>
      <w:r w:rsidRPr="00F13E74">
        <w:rPr>
          <w:rFonts w:cs="B Nazanin"/>
          <w:sz w:val="28"/>
          <w:szCs w:val="28"/>
          <w:rtl/>
          <w:lang w:bidi="fa-IR"/>
        </w:rPr>
        <w:t xml:space="preserve"> 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اجتماع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بازخوردها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افراد مهم نشأت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رد</w:t>
      </w:r>
      <w:r w:rsidRPr="00F13E74">
        <w:rPr>
          <w:rFonts w:cs="B Nazanin"/>
          <w:sz w:val="28"/>
          <w:szCs w:val="28"/>
          <w:rtl/>
          <w:lang w:bidi="fa-IR"/>
        </w:rPr>
        <w:t xml:space="preserve"> و معمولاً با گو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ه</w:t>
      </w:r>
      <w:r w:rsidRPr="00F13E74">
        <w:rPr>
          <w:rFonts w:cs="B Nazanin"/>
          <w:sz w:val="28"/>
          <w:szCs w:val="28"/>
          <w:rtl/>
          <w:lang w:bidi="fa-IR"/>
        </w:rPr>
        <w:t xml:space="preserve"> ها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/>
          <w:sz w:val="28"/>
          <w:szCs w:val="28"/>
          <w:rtl/>
          <w:lang w:bidi="fa-IR"/>
        </w:rPr>
        <w:t xml:space="preserve"> نظ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/>
          <w:sz w:val="28"/>
          <w:szCs w:val="28"/>
          <w:rtl/>
          <w:lang w:bidi="fa-IR"/>
        </w:rPr>
        <w:t xml:space="preserve"> "من در مقا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سه</w:t>
      </w:r>
      <w:r w:rsidRPr="00F13E74">
        <w:rPr>
          <w:rFonts w:cs="B Nazanin"/>
          <w:sz w:val="28"/>
          <w:szCs w:val="28"/>
          <w:rtl/>
          <w:lang w:bidi="fa-IR"/>
        </w:rPr>
        <w:t xml:space="preserve"> با همسالانم در (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</w:t>
      </w:r>
      <w:r w:rsidRPr="00F13E74">
        <w:rPr>
          <w:rFonts w:cs="B Nazanin"/>
          <w:sz w:val="28"/>
          <w:szCs w:val="28"/>
          <w:rtl/>
          <w:lang w:bidi="fa-IR"/>
        </w:rPr>
        <w:t xml:space="preserve"> موضوع درس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) خوب هستم"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</w:t>
      </w:r>
      <w:r w:rsidRPr="00F13E74">
        <w:rPr>
          <w:rFonts w:cs="B Nazanin"/>
          <w:sz w:val="28"/>
          <w:szCs w:val="28"/>
          <w:rtl/>
          <w:lang w:bidi="fa-IR"/>
        </w:rPr>
        <w:t xml:space="preserve"> "در مورد درس ...،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از بهتر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نها</w:t>
      </w:r>
      <w:r w:rsidRPr="00F13E74">
        <w:rPr>
          <w:rFonts w:cs="B Nazanin"/>
          <w:sz w:val="28"/>
          <w:szCs w:val="28"/>
          <w:rtl/>
          <w:lang w:bidi="fa-IR"/>
        </w:rPr>
        <w:t xml:space="preserve"> در کلاس هستم" اندازه 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شود</w:t>
      </w:r>
      <w:r w:rsidRPr="00F13E74">
        <w:rPr>
          <w:rFonts w:cs="B Nazanin"/>
          <w:sz w:val="28"/>
          <w:szCs w:val="28"/>
          <w:rtl/>
          <w:lang w:bidi="fa-IR"/>
        </w:rPr>
        <w:t xml:space="preserve"> (بلف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همکاران، 2011).</w:t>
      </w:r>
    </w:p>
    <w:p w:rsidR="00F13E74" w:rsidRPr="00F13E74" w:rsidRDefault="00F13E74" w:rsidP="00F13E74">
      <w:pPr>
        <w:bidi/>
        <w:ind w:left="567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 w:hint="eastAsia"/>
          <w:sz w:val="28"/>
          <w:szCs w:val="28"/>
          <w:rtl/>
          <w:lang w:bidi="fa-IR"/>
        </w:rPr>
        <w:t>تعار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ف</w:t>
      </w:r>
      <w:r w:rsidRPr="00F13E74">
        <w:rPr>
          <w:rFonts w:cs="B Nazanin"/>
          <w:sz w:val="28"/>
          <w:szCs w:val="28"/>
          <w:rtl/>
          <w:lang w:bidi="fa-IR"/>
        </w:rPr>
        <w:t xml:space="preserve"> خودپنداره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شامل هر دو جزء شناخت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(آگاه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فهم خود و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ژگ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-ها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خود) و عاطف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(احساسات مربوط به ارزش خود) است که از طر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ق</w:t>
      </w:r>
      <w:r w:rsidRPr="00F13E74">
        <w:rPr>
          <w:rFonts w:cs="B Nazanin"/>
          <w:sz w:val="28"/>
          <w:szCs w:val="28"/>
          <w:rtl/>
          <w:lang w:bidi="fa-IR"/>
        </w:rPr>
        <w:t xml:space="preserve"> ارزش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اب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هنجار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شا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ستگ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ادراک شده خود (در زم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نه</w:t>
      </w:r>
      <w:r w:rsidRPr="00F13E74">
        <w:rPr>
          <w:rFonts w:cs="B Nazanin"/>
          <w:sz w:val="28"/>
          <w:szCs w:val="28"/>
          <w:rtl/>
          <w:lang w:bidi="fa-IR"/>
        </w:rPr>
        <w:t xml:space="preserve">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) قالب بند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شود</w:t>
      </w:r>
      <w:r w:rsidRPr="00F13E74">
        <w:rPr>
          <w:rFonts w:cs="B Nazanin"/>
          <w:sz w:val="28"/>
          <w:szCs w:val="28"/>
          <w:rtl/>
          <w:lang w:bidi="fa-IR"/>
        </w:rPr>
        <w:t xml:space="preserve">.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ونگ</w:t>
      </w:r>
      <w:r w:rsidRPr="00F13E74">
        <w:rPr>
          <w:rFonts w:cs="B Nazanin"/>
          <w:sz w:val="28"/>
          <w:szCs w:val="28"/>
          <w:rtl/>
          <w:lang w:bidi="fa-IR"/>
        </w:rPr>
        <w:t xml:space="preserve"> و اسکالو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ک،</w:t>
      </w:r>
      <w:r w:rsidRPr="00F13E74">
        <w:rPr>
          <w:rFonts w:cs="B Nazanin"/>
          <w:sz w:val="28"/>
          <w:szCs w:val="28"/>
          <w:rtl/>
          <w:lang w:bidi="fa-IR"/>
        </w:rPr>
        <w:t xml:space="preserve"> گردآور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شناخت و احساس را به عنوان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ک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ژگ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خودپنداره لحاظ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کنند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آن را از سازه 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بس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ار</w:t>
      </w:r>
      <w:r w:rsidRPr="00F13E74">
        <w:rPr>
          <w:rFonts w:cs="B Nazanin"/>
          <w:sz w:val="28"/>
          <w:szCs w:val="28"/>
          <w:rtl/>
          <w:lang w:bidi="fa-IR"/>
        </w:rPr>
        <w:t xml:space="preserve"> مشابه و مرتبط 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گر</w:t>
      </w:r>
      <w:r w:rsidRPr="00F13E74">
        <w:rPr>
          <w:rFonts w:cs="B Nazanin"/>
          <w:sz w:val="28"/>
          <w:szCs w:val="28"/>
          <w:rtl/>
          <w:lang w:bidi="fa-IR"/>
        </w:rPr>
        <w:t xml:space="preserve"> مثل خودکارآمد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مجزا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سازد</w:t>
      </w:r>
      <w:r w:rsidRPr="00F13E74">
        <w:rPr>
          <w:rFonts w:cs="B Nazanin"/>
          <w:sz w:val="28"/>
          <w:szCs w:val="28"/>
          <w:rtl/>
          <w:lang w:bidi="fa-IR"/>
        </w:rPr>
        <w:t>. تحق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قات</w:t>
      </w:r>
      <w:r w:rsidRPr="00F13E74">
        <w:rPr>
          <w:rFonts w:cs="B Nazanin"/>
          <w:sz w:val="28"/>
          <w:szCs w:val="28"/>
          <w:rtl/>
          <w:lang w:bidi="fa-IR"/>
        </w:rPr>
        <w:t xml:space="preserve"> نشان داده است که هر چند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سازهها بس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ار</w:t>
      </w:r>
      <w:r w:rsidRPr="00F13E74">
        <w:rPr>
          <w:rFonts w:cs="B Nazanin"/>
          <w:sz w:val="28"/>
          <w:szCs w:val="28"/>
          <w:rtl/>
          <w:lang w:bidi="fa-IR"/>
        </w:rPr>
        <w:t xml:space="preserve"> به هم نزد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</w:t>
      </w:r>
      <w:r w:rsidRPr="00F13E74">
        <w:rPr>
          <w:rFonts w:cs="B Nazanin"/>
          <w:sz w:val="28"/>
          <w:szCs w:val="28"/>
          <w:rtl/>
          <w:lang w:bidi="fa-IR"/>
        </w:rPr>
        <w:t xml:space="preserve"> هستند اما از هم متما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زند</w:t>
      </w:r>
      <w:r w:rsidRPr="00F13E74">
        <w:rPr>
          <w:rFonts w:cs="B Nazanin"/>
          <w:sz w:val="28"/>
          <w:szCs w:val="28"/>
          <w:rtl/>
          <w:lang w:bidi="fa-IR"/>
        </w:rPr>
        <w:t xml:space="preserve"> و با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د</w:t>
      </w:r>
      <w:r w:rsidRPr="00F13E74">
        <w:rPr>
          <w:rFonts w:cs="B Nazanin"/>
          <w:sz w:val="28"/>
          <w:szCs w:val="28"/>
          <w:rtl/>
          <w:lang w:bidi="fa-IR"/>
        </w:rPr>
        <w:t xml:space="preserve"> متفاوت نگر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سته</w:t>
      </w:r>
      <w:r w:rsidRPr="00F13E74">
        <w:rPr>
          <w:rFonts w:cs="B Nazanin"/>
          <w:sz w:val="28"/>
          <w:szCs w:val="28"/>
          <w:rtl/>
          <w:lang w:bidi="fa-IR"/>
        </w:rPr>
        <w:t xml:space="preserve"> شوند. خودپنداره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،</w:t>
      </w:r>
      <w:r w:rsidRPr="00F13E74">
        <w:rPr>
          <w:rFonts w:cs="B Nazanin"/>
          <w:sz w:val="28"/>
          <w:szCs w:val="28"/>
          <w:rtl/>
          <w:lang w:bidi="fa-IR"/>
        </w:rPr>
        <w:t xml:space="preserve"> به خودپنداره ف</w:t>
      </w:r>
      <w:r w:rsidRPr="00F13E74">
        <w:rPr>
          <w:rFonts w:cs="B Nazanin" w:hint="eastAsia"/>
          <w:sz w:val="28"/>
          <w:szCs w:val="28"/>
          <w:rtl/>
          <w:lang w:bidi="fa-IR"/>
        </w:rPr>
        <w:t>رد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به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ژه</w:t>
      </w:r>
      <w:r w:rsidRPr="00F13E74">
        <w:rPr>
          <w:rFonts w:cs="B Nazanin"/>
          <w:sz w:val="28"/>
          <w:szCs w:val="28"/>
          <w:rtl/>
          <w:lang w:bidi="fa-IR"/>
        </w:rPr>
        <w:t xml:space="preserve"> در مورد حوزهها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درس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قالببند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شود</w:t>
      </w:r>
      <w:r w:rsidRPr="00F13E74">
        <w:rPr>
          <w:rFonts w:cs="B Nazanin"/>
          <w:sz w:val="28"/>
          <w:szCs w:val="28"/>
          <w:rtl/>
          <w:lang w:bidi="fa-IR"/>
        </w:rPr>
        <w:t xml:space="preserve"> اشاره دارد. در مقابل، باورها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خودکارآمد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باورها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/>
          <w:sz w:val="28"/>
          <w:szCs w:val="28"/>
          <w:rtl/>
          <w:lang w:bidi="fa-IR"/>
        </w:rPr>
        <w:t xml:space="preserve"> در مورد امکان انجام موفق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تآم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ز</w:t>
      </w:r>
      <w:r w:rsidRPr="00F13E74">
        <w:rPr>
          <w:rFonts w:cs="B Nazanin"/>
          <w:sz w:val="28"/>
          <w:szCs w:val="28"/>
          <w:rtl/>
          <w:lang w:bidi="fa-IR"/>
        </w:rPr>
        <w:t xml:space="preserve">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</w:t>
      </w:r>
      <w:r w:rsidRPr="00F13E74">
        <w:rPr>
          <w:rFonts w:cs="B Nazanin"/>
          <w:sz w:val="28"/>
          <w:szCs w:val="28"/>
          <w:rtl/>
          <w:lang w:bidi="fa-IR"/>
        </w:rPr>
        <w:t xml:space="preserve"> تکل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ف</w:t>
      </w:r>
      <w:r w:rsidRPr="00F13E74">
        <w:rPr>
          <w:rFonts w:cs="B Nazanin"/>
          <w:sz w:val="28"/>
          <w:szCs w:val="28"/>
          <w:rtl/>
          <w:lang w:bidi="fa-IR"/>
        </w:rPr>
        <w:t xml:space="preserve">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مشخص است. در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مورد خاص، خودپنداره تحص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تنها به بالاتر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سطح کار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آن درس بستگ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ندارد بلکه به مقا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سه</w:t>
      </w:r>
      <w:r w:rsidRPr="00F13E74">
        <w:rPr>
          <w:rFonts w:cs="B Nazanin"/>
          <w:sz w:val="28"/>
          <w:szCs w:val="28"/>
          <w:rtl/>
          <w:lang w:bidi="fa-IR"/>
        </w:rPr>
        <w:t xml:space="preserve"> 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</w:t>
      </w:r>
      <w:r w:rsidRPr="00F13E74">
        <w:rPr>
          <w:rFonts w:cs="B Nazanin" w:hint="eastAsia"/>
          <w:sz w:val="28"/>
          <w:szCs w:val="28"/>
          <w:rtl/>
          <w:lang w:bidi="fa-IR"/>
        </w:rPr>
        <w:t>جتماع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اطلاعات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آنها فراهم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کنند</w:t>
      </w:r>
      <w:r w:rsidRPr="00F13E74">
        <w:rPr>
          <w:rFonts w:cs="B Nazanin"/>
          <w:sz w:val="28"/>
          <w:szCs w:val="28"/>
          <w:rtl/>
          <w:lang w:bidi="fa-IR"/>
        </w:rPr>
        <w:t xml:space="preserve"> بستگ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دارد (کورن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لوا</w:t>
      </w:r>
      <w:r w:rsidRPr="00F13E74">
        <w:rPr>
          <w:rFonts w:cs="B Nazanin"/>
          <w:sz w:val="28"/>
          <w:szCs w:val="28"/>
          <w:rtl/>
          <w:lang w:bidi="fa-IR"/>
        </w:rPr>
        <w:t xml:space="preserve"> و همکاران، 2009).</w:t>
      </w:r>
    </w:p>
    <w:p w:rsidR="00F13E74" w:rsidRPr="00F13E74" w:rsidRDefault="00F13E74" w:rsidP="00F13E74">
      <w:pPr>
        <w:bidi/>
        <w:ind w:left="567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 w:hint="eastAsia"/>
          <w:sz w:val="28"/>
          <w:szCs w:val="28"/>
          <w:rtl/>
          <w:lang w:bidi="fa-IR"/>
        </w:rPr>
        <w:t>به</w:t>
      </w:r>
      <w:r w:rsidRPr="00F13E74">
        <w:rPr>
          <w:rFonts w:cs="B Nazanin"/>
          <w:sz w:val="28"/>
          <w:szCs w:val="28"/>
          <w:rtl/>
          <w:lang w:bidi="fa-IR"/>
        </w:rPr>
        <w:t xml:space="preserve"> منظور سنجش خودپنداره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توان از پرسشنامه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توسط صدق پور و همکاران (۱۳۹۶) با ادغام سوالات پرسشنامه خود پنداره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مارش(۱۹۹۰) و سا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/>
          <w:sz w:val="28"/>
          <w:szCs w:val="28"/>
          <w:rtl/>
          <w:lang w:bidi="fa-IR"/>
        </w:rPr>
        <w:t xml:space="preserve"> پرسشنامه 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مرتبط توسعه داده شده است، استفاده کرد. مق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اس</w:t>
      </w:r>
      <w:r w:rsidRPr="00F13E74">
        <w:rPr>
          <w:rFonts w:cs="B Nazanin"/>
          <w:sz w:val="28"/>
          <w:szCs w:val="28"/>
          <w:rtl/>
          <w:lang w:bidi="fa-IR"/>
        </w:rPr>
        <w:t xml:space="preserve"> اول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ه</w:t>
      </w:r>
      <w:r w:rsidRPr="00F13E74">
        <w:rPr>
          <w:rFonts w:cs="B Nazanin"/>
          <w:sz w:val="28"/>
          <w:szCs w:val="28"/>
          <w:rtl/>
          <w:lang w:bidi="fa-IR"/>
        </w:rPr>
        <w:t xml:space="preserve"> شامل ۲۵ سوال بود که به خاطر پا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بودن ضرا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ب</w:t>
      </w:r>
      <w:r w:rsidRPr="00F13E74">
        <w:rPr>
          <w:rFonts w:cs="B Nazanin"/>
          <w:sz w:val="28"/>
          <w:szCs w:val="28"/>
          <w:rtl/>
          <w:lang w:bidi="fa-IR"/>
        </w:rPr>
        <w:t xml:space="preserve"> ت</w:t>
      </w:r>
      <w:r w:rsidRPr="00F13E74">
        <w:rPr>
          <w:rFonts w:cs="B Nazanin" w:hint="eastAsia"/>
          <w:sz w:val="28"/>
          <w:szCs w:val="28"/>
          <w:rtl/>
          <w:lang w:bidi="fa-IR"/>
        </w:rPr>
        <w:t>م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 w:hint="eastAsia"/>
          <w:sz w:val="28"/>
          <w:szCs w:val="28"/>
          <w:rtl/>
          <w:lang w:bidi="fa-IR"/>
        </w:rPr>
        <w:t>ز</w:t>
      </w:r>
      <w:r w:rsidRPr="00F13E74">
        <w:rPr>
          <w:rFonts w:cs="B Nazanin"/>
          <w:sz w:val="28"/>
          <w:szCs w:val="28"/>
          <w:rtl/>
          <w:lang w:bidi="fa-IR"/>
        </w:rPr>
        <w:t xml:space="preserve"> ۵ سوال آن پرسشنامه نها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/>
          <w:sz w:val="28"/>
          <w:szCs w:val="28"/>
          <w:rtl/>
          <w:lang w:bidi="fa-IR"/>
        </w:rPr>
        <w:t xml:space="preserve"> از ۲۰ سوال تشک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/>
          <w:sz w:val="28"/>
          <w:szCs w:val="28"/>
          <w:rtl/>
          <w:lang w:bidi="fa-IR"/>
        </w:rPr>
        <w:t xml:space="preserve"> شد. به منظور بررس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ساختار عامل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پرسشنامه خود پنداره محققان از تحل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/>
          <w:sz w:val="28"/>
          <w:szCs w:val="28"/>
          <w:rtl/>
          <w:lang w:bidi="fa-IR"/>
        </w:rPr>
        <w:t xml:space="preserve"> عامل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اکتشاف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استفاده کردند که سه عامل قابل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ت</w:t>
      </w:r>
      <w:r w:rsidRPr="00F13E74">
        <w:rPr>
          <w:rFonts w:cs="B Nazanin"/>
          <w:sz w:val="28"/>
          <w:szCs w:val="28"/>
          <w:rtl/>
          <w:lang w:bidi="fa-IR"/>
        </w:rPr>
        <w:t xml:space="preserve"> ها و مهارت ها، اجتناب از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لذت بردن از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اسخراج شد.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پرسشنامه مناسب برا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دانش آموز</w:t>
      </w:r>
      <w:r w:rsidRPr="00F13E74">
        <w:rPr>
          <w:rFonts w:cs="B Nazanin" w:hint="eastAsia"/>
          <w:sz w:val="28"/>
          <w:szCs w:val="28"/>
          <w:rtl/>
          <w:lang w:bidi="fa-IR"/>
        </w:rPr>
        <w:t>ان</w:t>
      </w:r>
      <w:r w:rsidRPr="00F13E74">
        <w:rPr>
          <w:rFonts w:cs="B Nazanin"/>
          <w:sz w:val="28"/>
          <w:szCs w:val="28"/>
          <w:rtl/>
          <w:lang w:bidi="fa-IR"/>
        </w:rPr>
        <w:t xml:space="preserve"> دوره دوم متوسطه است.</w:t>
      </w:r>
    </w:p>
    <w:p w:rsidR="00F13E74" w:rsidRPr="00F13E74" w:rsidRDefault="00F13E74" w:rsidP="00F13E74">
      <w:pPr>
        <w:ind w:left="567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 w:hint="eastAsia"/>
          <w:sz w:val="28"/>
          <w:szCs w:val="28"/>
          <w:rtl/>
          <w:lang w:bidi="fa-IR"/>
        </w:rPr>
        <w:t>تعر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ف</w:t>
      </w:r>
      <w:r w:rsidRPr="00F13E74">
        <w:rPr>
          <w:rFonts w:cs="B Nazanin"/>
          <w:sz w:val="28"/>
          <w:szCs w:val="28"/>
          <w:rtl/>
          <w:lang w:bidi="fa-IR"/>
        </w:rPr>
        <w:t xml:space="preserve"> عوامل پرسشنامه خودپنداره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به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صورت است (صدق پور و همکاران، 1396):</w:t>
      </w:r>
    </w:p>
    <w:p w:rsidR="00F13E74" w:rsidRPr="00F13E74" w:rsidRDefault="00F13E74" w:rsidP="00F13E74">
      <w:pPr>
        <w:bidi/>
        <w:ind w:left="720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 w:hint="eastAsia"/>
          <w:sz w:val="28"/>
          <w:szCs w:val="28"/>
          <w:rtl/>
          <w:lang w:bidi="fa-IR"/>
        </w:rPr>
        <w:t>قابل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تها</w:t>
      </w:r>
      <w:r w:rsidRPr="00F13E74">
        <w:rPr>
          <w:rFonts w:cs="B Nazanin"/>
          <w:sz w:val="28"/>
          <w:szCs w:val="28"/>
          <w:rtl/>
          <w:lang w:bidi="fa-IR"/>
        </w:rPr>
        <w:t xml:space="preserve"> و مهارت ها: دانش آموز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در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عامل نمره بالا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/>
          <w:sz w:val="28"/>
          <w:szCs w:val="28"/>
          <w:rtl/>
          <w:lang w:bidi="fa-IR"/>
        </w:rPr>
        <w:t xml:space="preserve"> کسب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کند</w:t>
      </w:r>
      <w:r w:rsidRPr="00F13E74">
        <w:rPr>
          <w:rFonts w:cs="B Nazanin"/>
          <w:sz w:val="28"/>
          <w:szCs w:val="28"/>
          <w:rtl/>
          <w:lang w:bidi="fa-IR"/>
        </w:rPr>
        <w:t xml:space="preserve"> برا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باور است که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را سر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ع</w:t>
      </w:r>
      <w:r w:rsidRPr="00F13E74">
        <w:rPr>
          <w:rFonts w:cs="B Nazanin"/>
          <w:sz w:val="28"/>
          <w:szCs w:val="28"/>
          <w:rtl/>
          <w:lang w:bidi="fa-IR"/>
        </w:rPr>
        <w:t xml:space="preserve">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اد</w:t>
      </w:r>
      <w:r w:rsidRPr="00F13E74">
        <w:rPr>
          <w:rFonts w:cs="B Nazanin"/>
          <w:sz w:val="28"/>
          <w:szCs w:val="28"/>
          <w:rtl/>
          <w:lang w:bidi="fa-IR"/>
        </w:rPr>
        <w:t xml:space="preserve">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رد</w:t>
      </w:r>
      <w:r w:rsidRPr="00F13E74">
        <w:rPr>
          <w:rFonts w:cs="B Nazanin"/>
          <w:sz w:val="28"/>
          <w:szCs w:val="28"/>
          <w:rtl/>
          <w:lang w:bidi="fa-IR"/>
        </w:rPr>
        <w:t xml:space="preserve"> و در نت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جه،</w:t>
      </w:r>
      <w:r w:rsidRPr="00F13E74">
        <w:rPr>
          <w:rFonts w:cs="B Nazanin"/>
          <w:sz w:val="28"/>
          <w:szCs w:val="28"/>
          <w:rtl/>
          <w:lang w:bidi="fa-IR"/>
        </w:rPr>
        <w:t xml:space="preserve">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آسان است و به عنوان نقطه قوت درس ها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محسوب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شود</w:t>
      </w:r>
      <w:r w:rsidRPr="00F13E74">
        <w:rPr>
          <w:rFonts w:cs="B Nazanin"/>
          <w:sz w:val="28"/>
          <w:szCs w:val="28"/>
          <w:rtl/>
          <w:lang w:bidi="fa-IR"/>
        </w:rPr>
        <w:t>. به هم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دل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/>
          <w:sz w:val="28"/>
          <w:szCs w:val="28"/>
          <w:rtl/>
          <w:lang w:bidi="fa-IR"/>
        </w:rPr>
        <w:t xml:space="preserve"> در حل مسائل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راحت است و در اجرا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تکال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ف</w:t>
      </w:r>
      <w:r w:rsidRPr="00F13E74">
        <w:rPr>
          <w:rFonts w:cs="B Nazanin"/>
          <w:sz w:val="28"/>
          <w:szCs w:val="28"/>
          <w:rtl/>
          <w:lang w:bidi="fa-IR"/>
        </w:rPr>
        <w:t xml:space="preserve"> </w:t>
      </w:r>
      <w:r w:rsidRPr="00F13E74">
        <w:rPr>
          <w:rFonts w:cs="B Nazanin"/>
          <w:sz w:val="28"/>
          <w:szCs w:val="28"/>
          <w:rtl/>
          <w:lang w:bidi="fa-IR"/>
        </w:rPr>
        <w:lastRenderedPageBreak/>
        <w:t>مربوط ب</w:t>
      </w:r>
      <w:r w:rsidRPr="00F13E74">
        <w:rPr>
          <w:rFonts w:cs="B Nazanin" w:hint="eastAsia"/>
          <w:sz w:val="28"/>
          <w:szCs w:val="28"/>
          <w:rtl/>
          <w:lang w:bidi="fa-IR"/>
        </w:rPr>
        <w:t>ه</w:t>
      </w:r>
      <w:r w:rsidRPr="00F13E74">
        <w:rPr>
          <w:rFonts w:cs="B Nazanin"/>
          <w:sz w:val="28"/>
          <w:szCs w:val="28"/>
          <w:rtl/>
          <w:lang w:bidi="fa-IR"/>
        </w:rPr>
        <w:t xml:space="preserve">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،</w:t>
      </w:r>
      <w:r w:rsidRPr="00F13E74">
        <w:rPr>
          <w:rFonts w:cs="B Nazanin"/>
          <w:sz w:val="28"/>
          <w:szCs w:val="28"/>
          <w:rtl/>
          <w:lang w:bidi="fa-IR"/>
        </w:rPr>
        <w:t xml:space="preserve"> مستقل عمل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کند</w:t>
      </w:r>
      <w:r w:rsidRPr="00F13E74">
        <w:rPr>
          <w:rFonts w:cs="B Nazanin"/>
          <w:sz w:val="28"/>
          <w:szCs w:val="28"/>
          <w:rtl/>
          <w:lang w:bidi="fa-IR"/>
        </w:rPr>
        <w:t xml:space="preserve">.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عن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ن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ازمند</w:t>
      </w:r>
      <w:r w:rsidRPr="00F13E74">
        <w:rPr>
          <w:rFonts w:cs="B Nazanin"/>
          <w:sz w:val="28"/>
          <w:szCs w:val="28"/>
          <w:rtl/>
          <w:lang w:bidi="fa-IR"/>
        </w:rPr>
        <w:t xml:space="preserve"> کمک 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گران</w:t>
      </w:r>
      <w:r w:rsidRPr="00F13E74">
        <w:rPr>
          <w:rFonts w:cs="B Nazanin"/>
          <w:sz w:val="28"/>
          <w:szCs w:val="28"/>
          <w:rtl/>
          <w:lang w:bidi="fa-IR"/>
        </w:rPr>
        <w:t xml:space="preserve"> نم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باشد و در امتحانات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موفق است و نمره خوب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کسب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کند</w:t>
      </w:r>
      <w:r w:rsidRPr="00F13E74">
        <w:rPr>
          <w:rFonts w:cs="B Nazanin"/>
          <w:sz w:val="28"/>
          <w:szCs w:val="28"/>
          <w:rtl/>
          <w:lang w:bidi="fa-IR"/>
        </w:rPr>
        <w:t>.</w:t>
      </w:r>
    </w:p>
    <w:p w:rsidR="00F13E74" w:rsidRPr="00F13E74" w:rsidRDefault="00F13E74" w:rsidP="00F13E74">
      <w:pPr>
        <w:bidi/>
        <w:ind w:left="720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 w:hint="eastAsia"/>
          <w:sz w:val="28"/>
          <w:szCs w:val="28"/>
          <w:rtl/>
          <w:lang w:bidi="fa-IR"/>
        </w:rPr>
        <w:t>لذت</w:t>
      </w:r>
      <w:r w:rsidRPr="00F13E74">
        <w:rPr>
          <w:rFonts w:cs="B Nazanin"/>
          <w:sz w:val="28"/>
          <w:szCs w:val="28"/>
          <w:rtl/>
          <w:lang w:bidi="fa-IR"/>
        </w:rPr>
        <w:t xml:space="preserve"> بردن از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: دانش آموز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در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عامل، نمره بالا</w:t>
      </w:r>
      <w:r w:rsidRPr="00F13E74">
        <w:rPr>
          <w:rFonts w:cs="B Nazanin" w:hint="cs"/>
          <w:sz w:val="28"/>
          <w:szCs w:val="28"/>
          <w:rtl/>
          <w:lang w:bidi="fa-IR"/>
        </w:rPr>
        <w:t>یی</w:t>
      </w:r>
      <w:r w:rsidRPr="00F13E74">
        <w:rPr>
          <w:rFonts w:cs="B Nazanin"/>
          <w:sz w:val="28"/>
          <w:szCs w:val="28"/>
          <w:rtl/>
          <w:lang w:bidi="fa-IR"/>
        </w:rPr>
        <w:t xml:space="preserve"> کسب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کند</w:t>
      </w:r>
      <w:r w:rsidRPr="00F13E74">
        <w:rPr>
          <w:rFonts w:cs="B Nazanin"/>
          <w:sz w:val="28"/>
          <w:szCs w:val="28"/>
          <w:rtl/>
          <w:lang w:bidi="fa-IR"/>
        </w:rPr>
        <w:t xml:space="preserve"> برا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باور است که به درس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اشت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اق</w:t>
      </w:r>
      <w:r w:rsidRPr="00F13E74">
        <w:rPr>
          <w:rFonts w:cs="B Nazanin"/>
          <w:sz w:val="28"/>
          <w:szCs w:val="28"/>
          <w:rtl/>
          <w:lang w:bidi="fa-IR"/>
        </w:rPr>
        <w:t xml:space="preserve"> و علاقه دارد به طور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که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ادگ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،</w:t>
      </w:r>
      <w:r w:rsidRPr="00F13E74">
        <w:rPr>
          <w:rFonts w:cs="B Nazanin"/>
          <w:sz w:val="28"/>
          <w:szCs w:val="28"/>
          <w:rtl/>
          <w:lang w:bidi="fa-IR"/>
        </w:rPr>
        <w:t xml:space="preserve"> مطالعه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تمر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درباره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لذتبخش است و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را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از دروس شاد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آور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داند. </w:t>
      </w:r>
    </w:p>
    <w:p w:rsidR="00F13E74" w:rsidRPr="00F13E74" w:rsidRDefault="00F13E74" w:rsidP="00F13E74">
      <w:pPr>
        <w:bidi/>
        <w:ind w:left="720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 w:hint="eastAsia"/>
          <w:sz w:val="28"/>
          <w:szCs w:val="28"/>
          <w:rtl/>
          <w:lang w:bidi="fa-IR"/>
        </w:rPr>
        <w:t>اجتناب</w:t>
      </w:r>
      <w:r w:rsidRPr="00F13E74">
        <w:rPr>
          <w:rFonts w:cs="B Nazanin"/>
          <w:sz w:val="28"/>
          <w:szCs w:val="28"/>
          <w:rtl/>
          <w:lang w:bidi="fa-IR"/>
        </w:rPr>
        <w:t xml:space="preserve"> از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: دانش آموز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که از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اجتناب 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کند</w:t>
      </w:r>
      <w:r w:rsidRPr="00F13E74">
        <w:rPr>
          <w:rFonts w:cs="B Nazanin"/>
          <w:sz w:val="28"/>
          <w:szCs w:val="28"/>
          <w:rtl/>
          <w:lang w:bidi="fa-IR"/>
        </w:rPr>
        <w:t xml:space="preserve"> بر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باور است که به دل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ل</w:t>
      </w:r>
      <w:r w:rsidRPr="00F13E74">
        <w:rPr>
          <w:rFonts w:cs="B Nazanin"/>
          <w:sz w:val="28"/>
          <w:szCs w:val="28"/>
          <w:rtl/>
          <w:lang w:bidi="fa-IR"/>
        </w:rPr>
        <w:t xml:space="preserve"> عدم موفق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ت</w:t>
      </w:r>
      <w:r w:rsidRPr="00F13E74">
        <w:rPr>
          <w:rFonts w:cs="B Nazanin"/>
          <w:sz w:val="28"/>
          <w:szCs w:val="28"/>
          <w:rtl/>
          <w:lang w:bidi="fa-IR"/>
        </w:rPr>
        <w:t xml:space="preserve"> در 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ادگ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مطالعه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وجود مشکل در اجرا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تکل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ف</w:t>
      </w:r>
      <w:r w:rsidRPr="00F13E74">
        <w:rPr>
          <w:rFonts w:cs="B Nazanin"/>
          <w:sz w:val="28"/>
          <w:szCs w:val="28"/>
          <w:rtl/>
          <w:lang w:bidi="fa-IR"/>
        </w:rPr>
        <w:t xml:space="preserve">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،</w:t>
      </w:r>
      <w:r w:rsidRPr="00F13E74">
        <w:rPr>
          <w:rFonts w:cs="B Nazanin"/>
          <w:sz w:val="28"/>
          <w:szCs w:val="28"/>
          <w:rtl/>
          <w:lang w:bidi="fa-IR"/>
        </w:rPr>
        <w:t xml:space="preserve"> به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درس علاقه ندارد. در نت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جه،</w:t>
      </w:r>
      <w:r w:rsidRPr="00F13E74">
        <w:rPr>
          <w:rFonts w:cs="B Nazanin"/>
          <w:sz w:val="28"/>
          <w:szCs w:val="28"/>
          <w:rtl/>
          <w:lang w:bidi="fa-IR"/>
        </w:rPr>
        <w:t xml:space="preserve">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برا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لذت بخش نم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باشد</w:t>
      </w:r>
      <w:r w:rsidRPr="00F13E74">
        <w:rPr>
          <w:rFonts w:cs="B Nazanin"/>
          <w:sz w:val="28"/>
          <w:szCs w:val="28"/>
          <w:rtl/>
          <w:lang w:bidi="fa-IR"/>
        </w:rPr>
        <w:t xml:space="preserve"> بلکه کسالت آور است و از 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ن</w:t>
      </w:r>
      <w:r w:rsidRPr="00F13E74">
        <w:rPr>
          <w:rFonts w:cs="B Nazanin"/>
          <w:sz w:val="28"/>
          <w:szCs w:val="28"/>
          <w:rtl/>
          <w:lang w:bidi="fa-IR"/>
        </w:rPr>
        <w:t xml:space="preserve"> درس احساس تنف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/>
          <w:sz w:val="28"/>
          <w:szCs w:val="28"/>
          <w:rtl/>
          <w:lang w:bidi="fa-IR"/>
        </w:rPr>
        <w:t xml:space="preserve"> دارد.</w:t>
      </w:r>
    </w:p>
    <w:p w:rsidR="00231629" w:rsidRDefault="00231629" w:rsidP="00F13E74">
      <w:pPr>
        <w:bidi/>
        <w:rPr>
          <w:rFonts w:cs="B Nazanin"/>
          <w:b/>
          <w:bCs/>
          <w:sz w:val="28"/>
          <w:szCs w:val="28"/>
          <w:rtl/>
        </w:rPr>
      </w:pPr>
    </w:p>
    <w:p w:rsidR="00F13E74" w:rsidRPr="00F13E74" w:rsidRDefault="00F13E74" w:rsidP="00231629">
      <w:pPr>
        <w:bidi/>
        <w:rPr>
          <w:rFonts w:cs="B Nazanin"/>
          <w:b/>
          <w:bCs/>
          <w:sz w:val="28"/>
          <w:szCs w:val="28"/>
          <w:rtl/>
        </w:rPr>
      </w:pPr>
      <w:r w:rsidRPr="00F13E74">
        <w:rPr>
          <w:rFonts w:cs="B Nazanin"/>
          <w:b/>
          <w:bCs/>
          <w:sz w:val="28"/>
          <w:szCs w:val="28"/>
          <w:rtl/>
        </w:rPr>
        <w:t>ابعاد و گو</w:t>
      </w:r>
      <w:r w:rsidRPr="00F13E74">
        <w:rPr>
          <w:rFonts w:cs="B Nazanin" w:hint="cs"/>
          <w:b/>
          <w:bCs/>
          <w:sz w:val="28"/>
          <w:szCs w:val="28"/>
          <w:rtl/>
        </w:rPr>
        <w:t>ی</w:t>
      </w:r>
      <w:r w:rsidRPr="00F13E74">
        <w:rPr>
          <w:rFonts w:cs="B Nazanin" w:hint="eastAsia"/>
          <w:b/>
          <w:bCs/>
          <w:sz w:val="28"/>
          <w:szCs w:val="28"/>
          <w:rtl/>
        </w:rPr>
        <w:t>ه‌ها</w:t>
      </w:r>
    </w:p>
    <w:p w:rsidR="00F13E74" w:rsidRDefault="00F13E74" w:rsidP="00F13E74">
      <w:pPr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  <w:lang w:bidi="fa-IR"/>
        </w:rPr>
      </w:pPr>
      <w:r w:rsidRPr="00F13E74">
        <w:rPr>
          <w:rFonts w:cs="B Nazanin" w:hint="cs"/>
          <w:sz w:val="28"/>
          <w:szCs w:val="28"/>
          <w:rtl/>
          <w:lang w:bidi="fa-IR"/>
        </w:rPr>
        <w:t>سوالات مربوط به هر یک از ابعاد این پرسشنامه به صورت جدول زیر مشخص می شود: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4178"/>
      </w:tblGrid>
      <w:tr w:rsidR="00F13E74" w:rsidRPr="00846186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13E74" w:rsidRPr="00F13E74" w:rsidRDefault="00F13E74" w:rsidP="00F83778">
            <w:pPr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F13E74">
              <w:rPr>
                <w:rFonts w:cs="B Mitra" w:hint="eastAsia"/>
                <w:color w:val="auto"/>
                <w:sz w:val="28"/>
                <w:szCs w:val="28"/>
                <w:rtl/>
                <w:lang w:bidi="fa-IR"/>
              </w:rPr>
              <w:t>عوامل</w:t>
            </w:r>
          </w:p>
        </w:tc>
        <w:tc>
          <w:tcPr>
            <w:tcW w:w="41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13E74" w:rsidRPr="00F13E74" w:rsidRDefault="00F13E74" w:rsidP="00F83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F13E74">
              <w:rPr>
                <w:rFonts w:cs="B Mitra"/>
                <w:color w:val="auto"/>
                <w:sz w:val="28"/>
                <w:szCs w:val="28"/>
                <w:rtl/>
                <w:lang w:bidi="fa-IR"/>
              </w:rPr>
              <w:t>شماره گو</w:t>
            </w:r>
            <w:r w:rsidRPr="00F13E74">
              <w:rPr>
                <w:rFonts w:cs="B Mitra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F13E74">
              <w:rPr>
                <w:rFonts w:cs="B Mitra" w:hint="eastAsia"/>
                <w:color w:val="auto"/>
                <w:sz w:val="28"/>
                <w:szCs w:val="28"/>
                <w:rtl/>
                <w:lang w:bidi="fa-IR"/>
              </w:rPr>
              <w:t>ه</w:t>
            </w:r>
            <w:r w:rsidRPr="00F13E74">
              <w:rPr>
                <w:rFonts w:cs="B Mitra"/>
                <w:color w:val="auto"/>
                <w:sz w:val="28"/>
                <w:szCs w:val="28"/>
                <w:rtl/>
                <w:lang w:bidi="fa-IR"/>
              </w:rPr>
              <w:t xml:space="preserve"> ها</w:t>
            </w:r>
          </w:p>
        </w:tc>
      </w:tr>
      <w:tr w:rsidR="00F13E74" w:rsidRPr="00846186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:rsidR="00F13E74" w:rsidRPr="00846186" w:rsidRDefault="00F13E74" w:rsidP="00F83778">
            <w:pPr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قابل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تها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 xml:space="preserve"> و مهارتها</w:t>
            </w:r>
          </w:p>
        </w:tc>
        <w:tc>
          <w:tcPr>
            <w:tcW w:w="4178" w:type="dxa"/>
          </w:tcPr>
          <w:p w:rsidR="00F13E74" w:rsidRPr="00846186" w:rsidRDefault="00F13E74" w:rsidP="00F8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>19، 1، 5، 16، 6، 9، 18، 3، 13، 10، 7</w:t>
            </w:r>
          </w:p>
        </w:tc>
      </w:tr>
      <w:tr w:rsidR="00F13E74" w:rsidRPr="00846186" w:rsidTr="00F13E74">
        <w:trPr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:rsidR="00F13E74" w:rsidRPr="00846186" w:rsidRDefault="00F13E74" w:rsidP="00F83778">
            <w:pPr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اجتناب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 xml:space="preserve"> از ر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اض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4178" w:type="dxa"/>
          </w:tcPr>
          <w:p w:rsidR="00F13E74" w:rsidRPr="00846186" w:rsidRDefault="00F13E74" w:rsidP="00F8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>14، 4، 17، 2، 8، 11</w:t>
            </w:r>
          </w:p>
        </w:tc>
      </w:tr>
      <w:tr w:rsidR="00F13E74" w:rsidRPr="00846186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1" w:type="dxa"/>
          </w:tcPr>
          <w:p w:rsidR="00F13E74" w:rsidRPr="00846186" w:rsidRDefault="00F13E74" w:rsidP="00F83778">
            <w:pPr>
              <w:jc w:val="both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لذت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 xml:space="preserve"> بردن از ر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اض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4178" w:type="dxa"/>
          </w:tcPr>
          <w:p w:rsidR="00F13E74" w:rsidRPr="00846186" w:rsidRDefault="00F13E74" w:rsidP="00F8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>12، 20، 15</w:t>
            </w:r>
          </w:p>
        </w:tc>
      </w:tr>
    </w:tbl>
    <w:p w:rsidR="00F13E74" w:rsidRDefault="00F13E74" w:rsidP="00F13E74">
      <w:pPr>
        <w:bidi/>
        <w:rPr>
          <w:rFonts w:cs="B Nazanin"/>
          <w:sz w:val="28"/>
          <w:szCs w:val="28"/>
          <w:rtl/>
        </w:rPr>
      </w:pPr>
    </w:p>
    <w:p w:rsidR="00F13E74" w:rsidRDefault="00F13E74" w:rsidP="00F13E74">
      <w:pPr>
        <w:bidi/>
        <w:rPr>
          <w:rFonts w:cs="B Nazanin"/>
          <w:sz w:val="28"/>
          <w:szCs w:val="28"/>
          <w:rtl/>
        </w:rPr>
      </w:pPr>
    </w:p>
    <w:p w:rsidR="00F13E74" w:rsidRPr="00F13E74" w:rsidRDefault="00F13E74" w:rsidP="00F13E74">
      <w:pPr>
        <w:bidi/>
        <w:rPr>
          <w:rFonts w:cs="B Nazanin"/>
          <w:b/>
          <w:bCs/>
          <w:sz w:val="28"/>
          <w:szCs w:val="28"/>
          <w:rtl/>
        </w:rPr>
      </w:pPr>
      <w:r w:rsidRPr="00F13E74">
        <w:rPr>
          <w:rFonts w:cs="B Nazanin"/>
          <w:b/>
          <w:bCs/>
          <w:sz w:val="28"/>
          <w:szCs w:val="28"/>
          <w:rtl/>
        </w:rPr>
        <w:t>روا</w:t>
      </w:r>
      <w:r w:rsidRPr="00F13E74">
        <w:rPr>
          <w:rFonts w:cs="B Nazanin" w:hint="cs"/>
          <w:b/>
          <w:bCs/>
          <w:sz w:val="28"/>
          <w:szCs w:val="28"/>
          <w:rtl/>
        </w:rPr>
        <w:t>یی</w:t>
      </w:r>
      <w:r w:rsidRPr="00F13E74">
        <w:rPr>
          <w:rFonts w:cs="B Nazanin"/>
          <w:b/>
          <w:bCs/>
          <w:sz w:val="28"/>
          <w:szCs w:val="28"/>
          <w:rtl/>
        </w:rPr>
        <w:t xml:space="preserve"> و پا</w:t>
      </w:r>
      <w:r w:rsidRPr="00F13E74">
        <w:rPr>
          <w:rFonts w:cs="B Nazanin" w:hint="cs"/>
          <w:b/>
          <w:bCs/>
          <w:sz w:val="28"/>
          <w:szCs w:val="28"/>
          <w:rtl/>
        </w:rPr>
        <w:t>ی</w:t>
      </w:r>
      <w:r w:rsidRPr="00F13E74">
        <w:rPr>
          <w:rFonts w:cs="B Nazanin" w:hint="eastAsia"/>
          <w:b/>
          <w:bCs/>
          <w:sz w:val="28"/>
          <w:szCs w:val="28"/>
          <w:rtl/>
        </w:rPr>
        <w:t>ا</w:t>
      </w:r>
      <w:r w:rsidRPr="00F13E74">
        <w:rPr>
          <w:rFonts w:cs="B Nazanin" w:hint="cs"/>
          <w:b/>
          <w:bCs/>
          <w:sz w:val="28"/>
          <w:szCs w:val="28"/>
          <w:rtl/>
        </w:rPr>
        <w:t>یی</w:t>
      </w:r>
    </w:p>
    <w:p w:rsidR="00F13E74" w:rsidRPr="00846186" w:rsidRDefault="00F13E74" w:rsidP="00F13E74">
      <w:pPr>
        <w:bidi/>
        <w:spacing w:before="240" w:after="240"/>
        <w:ind w:left="567" w:right="567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اطلاعات مربوط به پایایی هر یک از ابعاد این پرسشنامه در پژوهش صالح صدق پور و همکاران (1396) به صورت جدول زیر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3"/>
        <w:gridCol w:w="2419"/>
      </w:tblGrid>
      <w:tr w:rsidR="00F13E74" w:rsidRPr="00846186" w:rsidTr="00F13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13E74" w:rsidRPr="00F13E74" w:rsidRDefault="00F13E74" w:rsidP="00F83778">
            <w:pPr>
              <w:jc w:val="center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F13E74">
              <w:rPr>
                <w:rFonts w:cs="B Mitra" w:hint="eastAsia"/>
                <w:color w:val="auto"/>
                <w:sz w:val="28"/>
                <w:szCs w:val="28"/>
                <w:rtl/>
                <w:lang w:bidi="fa-IR"/>
              </w:rPr>
              <w:t>عوامل</w:t>
            </w:r>
          </w:p>
        </w:tc>
        <w:tc>
          <w:tcPr>
            <w:tcW w:w="24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13E74" w:rsidRPr="00F13E74" w:rsidRDefault="00F13E74" w:rsidP="00F837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F13E74">
              <w:rPr>
                <w:rFonts w:cs="B Mitra"/>
                <w:color w:val="auto"/>
                <w:sz w:val="28"/>
                <w:szCs w:val="28"/>
                <w:rtl/>
                <w:lang w:bidi="fa-IR"/>
              </w:rPr>
              <w:t>ضرا</w:t>
            </w:r>
            <w:r w:rsidRPr="00F13E74">
              <w:rPr>
                <w:rFonts w:cs="B Mitra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F13E74">
              <w:rPr>
                <w:rFonts w:cs="B Mitra" w:hint="eastAsia"/>
                <w:color w:val="auto"/>
                <w:sz w:val="28"/>
                <w:szCs w:val="28"/>
                <w:rtl/>
                <w:lang w:bidi="fa-IR"/>
              </w:rPr>
              <w:t>ب</w:t>
            </w:r>
            <w:r w:rsidRPr="00F13E74">
              <w:rPr>
                <w:rFonts w:cs="B Mitra"/>
                <w:color w:val="auto"/>
                <w:sz w:val="28"/>
                <w:szCs w:val="28"/>
                <w:rtl/>
                <w:lang w:bidi="fa-IR"/>
              </w:rPr>
              <w:t xml:space="preserve"> آلفا</w:t>
            </w:r>
          </w:p>
        </w:tc>
      </w:tr>
      <w:tr w:rsidR="00F13E74" w:rsidRPr="00846186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</w:tcPr>
          <w:p w:rsidR="00F13E74" w:rsidRPr="00846186" w:rsidRDefault="00F13E74" w:rsidP="00F13E74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قابل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تها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 xml:space="preserve"> و مهارتها</w:t>
            </w:r>
          </w:p>
        </w:tc>
        <w:tc>
          <w:tcPr>
            <w:tcW w:w="2419" w:type="dxa"/>
          </w:tcPr>
          <w:p w:rsidR="00F13E74" w:rsidRPr="00846186" w:rsidRDefault="00F13E74" w:rsidP="00F8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sz w:val="28"/>
                <w:szCs w:val="28"/>
                <w:rtl/>
                <w:lang w:bidi="fa-IR"/>
              </w:rPr>
              <w:t>0.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>835</w:t>
            </w:r>
          </w:p>
        </w:tc>
      </w:tr>
      <w:tr w:rsidR="00F13E74" w:rsidRPr="00846186" w:rsidTr="00F13E74">
        <w:trPr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</w:tcPr>
          <w:p w:rsidR="00F13E74" w:rsidRPr="00846186" w:rsidRDefault="00F13E74" w:rsidP="00F13E74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اجتناب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 xml:space="preserve"> از ر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اض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19" w:type="dxa"/>
          </w:tcPr>
          <w:p w:rsidR="00F13E74" w:rsidRPr="00846186" w:rsidRDefault="00F13E74" w:rsidP="00F83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sz w:val="28"/>
                <w:szCs w:val="28"/>
                <w:rtl/>
                <w:lang w:bidi="fa-IR"/>
              </w:rPr>
              <w:t>0.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>847</w:t>
            </w:r>
          </w:p>
        </w:tc>
      </w:tr>
      <w:tr w:rsidR="00F13E74" w:rsidRPr="00846186" w:rsidTr="00F13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3" w:type="dxa"/>
          </w:tcPr>
          <w:p w:rsidR="00F13E74" w:rsidRPr="00846186" w:rsidRDefault="00F13E74" w:rsidP="00F13E74">
            <w:pPr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lastRenderedPageBreak/>
              <w:t>لذت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 xml:space="preserve"> بردن از ر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846186">
              <w:rPr>
                <w:rFonts w:cs="B Mitra" w:hint="eastAsia"/>
                <w:sz w:val="28"/>
                <w:szCs w:val="28"/>
                <w:rtl/>
                <w:lang w:bidi="fa-IR"/>
              </w:rPr>
              <w:t>اض</w:t>
            </w:r>
            <w:r w:rsidRPr="00846186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419" w:type="dxa"/>
          </w:tcPr>
          <w:p w:rsidR="00F13E74" w:rsidRPr="00846186" w:rsidRDefault="00F13E74" w:rsidP="00F8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sz w:val="28"/>
                <w:szCs w:val="28"/>
                <w:rtl/>
                <w:lang w:bidi="fa-IR"/>
              </w:rPr>
              <w:t>0.</w:t>
            </w:r>
            <w:r w:rsidRPr="00846186">
              <w:rPr>
                <w:rFonts w:cs="B Mitra"/>
                <w:sz w:val="28"/>
                <w:szCs w:val="28"/>
                <w:rtl/>
                <w:lang w:bidi="fa-IR"/>
              </w:rPr>
              <w:t>68</w:t>
            </w:r>
          </w:p>
        </w:tc>
      </w:tr>
    </w:tbl>
    <w:p w:rsidR="00F13E74" w:rsidRDefault="00F13E74" w:rsidP="00F13E74">
      <w:pPr>
        <w:bidi/>
        <w:rPr>
          <w:rFonts w:cs="B Nazanin"/>
          <w:sz w:val="28"/>
          <w:szCs w:val="28"/>
          <w:rtl/>
        </w:rPr>
      </w:pPr>
    </w:p>
    <w:p w:rsidR="00F13E74" w:rsidRPr="00F13E74" w:rsidRDefault="00F13E74" w:rsidP="00F13E74">
      <w:pPr>
        <w:bidi/>
        <w:rPr>
          <w:rFonts w:cs="B Nazanin"/>
          <w:rtl/>
          <w:lang w:bidi="fa-IR"/>
        </w:rPr>
      </w:pPr>
      <w:r w:rsidRPr="00F13E74">
        <w:rPr>
          <w:rFonts w:cs="B Titr"/>
          <w:b/>
          <w:bCs/>
          <w:sz w:val="28"/>
          <w:szCs w:val="28"/>
          <w:rtl/>
        </w:rPr>
        <w:t>منابع</w:t>
      </w:r>
      <w:r w:rsidRPr="00F13E74">
        <w:rPr>
          <w:rFonts w:cs="B Titr" w:hint="cs"/>
          <w:rtl/>
          <w:lang w:bidi="fa-IR"/>
        </w:rPr>
        <w:t>:</w:t>
      </w:r>
      <w:r w:rsidRPr="00F13E74">
        <w:rPr>
          <w:rFonts w:cs="B Titr"/>
          <w:rtl/>
          <w:lang w:bidi="fa-IR"/>
        </w:rPr>
        <w:tab/>
      </w:r>
      <w:r w:rsidRPr="00F13E74">
        <w:rPr>
          <w:rFonts w:cs="B Titr"/>
          <w:rtl/>
          <w:lang w:bidi="fa-IR"/>
        </w:rPr>
        <w:tab/>
      </w:r>
      <w:r w:rsidRPr="00F13E74">
        <w:rPr>
          <w:rFonts w:cs="B Titr"/>
          <w:rtl/>
          <w:lang w:bidi="fa-IR"/>
        </w:rPr>
        <w:tab/>
      </w:r>
    </w:p>
    <w:p w:rsidR="00F13E74" w:rsidRPr="00F13E74" w:rsidRDefault="00F13E74" w:rsidP="00F13E74">
      <w:pPr>
        <w:spacing w:before="240" w:after="240"/>
        <w:ind w:left="567" w:right="567"/>
        <w:jc w:val="both"/>
        <w:rPr>
          <w:rFonts w:cs="B Nazanin"/>
          <w:sz w:val="28"/>
          <w:szCs w:val="28"/>
          <w:lang w:bidi="fa-IR"/>
        </w:rPr>
      </w:pPr>
      <w:proofErr w:type="spellStart"/>
      <w:r w:rsidRPr="00F13E74">
        <w:rPr>
          <w:rFonts w:cs="B Nazanin"/>
          <w:sz w:val="28"/>
          <w:szCs w:val="28"/>
          <w:lang w:bidi="fa-IR"/>
        </w:rPr>
        <w:t>Belfi</w:t>
      </w:r>
      <w:proofErr w:type="spellEnd"/>
      <w:r w:rsidRPr="00F13E74">
        <w:rPr>
          <w:rFonts w:cs="B Nazanin"/>
          <w:sz w:val="28"/>
          <w:szCs w:val="28"/>
          <w:lang w:bidi="fa-IR"/>
        </w:rPr>
        <w:t xml:space="preserve">, B., </w:t>
      </w:r>
      <w:proofErr w:type="spellStart"/>
      <w:r w:rsidRPr="00F13E74">
        <w:rPr>
          <w:rFonts w:cs="B Nazanin"/>
          <w:sz w:val="28"/>
          <w:szCs w:val="28"/>
          <w:lang w:bidi="fa-IR"/>
        </w:rPr>
        <w:t>Goos</w:t>
      </w:r>
      <w:proofErr w:type="spellEnd"/>
      <w:r w:rsidRPr="00F13E74">
        <w:rPr>
          <w:rFonts w:cs="B Nazanin"/>
          <w:sz w:val="28"/>
          <w:szCs w:val="28"/>
          <w:lang w:bidi="fa-IR"/>
        </w:rPr>
        <w:t xml:space="preserve">, M., De </w:t>
      </w:r>
      <w:proofErr w:type="spellStart"/>
      <w:r w:rsidRPr="00F13E74">
        <w:rPr>
          <w:rFonts w:cs="B Nazanin"/>
          <w:sz w:val="28"/>
          <w:szCs w:val="28"/>
          <w:lang w:bidi="fa-IR"/>
        </w:rPr>
        <w:t>Fraine</w:t>
      </w:r>
      <w:proofErr w:type="spellEnd"/>
      <w:r w:rsidRPr="00F13E74">
        <w:rPr>
          <w:rFonts w:cs="B Nazanin"/>
          <w:sz w:val="28"/>
          <w:szCs w:val="28"/>
          <w:lang w:bidi="fa-IR"/>
        </w:rPr>
        <w:t xml:space="preserve">, B., &amp; Van </w:t>
      </w:r>
      <w:proofErr w:type="spellStart"/>
      <w:r w:rsidRPr="00F13E74">
        <w:rPr>
          <w:rFonts w:cs="B Nazanin"/>
          <w:sz w:val="28"/>
          <w:szCs w:val="28"/>
          <w:lang w:bidi="fa-IR"/>
        </w:rPr>
        <w:t>Damme</w:t>
      </w:r>
      <w:proofErr w:type="spellEnd"/>
      <w:r w:rsidRPr="00F13E74">
        <w:rPr>
          <w:rFonts w:cs="B Nazanin"/>
          <w:sz w:val="28"/>
          <w:szCs w:val="28"/>
          <w:lang w:bidi="fa-IR"/>
        </w:rPr>
        <w:t>, J. (2012). The effect of class composition by gender and ability on secondary school students’ school well-being and academic self-concept: A literature review. Educational research review, 7(1), 62-74.</w:t>
      </w:r>
    </w:p>
    <w:p w:rsidR="00F13E74" w:rsidRPr="00F13E74" w:rsidRDefault="00F13E74" w:rsidP="00F13E74">
      <w:pPr>
        <w:spacing w:before="240" w:after="240"/>
        <w:ind w:left="567" w:right="567"/>
        <w:jc w:val="both"/>
        <w:rPr>
          <w:rFonts w:cs="B Nazanin"/>
          <w:sz w:val="28"/>
          <w:szCs w:val="28"/>
          <w:lang w:bidi="fa-IR"/>
        </w:rPr>
      </w:pPr>
      <w:proofErr w:type="spellStart"/>
      <w:r w:rsidRPr="00F13E74">
        <w:rPr>
          <w:rFonts w:cs="B Nazanin"/>
          <w:sz w:val="28"/>
          <w:szCs w:val="28"/>
          <w:lang w:bidi="fa-IR"/>
        </w:rPr>
        <w:t>Kornilova</w:t>
      </w:r>
      <w:proofErr w:type="spellEnd"/>
      <w:r w:rsidRPr="00F13E74">
        <w:rPr>
          <w:rFonts w:cs="B Nazanin"/>
          <w:sz w:val="28"/>
          <w:szCs w:val="28"/>
          <w:lang w:bidi="fa-IR"/>
        </w:rPr>
        <w:t xml:space="preserve">, T. V., </w:t>
      </w:r>
      <w:proofErr w:type="spellStart"/>
      <w:r w:rsidRPr="00F13E74">
        <w:rPr>
          <w:rFonts w:cs="B Nazanin"/>
          <w:sz w:val="28"/>
          <w:szCs w:val="28"/>
          <w:lang w:bidi="fa-IR"/>
        </w:rPr>
        <w:t>Kornilov</w:t>
      </w:r>
      <w:proofErr w:type="spellEnd"/>
      <w:r w:rsidRPr="00F13E74">
        <w:rPr>
          <w:rFonts w:cs="B Nazanin"/>
          <w:sz w:val="28"/>
          <w:szCs w:val="28"/>
          <w:lang w:bidi="fa-IR"/>
        </w:rPr>
        <w:t xml:space="preserve">, S. A., &amp; </w:t>
      </w:r>
      <w:proofErr w:type="spellStart"/>
      <w:r w:rsidRPr="00F13E74">
        <w:rPr>
          <w:rFonts w:cs="B Nazanin"/>
          <w:sz w:val="28"/>
          <w:szCs w:val="28"/>
          <w:lang w:bidi="fa-IR"/>
        </w:rPr>
        <w:t>Chumakova</w:t>
      </w:r>
      <w:proofErr w:type="spellEnd"/>
      <w:r w:rsidRPr="00F13E74">
        <w:rPr>
          <w:rFonts w:cs="B Nazanin"/>
          <w:sz w:val="28"/>
          <w:szCs w:val="28"/>
          <w:lang w:bidi="fa-IR"/>
        </w:rPr>
        <w:t>, M. A. (2009). Subjective evaluations of intelligence and academic self-concept predict academic achievement: Evidence from a selective student population. Learning and Individual Differences, 19(4), 596-608.</w:t>
      </w:r>
    </w:p>
    <w:p w:rsidR="00F13E74" w:rsidRPr="00F13E74" w:rsidRDefault="00F13E74" w:rsidP="00F13E74">
      <w:pPr>
        <w:bidi/>
        <w:spacing w:before="240" w:after="240"/>
        <w:ind w:left="567" w:right="567"/>
        <w:jc w:val="both"/>
        <w:rPr>
          <w:rFonts w:cs="B Nazanin"/>
          <w:sz w:val="28"/>
          <w:szCs w:val="28"/>
          <w:rtl/>
          <w:lang w:bidi="fa-IR"/>
        </w:rPr>
      </w:pPr>
      <w:r w:rsidRPr="00F13E74">
        <w:rPr>
          <w:rFonts w:cs="B Nazanin"/>
          <w:sz w:val="28"/>
          <w:szCs w:val="28"/>
          <w:rtl/>
          <w:lang w:bidi="fa-IR"/>
        </w:rPr>
        <w:t>بهرام صالح صدق</w:t>
      </w:r>
      <w:r w:rsidRPr="00F13E74">
        <w:rPr>
          <w:rFonts w:cs="B Nazanin" w:hint="cs"/>
          <w:sz w:val="28"/>
          <w:szCs w:val="28"/>
          <w:rtl/>
          <w:lang w:bidi="fa-IR"/>
        </w:rPr>
        <w:t>‌</w:t>
      </w:r>
      <w:r w:rsidRPr="00F13E74">
        <w:rPr>
          <w:rFonts w:cs="B Nazanin"/>
          <w:sz w:val="28"/>
          <w:szCs w:val="28"/>
          <w:rtl/>
          <w:lang w:bidi="fa-IR"/>
        </w:rPr>
        <w:t>پور؛ مج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د</w:t>
      </w:r>
      <w:r w:rsidRPr="00F13E74">
        <w:rPr>
          <w:rFonts w:cs="B Nazanin"/>
          <w:sz w:val="28"/>
          <w:szCs w:val="28"/>
          <w:rtl/>
          <w:lang w:bidi="fa-IR"/>
        </w:rPr>
        <w:t xml:space="preserve"> ابراه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م</w:t>
      </w:r>
      <w:r w:rsidRPr="00F13E74">
        <w:rPr>
          <w:rFonts w:cs="B Nazanin"/>
          <w:sz w:val="28"/>
          <w:szCs w:val="28"/>
          <w:rtl/>
          <w:lang w:bidi="fa-IR"/>
        </w:rPr>
        <w:t xml:space="preserve"> دماوند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؛</w:t>
      </w:r>
      <w:r w:rsidRPr="00F13E74">
        <w:rPr>
          <w:rFonts w:cs="B Nazanin"/>
          <w:sz w:val="28"/>
          <w:szCs w:val="28"/>
          <w:rtl/>
          <w:lang w:bidi="fa-IR"/>
        </w:rPr>
        <w:t xml:space="preserve"> اصغر رعد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. (1396). باز ساخت، رواساز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،</w:t>
      </w:r>
      <w:r w:rsidRPr="00F13E74">
        <w:rPr>
          <w:rFonts w:cs="B Nazanin"/>
          <w:sz w:val="28"/>
          <w:szCs w:val="28"/>
          <w:rtl/>
          <w:lang w:bidi="fa-IR"/>
        </w:rPr>
        <w:t xml:space="preserve"> پا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اساز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و هنجار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اب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مق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اس</w:t>
      </w:r>
      <w:r w:rsidRPr="00F13E74">
        <w:rPr>
          <w:rFonts w:cs="B Nazanin"/>
          <w:sz w:val="28"/>
          <w:szCs w:val="28"/>
          <w:rtl/>
          <w:lang w:bidi="fa-IR"/>
        </w:rPr>
        <w:t xml:space="preserve"> خودپنداره 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اض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. فصلنامه اندازه گ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ر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 xml:space="preserve"> ترب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 w:hint="eastAsia"/>
          <w:sz w:val="28"/>
          <w:szCs w:val="28"/>
          <w:rtl/>
          <w:lang w:bidi="fa-IR"/>
        </w:rPr>
        <w:t>ت</w:t>
      </w:r>
      <w:r w:rsidRPr="00F13E74">
        <w:rPr>
          <w:rFonts w:cs="B Nazanin" w:hint="cs"/>
          <w:sz w:val="28"/>
          <w:szCs w:val="28"/>
          <w:rtl/>
          <w:lang w:bidi="fa-IR"/>
        </w:rPr>
        <w:t>ی</w:t>
      </w:r>
      <w:r w:rsidRPr="00F13E74">
        <w:rPr>
          <w:rFonts w:cs="B Nazanin"/>
          <w:sz w:val="28"/>
          <w:szCs w:val="28"/>
          <w:rtl/>
          <w:lang w:bidi="fa-IR"/>
        </w:rPr>
        <w:t>. مقاله 2، دوره 8، شماره 30، صفحه 19-45.</w:t>
      </w:r>
    </w:p>
    <w:p w:rsidR="00F13E74" w:rsidRPr="00F13E74" w:rsidRDefault="00F13E74" w:rsidP="00F13E74">
      <w:pPr>
        <w:bidi/>
        <w:rPr>
          <w:rFonts w:cs="B Nazanin"/>
          <w:sz w:val="28"/>
          <w:szCs w:val="28"/>
        </w:rPr>
      </w:pPr>
    </w:p>
    <w:sectPr w:rsidR="00F13E74" w:rsidRPr="00F13E74" w:rsidSect="00CF60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17D" w:rsidRDefault="009B417D" w:rsidP="00CF60A1">
      <w:pPr>
        <w:spacing w:after="0" w:line="240" w:lineRule="auto"/>
      </w:pPr>
      <w:r>
        <w:separator/>
      </w:r>
    </w:p>
  </w:endnote>
  <w:endnote w:type="continuationSeparator" w:id="0">
    <w:p w:rsidR="009B417D" w:rsidRDefault="009B417D" w:rsidP="00CF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A1" w:rsidRDefault="00CF6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A1" w:rsidRDefault="00CF60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A1" w:rsidRDefault="00CF6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17D" w:rsidRDefault="009B417D" w:rsidP="00CF60A1">
      <w:pPr>
        <w:spacing w:after="0" w:line="240" w:lineRule="auto"/>
      </w:pPr>
      <w:r>
        <w:separator/>
      </w:r>
    </w:p>
  </w:footnote>
  <w:footnote w:type="continuationSeparator" w:id="0">
    <w:p w:rsidR="009B417D" w:rsidRDefault="009B417D" w:rsidP="00CF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A1" w:rsidRDefault="00CF6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A1" w:rsidRDefault="00CF60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0A1" w:rsidRDefault="00CF60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86"/>
    <w:rsid w:val="00231629"/>
    <w:rsid w:val="004D2F07"/>
    <w:rsid w:val="004F68B9"/>
    <w:rsid w:val="00587D86"/>
    <w:rsid w:val="00821A2F"/>
    <w:rsid w:val="009B417D"/>
    <w:rsid w:val="00B37895"/>
    <w:rsid w:val="00CF60A1"/>
    <w:rsid w:val="00F1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3E7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F13E7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F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0A1"/>
  </w:style>
  <w:style w:type="paragraph" w:styleId="Footer">
    <w:name w:val="footer"/>
    <w:basedOn w:val="Normal"/>
    <w:link w:val="FooterChar"/>
    <w:uiPriority w:val="99"/>
    <w:unhideWhenUsed/>
    <w:rsid w:val="00CF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2021-04-20T04:56:00Z</dcterms:created>
  <dcterms:modified xsi:type="dcterms:W3CDTF">2021-04-20T04:57:00Z</dcterms:modified>
</cp:coreProperties>
</file>