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03352" w14:textId="2CB21501" w:rsidR="009717CB" w:rsidRDefault="009717CB" w:rsidP="009717CB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9717CB">
        <w:rPr>
          <w:rFonts w:cs="B Titr"/>
          <w:b/>
          <w:bCs/>
          <w:sz w:val="32"/>
          <w:szCs w:val="32"/>
          <w:rtl/>
          <w:lang w:bidi="fa-IR"/>
        </w:rPr>
        <w:t>پرسشنامه اهمال کاری تحصيلي سولومون و راثبلوم (1984)</w:t>
      </w:r>
    </w:p>
    <w:p w14:paraId="46DCA1BA" w14:textId="77777777" w:rsidR="009717CB" w:rsidRPr="009717CB" w:rsidRDefault="009717CB" w:rsidP="009717CB">
      <w:pPr>
        <w:bidi/>
        <w:jc w:val="center"/>
        <w:rPr>
          <w:rFonts w:cs="B Titr"/>
          <w:b/>
          <w:bCs/>
          <w:sz w:val="14"/>
          <w:szCs w:val="14"/>
          <w:rtl/>
          <w:lang w:bidi="fa-IR"/>
        </w:rPr>
      </w:pPr>
    </w:p>
    <w:p w14:paraId="456F58F0" w14:textId="36A94AF9" w:rsidR="00905E7A" w:rsidRDefault="005F5D62" w:rsidP="009717CB">
      <w:pPr>
        <w:tabs>
          <w:tab w:val="left" w:pos="921"/>
          <w:tab w:val="left" w:pos="3323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پرسشنامه اهمال کاری تحصیلی دارای 27 سوال بوده که توسط</w:t>
      </w:r>
      <w:r w:rsidR="009717CB" w:rsidRPr="009717CB">
        <w:rPr>
          <w:rFonts w:cs="B Nazanin"/>
          <w:sz w:val="28"/>
          <w:szCs w:val="28"/>
          <w:rtl/>
          <w:lang w:bidi="fa-IR"/>
        </w:rPr>
        <w:t xml:space="preserve"> سولومون و راثبلوم (1984) ساخته و آن را مقیاس اهمال کاری تحصیلی نام نهادند. این مقیاس را دهقان (1387 ، به نقل از </w:t>
      </w:r>
      <w:r w:rsidR="009717CB" w:rsidRPr="009717CB">
        <w:rPr>
          <w:rFonts w:cs="B Nazanin" w:hint="cs"/>
          <w:sz w:val="28"/>
          <w:szCs w:val="28"/>
          <w:rtl/>
          <w:lang w:bidi="fa-IR"/>
        </w:rPr>
        <w:t>مطیعی و همکاران 1392</w:t>
      </w:r>
      <w:r w:rsidR="009717CB" w:rsidRPr="009717CB">
        <w:rPr>
          <w:rFonts w:cs="B Nazanin"/>
          <w:sz w:val="28"/>
          <w:szCs w:val="28"/>
          <w:rtl/>
          <w:lang w:bidi="fa-IR"/>
        </w:rPr>
        <w:t>) برای اولین بار در ایران به کار برده اند.</w:t>
      </w:r>
    </w:p>
    <w:p w14:paraId="17AE0D7F" w14:textId="79AAEECB" w:rsidR="005F5D62" w:rsidRDefault="005F5D62" w:rsidP="005F5D62">
      <w:pPr>
        <w:tabs>
          <w:tab w:val="left" w:pos="921"/>
          <w:tab w:val="left" w:pos="3323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 w:rsidRPr="009717CB">
        <w:rPr>
          <w:rFonts w:cs="B Nazanin"/>
          <w:sz w:val="28"/>
          <w:szCs w:val="28"/>
          <w:rtl/>
          <w:lang w:bidi="fa-IR"/>
        </w:rPr>
        <w:t xml:space="preserve">به صورت تکالیف تحقیقی و پژوهش های کلاسی برای دانش آموزان ایرانی نگاه شد و این گزینه برای پاسخ دهندگان به این مقیاس توضیح داده شد </w:t>
      </w:r>
    </w:p>
    <w:p w14:paraId="1334FF6C" w14:textId="464C5239" w:rsidR="009717CB" w:rsidRDefault="009717CB" w:rsidP="009717CB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35"/>
        <w:gridCol w:w="540"/>
        <w:gridCol w:w="630"/>
        <w:gridCol w:w="540"/>
        <w:gridCol w:w="540"/>
        <w:gridCol w:w="7200"/>
        <w:gridCol w:w="545"/>
      </w:tblGrid>
      <w:tr w:rsidR="00AA3E74" w:rsidRPr="007F0FE1" w14:paraId="34D43842" w14:textId="77777777" w:rsidTr="00905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40"/>
          <w:jc w:val="center"/>
        </w:trPr>
        <w:tc>
          <w:tcPr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2D80EE9" w14:textId="2CAA433F" w:rsidR="00AA3E74" w:rsidRPr="00AA3E74" w:rsidRDefault="00AA3E74" w:rsidP="00AA3E74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A3E74">
              <w:rPr>
                <w:rFonts w:ascii="IranNastaliq" w:hAnsi="IranNastaliq" w:cs="B Nazanin" w:hint="cs"/>
                <w:color w:val="auto"/>
                <w:sz w:val="28"/>
                <w:szCs w:val="28"/>
                <w:rtl/>
                <w:lang w:bidi="fa-IR"/>
              </w:rPr>
              <w:t>همیشه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5C0DD67" w14:textId="71D6BEDB" w:rsidR="00AA3E74" w:rsidRPr="00AA3E74" w:rsidRDefault="00AA3E74" w:rsidP="00AA3E74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A3E74">
              <w:rPr>
                <w:rFonts w:ascii="IranNastaliq" w:hAnsi="IranNastaliq" w:cs="B Nazanin" w:hint="cs"/>
                <w:color w:val="auto"/>
                <w:sz w:val="28"/>
                <w:szCs w:val="28"/>
                <w:rtl/>
                <w:lang w:bidi="fa-IR"/>
              </w:rPr>
              <w:t>اکثر اوقات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2FAB3AE" w14:textId="42200039" w:rsidR="00AA3E74" w:rsidRPr="00AA3E74" w:rsidRDefault="00AA3E74" w:rsidP="00AA3E74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A3E74">
              <w:rPr>
                <w:rFonts w:ascii="IranNastaliq" w:hAnsi="IranNastaliq" w:cs="B Nazanin" w:hint="cs"/>
                <w:color w:val="auto"/>
                <w:sz w:val="28"/>
                <w:szCs w:val="28"/>
                <w:rtl/>
                <w:lang w:bidi="fa-IR"/>
              </w:rPr>
              <w:t>گهگاهی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6CBC60B" w14:textId="6D83047D" w:rsidR="00AA3E74" w:rsidRPr="00AA3E74" w:rsidRDefault="00AA3E74" w:rsidP="00AA3E74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A3E74">
              <w:rPr>
                <w:rFonts w:ascii="IranNastaliq" w:hAnsi="IranNastaliq" w:cs="B Nazanin" w:hint="cs"/>
                <w:color w:val="auto"/>
                <w:sz w:val="28"/>
                <w:szCs w:val="28"/>
                <w:rtl/>
                <w:lang w:bidi="fa-IR"/>
              </w:rPr>
              <w:t>به ندرت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27977CE" w14:textId="7FCE4EFA" w:rsidR="00AA3E74" w:rsidRPr="00AA3E74" w:rsidRDefault="00AA3E74" w:rsidP="00AA3E74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A3E74">
              <w:rPr>
                <w:rFonts w:ascii="IranNastaliq" w:hAnsi="IranNastaliq" w:cs="B Nazanin" w:hint="cs"/>
                <w:color w:val="auto"/>
                <w:sz w:val="28"/>
                <w:szCs w:val="28"/>
                <w:rtl/>
                <w:lang w:bidi="fa-IR"/>
              </w:rPr>
              <w:t>هرگز</w:t>
            </w:r>
          </w:p>
        </w:tc>
        <w:tc>
          <w:tcPr>
            <w:tcW w:w="7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8F5E237" w14:textId="72FDF384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A3E74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BF443A8" w14:textId="5455D0EC" w:rsidR="00AA3E74" w:rsidRPr="00AA3E74" w:rsidRDefault="00AA3E74" w:rsidP="00AA3E74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A3E74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</w:tr>
      <w:tr w:rsidR="00905E7A" w:rsidRPr="007F0FE1" w14:paraId="342A5750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  <w:jc w:val="center"/>
        </w:trPr>
        <w:tc>
          <w:tcPr>
            <w:tcW w:w="535" w:type="dxa"/>
          </w:tcPr>
          <w:p w14:paraId="4C7F069B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02D3ED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2D1032B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773578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EF16D6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7EFF957B" w14:textId="77777777" w:rsidR="00AA3E74" w:rsidRPr="00AA3E74" w:rsidRDefault="00AA3E74" w:rsidP="00AA3E74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 مطالعه براي امتحان مرتباً رؤيا پردازي مي‌كنم و تمركز كردن برايم دشوار است.</w:t>
            </w:r>
          </w:p>
        </w:tc>
        <w:tc>
          <w:tcPr>
            <w:tcW w:w="545" w:type="dxa"/>
            <w:vAlign w:val="center"/>
          </w:tcPr>
          <w:p w14:paraId="2E169A4D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A3E74" w:rsidRPr="007F0FE1" w14:paraId="61A43031" w14:textId="77777777" w:rsidTr="00905E7A">
        <w:trPr>
          <w:jc w:val="center"/>
        </w:trPr>
        <w:tc>
          <w:tcPr>
            <w:tcW w:w="535" w:type="dxa"/>
          </w:tcPr>
          <w:p w14:paraId="57645BA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01CC30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A71ACB8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5FBE0E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AEF60B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1C5D6CA6" w14:textId="497043CF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/>
                <w:sz w:val="28"/>
                <w:szCs w:val="28"/>
                <w:rtl/>
              </w:rPr>
              <w:t>تا لحظه‌اي كه امكان داشته باشد، آماده شدن براي امتحانات را به تأخير مي‌اندازم</w:t>
            </w:r>
          </w:p>
        </w:tc>
        <w:tc>
          <w:tcPr>
            <w:tcW w:w="545" w:type="dxa"/>
            <w:vAlign w:val="center"/>
          </w:tcPr>
          <w:p w14:paraId="471DE9EE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05E7A" w:rsidRPr="007F0FE1" w14:paraId="11AF8E29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72D9B4BE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4F7E14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48A04D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DE8476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307329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62BFF2E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سازمان دادن مطالب قبل از امتحان برايم دشوار است.</w:t>
            </w:r>
          </w:p>
        </w:tc>
        <w:tc>
          <w:tcPr>
            <w:tcW w:w="545" w:type="dxa"/>
            <w:vAlign w:val="center"/>
          </w:tcPr>
          <w:p w14:paraId="00E95005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A3E74" w:rsidRPr="007F0FE1" w14:paraId="362FD6E3" w14:textId="77777777" w:rsidTr="00905E7A">
        <w:trPr>
          <w:trHeight w:val="719"/>
          <w:jc w:val="center"/>
        </w:trPr>
        <w:tc>
          <w:tcPr>
            <w:tcW w:w="535" w:type="dxa"/>
          </w:tcPr>
          <w:p w14:paraId="16ED732B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E680769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7F10D9D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5A426A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56B91F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ACB542C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 كه از تاريخ يك امتحان اطلاع پيدا مي‌كنم، اجازه نمي‌دهم كه وقت تلف شود و فوراً شروع به</w:t>
            </w:r>
            <w:r w:rsidRPr="00AA3E74">
              <w:rPr>
                <w:rFonts w:cs="B Nazanin"/>
                <w:sz w:val="28"/>
                <w:szCs w:val="28"/>
                <w:lang w:bidi="fa-IR"/>
              </w:rPr>
              <w:t xml:space="preserve">  </w:t>
            </w: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آماده شدن مي‌كنم.</w:t>
            </w:r>
          </w:p>
        </w:tc>
        <w:tc>
          <w:tcPr>
            <w:tcW w:w="545" w:type="dxa"/>
            <w:vAlign w:val="center"/>
          </w:tcPr>
          <w:p w14:paraId="5568F29A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05E7A" w:rsidRPr="007F0FE1" w14:paraId="1B2BC48F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  <w:jc w:val="center"/>
        </w:trPr>
        <w:tc>
          <w:tcPr>
            <w:tcW w:w="535" w:type="dxa"/>
          </w:tcPr>
          <w:p w14:paraId="64538D3E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45E680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4C8B81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34B405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8F1333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58466906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 كه تاريخ يك امتحان نزديك مي‌شود، آماده شدن براي امتحان برايم دشوار است.</w:t>
            </w:r>
          </w:p>
        </w:tc>
        <w:tc>
          <w:tcPr>
            <w:tcW w:w="545" w:type="dxa"/>
            <w:vAlign w:val="center"/>
          </w:tcPr>
          <w:p w14:paraId="2037E3D2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A3E74" w:rsidRPr="007F0FE1" w14:paraId="1A3F46E3" w14:textId="77777777" w:rsidTr="00905E7A">
        <w:trPr>
          <w:jc w:val="center"/>
        </w:trPr>
        <w:tc>
          <w:tcPr>
            <w:tcW w:w="535" w:type="dxa"/>
          </w:tcPr>
          <w:p w14:paraId="7920708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C8A997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C2DD4E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54C783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1AC532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4AFE1CF0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هنگامي‌ كه مي‌بايست براي يك امتحان آماده شوم، بر روي آن متمركز مي‌شوم و دچار حواس پرتي </w:t>
            </w:r>
            <w:r w:rsidRPr="00AA3E7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نمي‌شوم.</w:t>
            </w:r>
          </w:p>
        </w:tc>
        <w:tc>
          <w:tcPr>
            <w:tcW w:w="545" w:type="dxa"/>
            <w:vAlign w:val="center"/>
          </w:tcPr>
          <w:p w14:paraId="11A8F803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905E7A" w:rsidRPr="007F0FE1" w14:paraId="32ECF08B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088F23F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664A39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DE482F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2801C1D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7C33FB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7870AF70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هنگامي‌ كه آماده شدن براي امتحانات را به تعويق مي‌اندازم، احساس بدي به من دست مي‌دهد.</w:t>
            </w:r>
          </w:p>
        </w:tc>
        <w:tc>
          <w:tcPr>
            <w:tcW w:w="545" w:type="dxa"/>
            <w:vAlign w:val="center"/>
          </w:tcPr>
          <w:p w14:paraId="160758F8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AA3E74" w:rsidRPr="007F0FE1" w14:paraId="56252030" w14:textId="77777777" w:rsidTr="00905E7A">
        <w:trPr>
          <w:trHeight w:val="701"/>
          <w:jc w:val="center"/>
        </w:trPr>
        <w:tc>
          <w:tcPr>
            <w:tcW w:w="535" w:type="dxa"/>
          </w:tcPr>
          <w:p w14:paraId="46D4E52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067EF2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E4E407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B0B45B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A7EFB7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7482BB41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دوست دارم عادات تعلّل‌ورزي و امروز و فردا كردن در مورد امتحانات را در خودم تغيير دهم.</w:t>
            </w:r>
          </w:p>
        </w:tc>
        <w:tc>
          <w:tcPr>
            <w:tcW w:w="545" w:type="dxa"/>
            <w:vAlign w:val="center"/>
          </w:tcPr>
          <w:p w14:paraId="5656AC84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905E7A" w:rsidRPr="007F0FE1" w14:paraId="4EC4CAB9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6950C24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A3A0CC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0086F0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E993A3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75BFAF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5EB6F3A6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تكاليفم را از يك جلسه به جلسة ديگر به تعويق مي‌اندازم. </w:t>
            </w:r>
          </w:p>
        </w:tc>
        <w:tc>
          <w:tcPr>
            <w:tcW w:w="545" w:type="dxa"/>
            <w:vAlign w:val="center"/>
          </w:tcPr>
          <w:p w14:paraId="2BAE0A10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AA3E74" w:rsidRPr="007F0FE1" w14:paraId="6BAC2B38" w14:textId="77777777" w:rsidTr="00905E7A">
        <w:trPr>
          <w:jc w:val="center"/>
        </w:trPr>
        <w:tc>
          <w:tcPr>
            <w:tcW w:w="535" w:type="dxa"/>
          </w:tcPr>
          <w:p w14:paraId="6EA1FCE9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770717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FBD3DE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9FC29FE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9E3F12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08A6627F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هنگامي‌كه در حال انجام تكاليف هستم، چيزهاي ديگر حواسم را پرت مي‌كنند و برايم دشوار است كه آن را تا پايان انجام دهم .</w:t>
            </w:r>
          </w:p>
        </w:tc>
        <w:tc>
          <w:tcPr>
            <w:tcW w:w="545" w:type="dxa"/>
            <w:vAlign w:val="center"/>
          </w:tcPr>
          <w:p w14:paraId="721D5E00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05E7A" w:rsidRPr="007F0FE1" w14:paraId="6B22E995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4703020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972663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4C74BDB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CB5D32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67304D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58CAADB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ترجيح مي‌دهم كه ابتدا تكاليفم را انجام دهم و سپس به چيزهاي ديگر بپردازم.</w:t>
            </w:r>
          </w:p>
        </w:tc>
        <w:tc>
          <w:tcPr>
            <w:tcW w:w="545" w:type="dxa"/>
            <w:vAlign w:val="center"/>
          </w:tcPr>
          <w:p w14:paraId="208360BD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AA3E74" w:rsidRPr="007F0FE1" w14:paraId="4AD8B59A" w14:textId="77777777" w:rsidTr="00905E7A">
        <w:trPr>
          <w:jc w:val="center"/>
        </w:trPr>
        <w:tc>
          <w:tcPr>
            <w:tcW w:w="535" w:type="dxa"/>
          </w:tcPr>
          <w:p w14:paraId="3567D87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BE71C5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C367B9D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130F96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EDC7CD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6BAE4CB3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تمايل دارم كه انجام تكاليفم را تا دقيقة آخر به تأخير بياندازم.</w:t>
            </w:r>
          </w:p>
        </w:tc>
        <w:tc>
          <w:tcPr>
            <w:tcW w:w="545" w:type="dxa"/>
            <w:vAlign w:val="center"/>
          </w:tcPr>
          <w:p w14:paraId="18C14DF7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905E7A" w:rsidRPr="007F0FE1" w14:paraId="24F2322F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76BBA99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866CF9E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B37A34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080EF6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D6D3D3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72D2A8BE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وقتي‌كه بايد براي مدرسه رفتن بيدار شوم تقريباً فوراً از رختخواب بلند مي‌شوم.</w:t>
            </w:r>
          </w:p>
        </w:tc>
        <w:tc>
          <w:tcPr>
            <w:tcW w:w="545" w:type="dxa"/>
            <w:vAlign w:val="center"/>
          </w:tcPr>
          <w:p w14:paraId="16A07697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AA3E74" w:rsidRPr="007F0FE1" w14:paraId="5FA98A37" w14:textId="77777777" w:rsidTr="00905E7A">
        <w:trPr>
          <w:jc w:val="center"/>
        </w:trPr>
        <w:tc>
          <w:tcPr>
            <w:tcW w:w="535" w:type="dxa"/>
          </w:tcPr>
          <w:p w14:paraId="7A7BF8CE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104FED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7B0FEEE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C30CA3B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6CAE93E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01629EA8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دير به كلاس يا مدرسه مي‌رسم.</w:t>
            </w:r>
          </w:p>
        </w:tc>
        <w:tc>
          <w:tcPr>
            <w:tcW w:w="545" w:type="dxa"/>
            <w:vAlign w:val="center"/>
          </w:tcPr>
          <w:p w14:paraId="3F6D502C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905E7A" w:rsidRPr="007F0FE1" w14:paraId="518D54CA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06284A4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2B7628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04AFCB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7CD595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BE8165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71AD33D5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وقتي در كلاس چيزي نمي‌فهمم، مطمئنم كه بزودي آنرا خواهم فهميد(مثلاً كتابي مي‌خوانم كه آنرا شرح داده باشد يا با پرسيدن از استاد و دوستم آنرا خواهم فهميد).</w:t>
            </w:r>
          </w:p>
        </w:tc>
        <w:tc>
          <w:tcPr>
            <w:tcW w:w="545" w:type="dxa"/>
            <w:vAlign w:val="center"/>
          </w:tcPr>
          <w:p w14:paraId="1CAA6FBD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AA3E74" w:rsidRPr="007F0FE1" w14:paraId="3D85F9E7" w14:textId="77777777" w:rsidTr="00905E7A">
        <w:trPr>
          <w:jc w:val="center"/>
        </w:trPr>
        <w:tc>
          <w:tcPr>
            <w:tcW w:w="535" w:type="dxa"/>
          </w:tcPr>
          <w:p w14:paraId="35FAACE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CC762B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822258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1065E0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C51C59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815777D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پيش از اتمام رسيدن مهلت تحويل تكاليف آنها را تمام مي‌كنم.</w:t>
            </w:r>
          </w:p>
        </w:tc>
        <w:tc>
          <w:tcPr>
            <w:tcW w:w="545" w:type="dxa"/>
            <w:vAlign w:val="center"/>
          </w:tcPr>
          <w:p w14:paraId="5A95BD24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905E7A" w:rsidRPr="007F0FE1" w14:paraId="6E9CAF9C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57D0D50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188692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9368BD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CA01B1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53D029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0988F8E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 كه مي‌بايست تكاليفم را مرور كنم، آن را به تعويق مي‌اندازم.</w:t>
            </w:r>
          </w:p>
        </w:tc>
        <w:tc>
          <w:tcPr>
            <w:tcW w:w="545" w:type="dxa"/>
            <w:vAlign w:val="center"/>
          </w:tcPr>
          <w:p w14:paraId="17C7FF5F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AA3E74" w:rsidRPr="007F0FE1" w14:paraId="3F6122EB" w14:textId="77777777" w:rsidTr="00905E7A">
        <w:trPr>
          <w:jc w:val="center"/>
        </w:trPr>
        <w:tc>
          <w:tcPr>
            <w:tcW w:w="535" w:type="dxa"/>
          </w:tcPr>
          <w:p w14:paraId="0C09D42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01DC0C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078700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76D795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DD56B3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F7F81BD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وقتي كه انجام دادن تكاليف را به تعويق مي‌اندازم، احساس بدي به من دست مي‌دهد.</w:t>
            </w:r>
          </w:p>
        </w:tc>
        <w:tc>
          <w:tcPr>
            <w:tcW w:w="545" w:type="dxa"/>
            <w:vAlign w:val="center"/>
          </w:tcPr>
          <w:p w14:paraId="49A0F844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905E7A" w:rsidRPr="007F0FE1" w14:paraId="557C16A2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0C855F8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3AE5C76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31E115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38BA419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F233219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5445997C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دوست دارم كه عادات اهمالكاري و امروز و فردا كردن در انجام تكاليف را تغيير دهم.</w:t>
            </w:r>
          </w:p>
        </w:tc>
        <w:tc>
          <w:tcPr>
            <w:tcW w:w="545" w:type="dxa"/>
            <w:vAlign w:val="center"/>
          </w:tcPr>
          <w:p w14:paraId="0D1E10ED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AA3E74" w:rsidRPr="007F0FE1" w14:paraId="677AFD3D" w14:textId="77777777" w:rsidTr="00905E7A">
        <w:trPr>
          <w:jc w:val="center"/>
        </w:trPr>
        <w:tc>
          <w:tcPr>
            <w:tcW w:w="535" w:type="dxa"/>
          </w:tcPr>
          <w:p w14:paraId="147D2A1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0C42A5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098323B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9CBBBE2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7F37449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01C114A7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هنگامي‌كه مجبور باشم كه مقاله‌اي را آماده كنم، مرتباً آن را به تأحير مي‌اندازم.</w:t>
            </w:r>
          </w:p>
        </w:tc>
        <w:tc>
          <w:tcPr>
            <w:tcW w:w="545" w:type="dxa"/>
            <w:vAlign w:val="center"/>
          </w:tcPr>
          <w:p w14:paraId="6741EF02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905E7A" w:rsidRPr="007F0FE1" w14:paraId="0D57AF03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7451F20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6BE49A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D1CB9E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213AC4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7C4FAD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4AD78B74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به محض مشخص شدن زمان ارائة مقاله، شروع به آماده كردن آن مي‌كنم و آن را به تأخير نمي‌اندازم.</w:t>
            </w:r>
          </w:p>
        </w:tc>
        <w:tc>
          <w:tcPr>
            <w:tcW w:w="545" w:type="dxa"/>
            <w:vAlign w:val="center"/>
          </w:tcPr>
          <w:p w14:paraId="4A0DC552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AA3E74" w:rsidRPr="007F0FE1" w14:paraId="0B2968A8" w14:textId="77777777" w:rsidTr="00905E7A">
        <w:trPr>
          <w:jc w:val="center"/>
        </w:trPr>
        <w:tc>
          <w:tcPr>
            <w:tcW w:w="535" w:type="dxa"/>
          </w:tcPr>
          <w:p w14:paraId="77E1BFDB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A8A367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3590BB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A223434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D39A3D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574FD0CA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هنگامي‌كه تصميم مي‌گيرم كه بر روي مقاله‌اي كار كنم،احساس مي‌كنم، انرژي انجام دادن آن را ندارم.</w:t>
            </w:r>
          </w:p>
        </w:tc>
        <w:tc>
          <w:tcPr>
            <w:tcW w:w="545" w:type="dxa"/>
            <w:vAlign w:val="center"/>
          </w:tcPr>
          <w:p w14:paraId="2C09B31F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905E7A" w:rsidRPr="007F0FE1" w14:paraId="5ABB444E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4EA0B7F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6BD7A43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E080A6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5849FE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BF77CD8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707D4415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هنگامي‌ كه براي نوشتن مقاله‌اي برنامه‌ريزي مي‌كنم، دقيقاً به زمان و تاريخ آن پايبند هستم.</w:t>
            </w:r>
          </w:p>
        </w:tc>
        <w:tc>
          <w:tcPr>
            <w:tcW w:w="545" w:type="dxa"/>
            <w:vAlign w:val="center"/>
          </w:tcPr>
          <w:p w14:paraId="10A9BCC3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</w:tr>
      <w:tr w:rsidR="00AA3E74" w:rsidRPr="007F0FE1" w14:paraId="6F15DAAB" w14:textId="77777777" w:rsidTr="00905E7A">
        <w:trPr>
          <w:jc w:val="center"/>
        </w:trPr>
        <w:tc>
          <w:tcPr>
            <w:tcW w:w="535" w:type="dxa"/>
          </w:tcPr>
          <w:p w14:paraId="5D38386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0D8BFFA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649BDA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5FC7ADD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202650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60EA7104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هنگامي‌كه برروي مقاله‌اي كار مي‌كنم، نمي‌توانم روي آن تمركز كنم و مرتباً رؤيا پردازي مي‌كنم.</w:t>
            </w:r>
          </w:p>
        </w:tc>
        <w:tc>
          <w:tcPr>
            <w:tcW w:w="545" w:type="dxa"/>
            <w:vAlign w:val="center"/>
          </w:tcPr>
          <w:p w14:paraId="1CFE9E91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905E7A" w:rsidRPr="007F0FE1" w14:paraId="72FED163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35" w:type="dxa"/>
          </w:tcPr>
          <w:p w14:paraId="3472C297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19FE70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E6FF9D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8D1CE89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3ED0E2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684594DC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 كه مجبورم كه مقاله‌اي را تا تاريخ معيّني ارائه دهم، از چندين روز قبل آنرا آماده مي‌كنم.</w:t>
            </w:r>
          </w:p>
        </w:tc>
        <w:tc>
          <w:tcPr>
            <w:tcW w:w="545" w:type="dxa"/>
            <w:vAlign w:val="center"/>
          </w:tcPr>
          <w:p w14:paraId="506CA4E5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25</w:t>
            </w:r>
          </w:p>
        </w:tc>
      </w:tr>
      <w:tr w:rsidR="00AA3E74" w:rsidRPr="007F0FE1" w14:paraId="4902D799" w14:textId="77777777" w:rsidTr="00905E7A">
        <w:trPr>
          <w:jc w:val="center"/>
        </w:trPr>
        <w:tc>
          <w:tcPr>
            <w:tcW w:w="535" w:type="dxa"/>
          </w:tcPr>
          <w:p w14:paraId="34B3A7E5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B3CC97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608D84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C5F03AC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41CC770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F1BC12C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هنگامي كه نوشتن يك مقاله را به تأخير مي‌اندازم، احساس بدي به من دست مي‌دهد.</w:t>
            </w:r>
          </w:p>
        </w:tc>
        <w:tc>
          <w:tcPr>
            <w:tcW w:w="545" w:type="dxa"/>
            <w:vAlign w:val="center"/>
          </w:tcPr>
          <w:p w14:paraId="56CE7246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26</w:t>
            </w:r>
          </w:p>
        </w:tc>
      </w:tr>
      <w:tr w:rsidR="00905E7A" w:rsidRPr="007F0FE1" w14:paraId="13F90893" w14:textId="77777777" w:rsidTr="0090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  <w:jc w:val="center"/>
        </w:trPr>
        <w:tc>
          <w:tcPr>
            <w:tcW w:w="535" w:type="dxa"/>
          </w:tcPr>
          <w:p w14:paraId="0D15DF34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B208078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8ED465F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1B18EFD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3C77001" w14:textId="77777777" w:rsidR="00AA3E74" w:rsidRPr="00AA3E74" w:rsidRDefault="00AA3E74" w:rsidP="006A0C0F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00" w:type="dxa"/>
          </w:tcPr>
          <w:p w14:paraId="3520A603" w14:textId="77777777" w:rsidR="00AA3E74" w:rsidRPr="00AA3E74" w:rsidRDefault="00AA3E74" w:rsidP="006A0C0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AA3E74">
              <w:rPr>
                <w:rFonts w:cs="B Nazanin" w:hint="cs"/>
                <w:sz w:val="28"/>
                <w:szCs w:val="28"/>
                <w:rtl/>
                <w:lang w:bidi="fa-IR"/>
              </w:rPr>
              <w:t>علاقمند هستم كه عادات اهمالكاري و امروز و فردا كردن در نوشتن مقالات را تغيير دهم.</w:t>
            </w:r>
          </w:p>
        </w:tc>
        <w:tc>
          <w:tcPr>
            <w:tcW w:w="545" w:type="dxa"/>
            <w:vAlign w:val="center"/>
          </w:tcPr>
          <w:p w14:paraId="408D9E27" w14:textId="77777777" w:rsidR="00AA3E74" w:rsidRPr="00AA3E74" w:rsidRDefault="00AA3E74" w:rsidP="00AA3E7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A3E74">
              <w:rPr>
                <w:rFonts w:cs="B Nazanin" w:hint="cs"/>
                <w:b/>
                <w:bCs/>
                <w:sz w:val="28"/>
                <w:szCs w:val="28"/>
                <w:rtl/>
              </w:rPr>
              <w:t>27</w:t>
            </w:r>
          </w:p>
        </w:tc>
      </w:tr>
    </w:tbl>
    <w:p w14:paraId="59CD53D8" w14:textId="207BDC23" w:rsidR="005F5D62" w:rsidRDefault="005F5D62" w:rsidP="005F5D62">
      <w:pPr>
        <w:tabs>
          <w:tab w:val="left" w:pos="921"/>
          <w:tab w:val="left" w:pos="3323"/>
        </w:tabs>
        <w:bidi/>
        <w:jc w:val="both"/>
        <w:rPr>
          <w:rFonts w:cs="B Nazanin"/>
          <w:sz w:val="28"/>
          <w:szCs w:val="28"/>
          <w:rtl/>
        </w:rPr>
      </w:pPr>
    </w:p>
    <w:p w14:paraId="4AB8F259" w14:textId="77777777" w:rsidR="005F5D62" w:rsidRPr="005F5D62" w:rsidRDefault="005F5D62" w:rsidP="005F5D62">
      <w:pPr>
        <w:tabs>
          <w:tab w:val="left" w:pos="921"/>
          <w:tab w:val="left" w:pos="3323"/>
        </w:tabs>
        <w:bidi/>
        <w:jc w:val="both"/>
        <w:rPr>
          <w:rFonts w:cs="B Nazanin"/>
          <w:sz w:val="10"/>
          <w:szCs w:val="10"/>
          <w:rtl/>
          <w:lang w:bidi="fa-IR"/>
        </w:rPr>
      </w:pPr>
    </w:p>
    <w:p w14:paraId="06711761" w14:textId="23F1CE54" w:rsidR="005F5D62" w:rsidRDefault="005F5D62" w:rsidP="005F5D62">
      <w:pPr>
        <w:tabs>
          <w:tab w:val="left" w:pos="921"/>
          <w:tab w:val="left" w:pos="3323"/>
        </w:tabs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5F5D62">
        <w:rPr>
          <w:rFonts w:cs="B Nazanin" w:hint="cs"/>
          <w:b/>
          <w:bCs/>
          <w:sz w:val="28"/>
          <w:szCs w:val="28"/>
          <w:rtl/>
          <w:lang w:bidi="fa-IR"/>
        </w:rPr>
        <w:t>مولفه های پرسشنامه:</w:t>
      </w:r>
    </w:p>
    <w:p w14:paraId="0E85223E" w14:textId="77777777" w:rsidR="005F5D62" w:rsidRPr="005F5D62" w:rsidRDefault="005F5D62" w:rsidP="005F5D62">
      <w:pPr>
        <w:tabs>
          <w:tab w:val="left" w:pos="921"/>
          <w:tab w:val="left" w:pos="3323"/>
        </w:tabs>
        <w:bidi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385"/>
        <w:gridCol w:w="2398"/>
      </w:tblGrid>
      <w:tr w:rsidR="005F5D62" w:rsidRPr="00860E6F" w14:paraId="48E9BE29" w14:textId="77777777" w:rsidTr="005F5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  <w:jc w:val="center"/>
        </w:trPr>
        <w:tc>
          <w:tcPr>
            <w:tcW w:w="3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5166EE5" w14:textId="77777777" w:rsidR="005F5D62" w:rsidRPr="00860E6F" w:rsidRDefault="005F5D62" w:rsidP="00E73F4A">
            <w:pPr>
              <w:tabs>
                <w:tab w:val="left" w:pos="921"/>
                <w:tab w:val="left" w:pos="3323"/>
              </w:tabs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860E6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مولفه ها</w:t>
            </w:r>
          </w:p>
        </w:tc>
        <w:tc>
          <w:tcPr>
            <w:tcW w:w="2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8A91079" w14:textId="77777777" w:rsidR="005F5D62" w:rsidRPr="00860E6F" w:rsidRDefault="005F5D62" w:rsidP="00E73F4A">
            <w:pPr>
              <w:tabs>
                <w:tab w:val="left" w:pos="921"/>
                <w:tab w:val="left" w:pos="3323"/>
              </w:tabs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860E6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</w:tr>
      <w:tr w:rsidR="005F5D62" w:rsidRPr="00860E6F" w14:paraId="1AD891AF" w14:textId="77777777" w:rsidTr="005F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tcW w:w="3385" w:type="dxa"/>
            <w:vAlign w:val="center"/>
          </w:tcPr>
          <w:p w14:paraId="4A30FA51" w14:textId="77777777" w:rsidR="005F5D62" w:rsidRPr="00860E6F" w:rsidRDefault="005F5D62" w:rsidP="00E73F4A">
            <w:pPr>
              <w:tabs>
                <w:tab w:val="left" w:pos="921"/>
                <w:tab w:val="left" w:pos="3323"/>
              </w:tabs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0E6F">
              <w:rPr>
                <w:rFonts w:cs="B Nazanin"/>
                <w:sz w:val="28"/>
                <w:szCs w:val="28"/>
                <w:rtl/>
                <w:lang w:bidi="fa-IR"/>
              </w:rPr>
              <w:t>آماده شدن برای امتحانات</w:t>
            </w:r>
          </w:p>
        </w:tc>
        <w:tc>
          <w:tcPr>
            <w:tcW w:w="2398" w:type="dxa"/>
            <w:vAlign w:val="center"/>
          </w:tcPr>
          <w:p w14:paraId="53FFE3F2" w14:textId="77777777" w:rsidR="005F5D62" w:rsidRPr="00860E6F" w:rsidRDefault="005F5D62" w:rsidP="00E73F4A">
            <w:pPr>
              <w:tabs>
                <w:tab w:val="left" w:pos="921"/>
                <w:tab w:val="left" w:pos="3323"/>
              </w:tabs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0E6F">
              <w:rPr>
                <w:rFonts w:cs="B Nazanin" w:hint="cs"/>
                <w:sz w:val="28"/>
                <w:szCs w:val="28"/>
                <w:rtl/>
                <w:lang w:bidi="fa-IR"/>
              </w:rPr>
              <w:t>1 تا 6</w:t>
            </w:r>
          </w:p>
        </w:tc>
      </w:tr>
      <w:tr w:rsidR="005F5D62" w:rsidRPr="00860E6F" w14:paraId="3079130F" w14:textId="77777777" w:rsidTr="005F5D62">
        <w:trPr>
          <w:trHeight w:val="153"/>
          <w:jc w:val="center"/>
        </w:trPr>
        <w:tc>
          <w:tcPr>
            <w:tcW w:w="3385" w:type="dxa"/>
            <w:vAlign w:val="center"/>
          </w:tcPr>
          <w:p w14:paraId="0159A717" w14:textId="77777777" w:rsidR="005F5D62" w:rsidRPr="00860E6F" w:rsidRDefault="005F5D62" w:rsidP="00E73F4A">
            <w:pPr>
              <w:tabs>
                <w:tab w:val="left" w:pos="921"/>
                <w:tab w:val="left" w:pos="3323"/>
              </w:tabs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0E6F">
              <w:rPr>
                <w:rFonts w:cs="B Nazanin"/>
                <w:sz w:val="28"/>
                <w:szCs w:val="28"/>
                <w:rtl/>
                <w:lang w:bidi="fa-IR"/>
              </w:rPr>
              <w:t>آماده شدن برای تکالیف</w:t>
            </w:r>
          </w:p>
        </w:tc>
        <w:tc>
          <w:tcPr>
            <w:tcW w:w="2398" w:type="dxa"/>
            <w:vAlign w:val="center"/>
          </w:tcPr>
          <w:p w14:paraId="676BDFE4" w14:textId="77777777" w:rsidR="005F5D62" w:rsidRPr="00860E6F" w:rsidRDefault="005F5D62" w:rsidP="00E73F4A">
            <w:pPr>
              <w:tabs>
                <w:tab w:val="left" w:pos="921"/>
                <w:tab w:val="left" w:pos="3323"/>
              </w:tabs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0E6F">
              <w:rPr>
                <w:rFonts w:cs="B Nazanin" w:hint="cs"/>
                <w:sz w:val="28"/>
                <w:szCs w:val="28"/>
                <w:rtl/>
                <w:lang w:bidi="fa-IR"/>
              </w:rPr>
              <w:t>9 تا 17</w:t>
            </w:r>
          </w:p>
        </w:tc>
      </w:tr>
      <w:tr w:rsidR="005F5D62" w:rsidRPr="00860E6F" w14:paraId="09DDE209" w14:textId="77777777" w:rsidTr="005F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tcW w:w="3385" w:type="dxa"/>
            <w:vAlign w:val="center"/>
          </w:tcPr>
          <w:p w14:paraId="2FDCF49A" w14:textId="77777777" w:rsidR="005F5D62" w:rsidRPr="00860E6F" w:rsidRDefault="005F5D62" w:rsidP="00E73F4A">
            <w:pPr>
              <w:tabs>
                <w:tab w:val="left" w:pos="921"/>
                <w:tab w:val="left" w:pos="3323"/>
              </w:tabs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0E6F">
              <w:rPr>
                <w:rFonts w:cs="B Nazanin"/>
                <w:sz w:val="28"/>
                <w:szCs w:val="28"/>
                <w:rtl/>
                <w:lang w:bidi="fa-IR"/>
              </w:rPr>
              <w:t>آماده شدن برای مقاله های پایان ترم</w:t>
            </w:r>
          </w:p>
        </w:tc>
        <w:tc>
          <w:tcPr>
            <w:tcW w:w="2398" w:type="dxa"/>
            <w:vAlign w:val="center"/>
          </w:tcPr>
          <w:p w14:paraId="4AA07CBB" w14:textId="77777777" w:rsidR="005F5D62" w:rsidRPr="00860E6F" w:rsidRDefault="005F5D62" w:rsidP="00E73F4A">
            <w:pPr>
              <w:tabs>
                <w:tab w:val="left" w:pos="921"/>
                <w:tab w:val="left" w:pos="3323"/>
              </w:tabs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0E6F">
              <w:rPr>
                <w:rFonts w:cs="B Nazanin" w:hint="cs"/>
                <w:sz w:val="28"/>
                <w:szCs w:val="28"/>
                <w:rtl/>
                <w:lang w:bidi="fa-IR"/>
              </w:rPr>
              <w:t>20 تا 25</w:t>
            </w:r>
          </w:p>
        </w:tc>
      </w:tr>
    </w:tbl>
    <w:p w14:paraId="20352D6B" w14:textId="77777777" w:rsidR="005F5D62" w:rsidRPr="005F5D62" w:rsidRDefault="005F5D62" w:rsidP="005F5D62">
      <w:pPr>
        <w:tabs>
          <w:tab w:val="left" w:pos="921"/>
          <w:tab w:val="left" w:pos="3323"/>
        </w:tabs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331C138D" w14:textId="4910B1A5" w:rsidR="005F5D62" w:rsidRDefault="005F5D62" w:rsidP="005F5D62">
      <w:pPr>
        <w:tabs>
          <w:tab w:val="left" w:pos="921"/>
          <w:tab w:val="left" w:pos="3323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 w:rsidRPr="009717CB">
        <w:rPr>
          <w:rFonts w:cs="B Nazanin" w:hint="cs"/>
          <w:sz w:val="28"/>
          <w:szCs w:val="28"/>
          <w:rtl/>
          <w:lang w:bidi="fa-IR"/>
        </w:rPr>
        <w:t>لازم به ذکر است که در ادامه هر یک از موارد دو سوال ارائه شده است که سه سوال اول (26،18،7) احساس و عاطفه دانش آموز در مورد تعلل ورزی و سه سوال دوم (27،19،8) تمایل آنها را برای تغییر عادت تعلل ورزی شان می سنجد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14:paraId="5057F7E1" w14:textId="77777777" w:rsidR="005F5D62" w:rsidRDefault="005F5D62" w:rsidP="009717CB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081BCA2A" w14:textId="4A5C41DF" w:rsidR="009717CB" w:rsidRPr="009717CB" w:rsidRDefault="009717CB" w:rsidP="005F5D6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9717CB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امتیازدهی:</w:t>
      </w:r>
    </w:p>
    <w:p w14:paraId="2D276861" w14:textId="77777777" w:rsidR="009717CB" w:rsidRPr="009717CB" w:rsidRDefault="009717CB" w:rsidP="006C0A32">
      <w:pPr>
        <w:bidi/>
        <w:spacing w:line="360" w:lineRule="auto"/>
        <w:ind w:left="-2"/>
        <w:jc w:val="both"/>
        <w:rPr>
          <w:rFonts w:cs="B Nazanin"/>
          <w:sz w:val="28"/>
          <w:szCs w:val="28"/>
          <w:rtl/>
          <w:lang w:bidi="fa-IR"/>
        </w:rPr>
      </w:pPr>
      <w:r w:rsidRPr="009717CB">
        <w:rPr>
          <w:rFonts w:cs="B Nazanin"/>
          <w:sz w:val="28"/>
          <w:szCs w:val="28"/>
          <w:rtl/>
          <w:lang w:bidi="fa-IR"/>
        </w:rPr>
        <w:t xml:space="preserve"> نحوه پاسخدهی به گویه ها به این صورت است که پاسخ دهندگان میزان موفقیت خود را با هر گویه با انتخاب یکی از گزینه های «به ندرت» ، «بعضی اوقات » ، «اکثر اوقات» ، «همیشه» ، </w:t>
      </w:r>
      <w:r w:rsidRPr="009717CB">
        <w:rPr>
          <w:rFonts w:cs="B Nazanin" w:hint="cs"/>
          <w:sz w:val="28"/>
          <w:szCs w:val="28"/>
          <w:rtl/>
          <w:lang w:bidi="fa-IR"/>
        </w:rPr>
        <w:t xml:space="preserve">از </w:t>
      </w:r>
      <w:r w:rsidRPr="009717CB">
        <w:rPr>
          <w:rFonts w:cs="B Nazanin"/>
          <w:sz w:val="28"/>
          <w:szCs w:val="28"/>
          <w:rtl/>
          <w:lang w:bidi="fa-IR"/>
        </w:rPr>
        <w:t>نمره</w:t>
      </w:r>
      <w:r w:rsidRPr="009717CB">
        <w:rPr>
          <w:rFonts w:cs="B Nazanin" w:hint="cs"/>
          <w:sz w:val="28"/>
          <w:szCs w:val="28"/>
          <w:rtl/>
          <w:lang w:bidi="fa-IR"/>
        </w:rPr>
        <w:t>1 تا</w:t>
      </w:r>
      <w:r w:rsidRPr="009717CB">
        <w:rPr>
          <w:rFonts w:cs="B Nazanin"/>
          <w:sz w:val="28"/>
          <w:szCs w:val="28"/>
          <w:rtl/>
          <w:lang w:bidi="fa-IR"/>
        </w:rPr>
        <w:t xml:space="preserve"> 4 تعلق می گیرد همچنین در این مقیاس گویه های 4-6-11-15-16-21-23-25 به صورت معکوس نمره گذاری می شوند.</w:t>
      </w:r>
    </w:p>
    <w:p w14:paraId="55277A32" w14:textId="77777777" w:rsidR="00905E7A" w:rsidRPr="00905E7A" w:rsidRDefault="00905E7A" w:rsidP="009717CB">
      <w:pPr>
        <w:bidi/>
        <w:ind w:left="-2"/>
        <w:rPr>
          <w:rFonts w:cs="B Nazanin"/>
          <w:b/>
          <w:bCs/>
          <w:sz w:val="14"/>
          <w:szCs w:val="14"/>
          <w:rtl/>
          <w:lang w:bidi="fa-IR"/>
        </w:rPr>
      </w:pPr>
    </w:p>
    <w:p w14:paraId="5BDC10C7" w14:textId="4D0BDF44" w:rsidR="009717CB" w:rsidRPr="009717CB" w:rsidRDefault="009717CB" w:rsidP="006C0A3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9717CB">
        <w:rPr>
          <w:rFonts w:cs="B Nazanin" w:hint="cs"/>
          <w:b/>
          <w:bCs/>
          <w:sz w:val="28"/>
          <w:szCs w:val="28"/>
          <w:rtl/>
          <w:lang w:bidi="fa-IR"/>
        </w:rPr>
        <w:t>پایایی و روایی:</w:t>
      </w:r>
    </w:p>
    <w:p w14:paraId="1B31D1F1" w14:textId="014C0F1A" w:rsidR="009717CB" w:rsidRPr="009717CB" w:rsidRDefault="009717CB" w:rsidP="006C0A32">
      <w:pPr>
        <w:bidi/>
        <w:spacing w:line="360" w:lineRule="auto"/>
        <w:ind w:left="-2"/>
        <w:jc w:val="both"/>
        <w:rPr>
          <w:rFonts w:cs="B Nazanin"/>
          <w:sz w:val="28"/>
          <w:szCs w:val="28"/>
          <w:lang w:bidi="fa-IR"/>
        </w:rPr>
      </w:pPr>
      <w:r w:rsidRPr="009717CB">
        <w:rPr>
          <w:rFonts w:cs="B Nazanin" w:hint="cs"/>
          <w:sz w:val="28"/>
          <w:szCs w:val="28"/>
          <w:rtl/>
          <w:lang w:bidi="fa-IR"/>
        </w:rPr>
        <w:t xml:space="preserve">این پرسشنامه توسط جوکار و دلاور پور (1386) ، به فارسی ترجمه شده و اعتبار و روایی آن به ترتیب 61/0 و 88/0 به دست آمده است. </w:t>
      </w:r>
      <w:r w:rsidRPr="009717CB">
        <w:rPr>
          <w:rFonts w:cs="B Nazanin"/>
          <w:sz w:val="28"/>
          <w:szCs w:val="28"/>
          <w:rtl/>
          <w:lang w:bidi="fa-IR"/>
        </w:rPr>
        <w:t xml:space="preserve">در پژوهش دهقان (1387 ، به نقل از </w:t>
      </w:r>
      <w:r w:rsidRPr="009717CB">
        <w:rPr>
          <w:rFonts w:cs="B Nazanin" w:hint="cs"/>
          <w:sz w:val="28"/>
          <w:szCs w:val="28"/>
          <w:rtl/>
          <w:lang w:bidi="fa-IR"/>
        </w:rPr>
        <w:t>مطیعی و همکاران 1392</w:t>
      </w:r>
      <w:r w:rsidRPr="009717CB">
        <w:rPr>
          <w:rFonts w:cs="B Nazanin"/>
          <w:sz w:val="28"/>
          <w:szCs w:val="28"/>
          <w:rtl/>
          <w:lang w:bidi="fa-IR"/>
        </w:rPr>
        <w:t xml:space="preserve">) پایایی آزمون به روش آلفای کرونباخ </w:t>
      </w:r>
      <w:r w:rsidRPr="009717CB">
        <w:rPr>
          <w:rFonts w:cs="B Nazanin" w:hint="cs"/>
          <w:sz w:val="28"/>
          <w:szCs w:val="28"/>
          <w:rtl/>
          <w:lang w:bidi="fa-IR"/>
        </w:rPr>
        <w:t xml:space="preserve">82/0 شده است. </w:t>
      </w:r>
      <w:r w:rsidRPr="009717CB">
        <w:rPr>
          <w:rFonts w:cs="B Nazanin"/>
          <w:sz w:val="28"/>
          <w:szCs w:val="28"/>
          <w:rtl/>
          <w:lang w:bidi="fa-IR"/>
        </w:rPr>
        <w:t>این مقیاس با پرسشنامه افسردگی بک ، مقیاس شناخت های غیر منطقی الیس ، مقیاس عزت نفس روزنبرگ و مقیاس اجتناب روزانه همبستگی معناداری دارد (سولومون ، روثبلوم ، 1984).</w:t>
      </w:r>
    </w:p>
    <w:sectPr w:rsidR="009717CB" w:rsidRPr="009717CB" w:rsidSect="009717CB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EAC10" w14:textId="77777777" w:rsidR="00411340" w:rsidRDefault="00411340" w:rsidP="00886F38">
      <w:pPr>
        <w:spacing w:after="0" w:line="240" w:lineRule="auto"/>
      </w:pPr>
      <w:r>
        <w:separator/>
      </w:r>
    </w:p>
  </w:endnote>
  <w:endnote w:type="continuationSeparator" w:id="0">
    <w:p w14:paraId="28E2025F" w14:textId="77777777" w:rsidR="00411340" w:rsidRDefault="00411340" w:rsidP="00886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123FF" w14:textId="77777777" w:rsidR="00411340" w:rsidRDefault="00411340" w:rsidP="00886F38">
      <w:pPr>
        <w:spacing w:after="0" w:line="240" w:lineRule="auto"/>
      </w:pPr>
      <w:r>
        <w:separator/>
      </w:r>
    </w:p>
  </w:footnote>
  <w:footnote w:type="continuationSeparator" w:id="0">
    <w:p w14:paraId="04C926C0" w14:textId="77777777" w:rsidR="00411340" w:rsidRDefault="00411340" w:rsidP="00886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3D"/>
    <w:rsid w:val="00411340"/>
    <w:rsid w:val="005F5D62"/>
    <w:rsid w:val="006C0A32"/>
    <w:rsid w:val="007778D8"/>
    <w:rsid w:val="00886F38"/>
    <w:rsid w:val="00905E7A"/>
    <w:rsid w:val="009278E1"/>
    <w:rsid w:val="009717CB"/>
    <w:rsid w:val="00AA3E74"/>
    <w:rsid w:val="00E4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99E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B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9717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86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F38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86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F38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2022-12-12T17:44:00Z</dcterms:created>
  <dcterms:modified xsi:type="dcterms:W3CDTF">2022-12-12T17:55:00Z</dcterms:modified>
</cp:coreProperties>
</file>