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2F2E0" w14:textId="77777777" w:rsidR="006A6840" w:rsidRPr="006A6840" w:rsidRDefault="006A6840" w:rsidP="006A6840">
      <w:pPr>
        <w:tabs>
          <w:tab w:val="right" w:pos="90"/>
          <w:tab w:val="left" w:pos="5014"/>
          <w:tab w:val="left" w:pos="5581"/>
        </w:tabs>
        <w:spacing w:line="360" w:lineRule="auto"/>
        <w:jc w:val="center"/>
        <w:rPr>
          <w:rFonts w:ascii="IRANYekan" w:eastAsia="Calibri" w:hAnsi="IRANYekan" w:cs="B Nazanin"/>
          <w:sz w:val="28"/>
          <w:szCs w:val="28"/>
          <w:lang w:bidi="fa-IR"/>
        </w:rPr>
      </w:pPr>
    </w:p>
    <w:p w14:paraId="607ABC3F" w14:textId="78ED6C7C" w:rsidR="006A6840" w:rsidRPr="006A6840" w:rsidRDefault="006A6840" w:rsidP="006A6840">
      <w:pPr>
        <w:jc w:val="center"/>
        <w:rPr>
          <w:rFonts w:ascii="IRANYekan" w:hAnsi="IRANYekan" w:cs="B Titr"/>
          <w:b/>
          <w:bCs/>
          <w:sz w:val="30"/>
          <w:szCs w:val="32"/>
          <w:lang w:bidi="fa-IR"/>
        </w:rPr>
      </w:pPr>
      <w:r w:rsidRPr="006A6840">
        <w:rPr>
          <w:rFonts w:ascii="IRANYekan" w:hAnsi="IRANYekan" w:cs="B Titr"/>
          <w:b/>
          <w:bCs/>
          <w:sz w:val="30"/>
          <w:szCs w:val="32"/>
          <w:rtl/>
        </w:rPr>
        <w:t xml:space="preserve">پرسشنامه </w:t>
      </w:r>
      <w:r w:rsidRPr="006A6840">
        <w:rPr>
          <w:rFonts w:ascii="IRANYekan" w:hAnsi="IRANYekan" w:cs="B Titr"/>
          <w:b/>
          <w:bCs/>
          <w:sz w:val="30"/>
          <w:szCs w:val="32"/>
          <w:rtl/>
          <w:lang w:bidi="fa-IR"/>
        </w:rPr>
        <w:t xml:space="preserve">استاندارد همدلی </w:t>
      </w:r>
      <w:r w:rsidRPr="006A6840">
        <w:rPr>
          <w:rFonts w:ascii="Arial" w:hAnsi="Arial" w:cs="Arial" w:hint="cs"/>
          <w:b/>
          <w:bCs/>
          <w:sz w:val="32"/>
          <w:szCs w:val="32"/>
          <w:rtl/>
          <w:lang w:bidi="fa-IR"/>
        </w:rPr>
        <w:t>–</w:t>
      </w:r>
      <w:r w:rsidRPr="006A6840">
        <w:rPr>
          <w:rFonts w:ascii="IRANYekan" w:hAnsi="IRANYekan" w:cs="B Titr"/>
          <w:b/>
          <w:bCs/>
          <w:sz w:val="30"/>
          <w:szCs w:val="32"/>
          <w:rtl/>
          <w:lang w:bidi="fa-IR"/>
        </w:rPr>
        <w:t xml:space="preserve"> کودک و نوجوان (</w:t>
      </w:r>
      <w:proofErr w:type="spellStart"/>
      <w:r w:rsidRPr="006A6840">
        <w:rPr>
          <w:rFonts w:ascii="IRANYekan" w:hAnsi="IRANYekan" w:cs="B Titr"/>
          <w:b/>
          <w:bCs/>
          <w:sz w:val="30"/>
          <w:szCs w:val="32"/>
        </w:rPr>
        <w:t>EmQue</w:t>
      </w:r>
      <w:proofErr w:type="spellEnd"/>
      <w:r w:rsidRPr="006A6840">
        <w:rPr>
          <w:rFonts w:ascii="IRANYekan" w:hAnsi="IRANYekan" w:cs="B Titr"/>
          <w:b/>
          <w:bCs/>
          <w:sz w:val="30"/>
          <w:szCs w:val="32"/>
        </w:rPr>
        <w:t>-CA</w:t>
      </w:r>
      <w:r w:rsidRPr="006A6840">
        <w:rPr>
          <w:rFonts w:ascii="IRANYekan" w:hAnsi="IRANYekan" w:cs="B Titr"/>
          <w:b/>
          <w:bCs/>
          <w:sz w:val="30"/>
          <w:szCs w:val="32"/>
          <w:rtl/>
          <w:lang w:bidi="fa-IR"/>
        </w:rPr>
        <w:t>)</w:t>
      </w:r>
    </w:p>
    <w:p w14:paraId="4767DA77" w14:textId="77777777" w:rsidR="006A6840" w:rsidRPr="006A6840" w:rsidRDefault="006A6840" w:rsidP="006A6840">
      <w:pPr>
        <w:jc w:val="center"/>
        <w:rPr>
          <w:rFonts w:ascii="IRANYekan" w:hAnsi="IRANYekan" w:cs="B Titr"/>
          <w:b/>
          <w:bCs/>
          <w:sz w:val="30"/>
          <w:szCs w:val="32"/>
          <w:rtl/>
          <w:lang w:bidi="fa-IR"/>
        </w:rPr>
      </w:pPr>
    </w:p>
    <w:p w14:paraId="5F94B392" w14:textId="787141B7" w:rsidR="006A6840" w:rsidRDefault="006A6840" w:rsidP="008B57AA">
      <w:pPr>
        <w:tabs>
          <w:tab w:val="left" w:pos="1230"/>
          <w:tab w:val="left" w:pos="1754"/>
        </w:tabs>
        <w:autoSpaceDE w:val="0"/>
        <w:autoSpaceDN w:val="0"/>
        <w:adjustRightInd w:val="0"/>
        <w:spacing w:line="276" w:lineRule="auto"/>
        <w:jc w:val="both"/>
        <w:rPr>
          <w:rFonts w:ascii="IRANYekan" w:hAnsi="IRANYekan" w:cs="B Nazanin"/>
          <w:sz w:val="28"/>
          <w:szCs w:val="28"/>
          <w:rtl/>
          <w:lang w:bidi="fa-IR"/>
        </w:rPr>
      </w:pPr>
      <w:r w:rsidRPr="006A6840">
        <w:rPr>
          <w:rFonts w:ascii="IRANYekan" w:hAnsi="IRANYekan" w:cs="B Nazanin"/>
          <w:sz w:val="28"/>
          <w:szCs w:val="28"/>
          <w:rtl/>
          <w:lang w:bidi="fa-IR"/>
        </w:rPr>
        <w:t xml:space="preserve">پرسشنامه همدلی کودک و نوجوان به منظور همدلی کودک و نوجوان طراحی و تدوین شده است. این پرسشنامه در ایران توسط خسروی لاریجانی و همکاران </w:t>
      </w:r>
      <w:r w:rsidRPr="006A6840">
        <w:rPr>
          <w:rFonts w:ascii="IRANYekan" w:hAnsi="IRANYekan" w:cs="B Nazanin"/>
          <w:sz w:val="28"/>
          <w:szCs w:val="28"/>
          <w:rtl/>
        </w:rPr>
        <w:t xml:space="preserve">(1399) اعتباریابی شده است. </w:t>
      </w:r>
      <w:r w:rsidRPr="006A6840">
        <w:rPr>
          <w:rFonts w:ascii="IRANYekan" w:hAnsi="IRANYekan" w:cs="B Nazanin"/>
          <w:sz w:val="28"/>
          <w:szCs w:val="28"/>
          <w:rtl/>
          <w:lang w:bidi="fa-IR"/>
        </w:rPr>
        <w:t>این پرسشنامه دارای 17 سوال و 4 مولفه همدلی انگیزه اجتماعی، همدلی شناختی و همدلی عاطفی جهت گیری دوستان و همدلی موثر جهت گیری خانواده می باشد و بر اساس طیف لیکرت با سوالاتی مانند (</w:t>
      </w:r>
      <w:r w:rsidRPr="006A6840">
        <w:rPr>
          <w:rFonts w:ascii="IRANYekan" w:hAnsi="IRANYekan" w:cs="B Nazanin"/>
          <w:sz w:val="28"/>
          <w:szCs w:val="28"/>
          <w:rtl/>
        </w:rPr>
        <w:t>اگر مادرم خوشحال باشد، من هم احساس شادی می کنم.) به</w:t>
      </w:r>
      <w:r w:rsidRPr="006A6840">
        <w:rPr>
          <w:rFonts w:ascii="IRANYekan" w:hAnsi="IRANYekan" w:cs="B Nazanin"/>
          <w:sz w:val="28"/>
          <w:szCs w:val="28"/>
          <w:rtl/>
          <w:lang w:bidi="fa-IR"/>
        </w:rPr>
        <w:t xml:space="preserve"> سنجش همدلی کودک و نوجوان می پردازد. </w:t>
      </w:r>
    </w:p>
    <w:p w14:paraId="2BF2FDD8" w14:textId="240124C2" w:rsidR="008B57AA" w:rsidRDefault="008B57AA" w:rsidP="006A6840">
      <w:pPr>
        <w:tabs>
          <w:tab w:val="left" w:pos="1230"/>
          <w:tab w:val="left" w:pos="1754"/>
        </w:tabs>
        <w:autoSpaceDE w:val="0"/>
        <w:autoSpaceDN w:val="0"/>
        <w:adjustRightInd w:val="0"/>
        <w:jc w:val="both"/>
        <w:rPr>
          <w:rFonts w:ascii="IRANYekan" w:hAnsi="IRANYekan" w:cs="B Nazanin"/>
          <w:sz w:val="28"/>
          <w:szCs w:val="28"/>
          <w:rtl/>
          <w:lang w:bidi="fa-IR"/>
        </w:rPr>
      </w:pPr>
    </w:p>
    <w:p w14:paraId="5AEBDF6C" w14:textId="0D03A9F6" w:rsidR="008B57AA" w:rsidRPr="008B57AA" w:rsidRDefault="008B57AA" w:rsidP="006A6840">
      <w:pPr>
        <w:tabs>
          <w:tab w:val="left" w:pos="1230"/>
          <w:tab w:val="left" w:pos="1754"/>
        </w:tabs>
        <w:autoSpaceDE w:val="0"/>
        <w:autoSpaceDN w:val="0"/>
        <w:adjustRightInd w:val="0"/>
        <w:jc w:val="both"/>
        <w:rPr>
          <w:rFonts w:ascii="IRANYekan" w:hAnsi="IRANYekan" w:cs="B Nazanin"/>
          <w:b/>
          <w:bCs/>
          <w:sz w:val="28"/>
          <w:szCs w:val="28"/>
          <w:rtl/>
          <w:lang w:bidi="fa-IR"/>
        </w:rPr>
      </w:pPr>
      <w:r w:rsidRPr="008B57AA">
        <w:rPr>
          <w:rFonts w:ascii="IRANYekan" w:hAnsi="IRANYekan" w:cs="B Nazanin" w:hint="cs"/>
          <w:b/>
          <w:bCs/>
          <w:sz w:val="28"/>
          <w:szCs w:val="28"/>
          <w:rtl/>
          <w:lang w:bidi="fa-IR"/>
        </w:rPr>
        <w:t>سوالات:</w:t>
      </w:r>
    </w:p>
    <w:p w14:paraId="24FDEC73" w14:textId="3C64CA93" w:rsidR="008B57AA" w:rsidRDefault="008B57AA" w:rsidP="006A6840">
      <w:pPr>
        <w:tabs>
          <w:tab w:val="left" w:pos="1230"/>
          <w:tab w:val="left" w:pos="1754"/>
        </w:tabs>
        <w:autoSpaceDE w:val="0"/>
        <w:autoSpaceDN w:val="0"/>
        <w:adjustRightInd w:val="0"/>
        <w:jc w:val="both"/>
        <w:rPr>
          <w:rFonts w:ascii="IRANYekan" w:hAnsi="IRANYekan" w:cs="B Nazanin"/>
          <w:sz w:val="28"/>
          <w:szCs w:val="28"/>
          <w:rtl/>
          <w:lang w:bidi="fa-IR"/>
        </w:rPr>
      </w:pPr>
    </w:p>
    <w:tbl>
      <w:tblPr>
        <w:tblStyle w:val="GridTable4-Accent3"/>
        <w:bidiVisual/>
        <w:tblW w:w="10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8284"/>
        <w:gridCol w:w="502"/>
        <w:gridCol w:w="502"/>
        <w:gridCol w:w="508"/>
      </w:tblGrid>
      <w:tr w:rsidR="008B57AA" w:rsidRPr="006A6840" w14:paraId="6CA7D0D8" w14:textId="77777777" w:rsidTr="008B57AA">
        <w:trPr>
          <w:cnfStyle w:val="100000000000" w:firstRow="1" w:lastRow="0" w:firstColumn="0" w:lastColumn="0" w:oddVBand="0" w:evenVBand="0" w:oddHBand="0" w:evenHBand="0" w:firstRowFirstColumn="0" w:firstRowLastColumn="0" w:lastRowFirstColumn="0" w:lastRowLastColumn="0"/>
          <w:trHeight w:val="2150"/>
          <w:jc w:val="center"/>
        </w:trPr>
        <w:tc>
          <w:tcPr>
            <w:cnfStyle w:val="001000000000" w:firstRow="0" w:lastRow="0" w:firstColumn="1" w:lastColumn="0" w:oddVBand="0" w:evenVBand="0" w:oddHBand="0" w:evenHBand="0" w:firstRowFirstColumn="0" w:firstRowLastColumn="0" w:lastRowFirstColumn="0" w:lastRowLastColumn="0"/>
            <w:tcW w:w="653" w:type="dxa"/>
            <w:tcBorders>
              <w:top w:val="none" w:sz="0" w:space="0" w:color="auto"/>
              <w:left w:val="none" w:sz="0" w:space="0" w:color="auto"/>
              <w:bottom w:val="none" w:sz="0" w:space="0" w:color="auto"/>
              <w:right w:val="none" w:sz="0" w:space="0" w:color="auto"/>
            </w:tcBorders>
            <w:textDirection w:val="btLr"/>
            <w:vAlign w:val="center"/>
            <w:hideMark/>
          </w:tcPr>
          <w:p w14:paraId="2CC5E635" w14:textId="77777777" w:rsidR="008B57AA" w:rsidRPr="006A6840" w:rsidRDefault="008B57AA" w:rsidP="001076E9">
            <w:pPr>
              <w:tabs>
                <w:tab w:val="left" w:pos="6750"/>
              </w:tabs>
              <w:jc w:val="center"/>
              <w:rPr>
                <w:rFonts w:ascii="IRANYekan" w:hAnsi="IRANYekan" w:cs="B Nazanin"/>
                <w:color w:val="auto"/>
                <w:sz w:val="28"/>
                <w:szCs w:val="28"/>
                <w:rtl/>
              </w:rPr>
            </w:pPr>
            <w:r w:rsidRPr="006A6840">
              <w:rPr>
                <w:rFonts w:ascii="IRANYekan" w:hAnsi="IRANYekan" w:cs="B Nazanin"/>
                <w:color w:val="auto"/>
                <w:sz w:val="28"/>
                <w:szCs w:val="28"/>
                <w:rtl/>
              </w:rPr>
              <w:t>ردیف</w:t>
            </w:r>
          </w:p>
        </w:tc>
        <w:tc>
          <w:tcPr>
            <w:tcW w:w="8284" w:type="dxa"/>
            <w:tcBorders>
              <w:top w:val="none" w:sz="0" w:space="0" w:color="auto"/>
              <w:left w:val="none" w:sz="0" w:space="0" w:color="auto"/>
              <w:bottom w:val="none" w:sz="0" w:space="0" w:color="auto"/>
              <w:right w:val="none" w:sz="0" w:space="0" w:color="auto"/>
            </w:tcBorders>
            <w:vAlign w:val="center"/>
            <w:hideMark/>
          </w:tcPr>
          <w:p w14:paraId="3F1D50A1" w14:textId="77777777" w:rsidR="008B57AA" w:rsidRPr="008B57AA" w:rsidRDefault="008B57AA" w:rsidP="001076E9">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hint="cs"/>
                <w:color w:val="auto"/>
                <w:sz w:val="28"/>
                <w:szCs w:val="28"/>
                <w:rtl/>
                <w:lang w:bidi="fa-IR"/>
              </w:rPr>
            </w:pPr>
            <w:r w:rsidRPr="008B57AA">
              <w:rPr>
                <w:rFonts w:ascii="IRANYekan" w:hAnsi="IRANYekan" w:cs="B Nazanin" w:hint="cs"/>
                <w:color w:val="auto"/>
                <w:sz w:val="32"/>
                <w:szCs w:val="36"/>
                <w:rtl/>
                <w:lang w:bidi="fa-IR"/>
              </w:rPr>
              <w:t>سوالات</w:t>
            </w:r>
          </w:p>
        </w:tc>
        <w:tc>
          <w:tcPr>
            <w:tcW w:w="502" w:type="dxa"/>
            <w:tcBorders>
              <w:top w:val="none" w:sz="0" w:space="0" w:color="auto"/>
              <w:left w:val="none" w:sz="0" w:space="0" w:color="auto"/>
              <w:bottom w:val="none" w:sz="0" w:space="0" w:color="auto"/>
              <w:right w:val="none" w:sz="0" w:space="0" w:color="auto"/>
            </w:tcBorders>
            <w:textDirection w:val="btLr"/>
            <w:vAlign w:val="center"/>
          </w:tcPr>
          <w:p w14:paraId="62AB0501" w14:textId="77777777" w:rsidR="008B57AA" w:rsidRPr="006A6840" w:rsidRDefault="008B57AA" w:rsidP="001076E9">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b w:val="0"/>
                <w:bCs w:val="0"/>
                <w:color w:val="auto"/>
                <w:sz w:val="28"/>
                <w:szCs w:val="28"/>
              </w:rPr>
            </w:pPr>
            <w:r w:rsidRPr="006A6840">
              <w:rPr>
                <w:rFonts w:ascii="IRANYekan" w:hAnsi="IRANYekan" w:cs="B Nazanin"/>
                <w:b w:val="0"/>
                <w:bCs w:val="0"/>
                <w:color w:val="auto"/>
                <w:sz w:val="28"/>
                <w:szCs w:val="28"/>
                <w:rtl/>
              </w:rPr>
              <w:t>صحیح نیست</w:t>
            </w:r>
          </w:p>
        </w:tc>
        <w:tc>
          <w:tcPr>
            <w:tcW w:w="502" w:type="dxa"/>
            <w:tcBorders>
              <w:top w:val="none" w:sz="0" w:space="0" w:color="auto"/>
              <w:left w:val="none" w:sz="0" w:space="0" w:color="auto"/>
              <w:bottom w:val="none" w:sz="0" w:space="0" w:color="auto"/>
              <w:right w:val="none" w:sz="0" w:space="0" w:color="auto"/>
            </w:tcBorders>
            <w:textDirection w:val="btLr"/>
            <w:vAlign w:val="center"/>
          </w:tcPr>
          <w:p w14:paraId="55EBF35E" w14:textId="77777777" w:rsidR="008B57AA" w:rsidRPr="006A6840" w:rsidRDefault="008B57AA" w:rsidP="001076E9">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b w:val="0"/>
                <w:bCs w:val="0"/>
                <w:color w:val="auto"/>
                <w:sz w:val="28"/>
                <w:szCs w:val="28"/>
              </w:rPr>
            </w:pPr>
            <w:r w:rsidRPr="006A6840">
              <w:rPr>
                <w:rFonts w:ascii="IRANYekan" w:hAnsi="IRANYekan" w:cs="B Nazanin"/>
                <w:b w:val="0"/>
                <w:bCs w:val="0"/>
                <w:color w:val="auto"/>
                <w:sz w:val="28"/>
                <w:szCs w:val="28"/>
                <w:rtl/>
              </w:rPr>
              <w:t>گاهی اوقات صحیح است</w:t>
            </w:r>
          </w:p>
        </w:tc>
        <w:tc>
          <w:tcPr>
            <w:tcW w:w="508" w:type="dxa"/>
            <w:tcBorders>
              <w:top w:val="none" w:sz="0" w:space="0" w:color="auto"/>
              <w:left w:val="none" w:sz="0" w:space="0" w:color="auto"/>
              <w:bottom w:val="none" w:sz="0" w:space="0" w:color="auto"/>
              <w:right w:val="none" w:sz="0" w:space="0" w:color="auto"/>
            </w:tcBorders>
            <w:textDirection w:val="btLr"/>
            <w:vAlign w:val="center"/>
          </w:tcPr>
          <w:p w14:paraId="57E44E97" w14:textId="77777777" w:rsidR="008B57AA" w:rsidRPr="006A6840" w:rsidRDefault="008B57AA" w:rsidP="001076E9">
            <w:pPr>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b w:val="0"/>
                <w:bCs w:val="0"/>
                <w:color w:val="auto"/>
                <w:sz w:val="28"/>
                <w:szCs w:val="28"/>
              </w:rPr>
            </w:pPr>
            <w:r w:rsidRPr="006A6840">
              <w:rPr>
                <w:rFonts w:ascii="IRANYekan" w:hAnsi="IRANYekan" w:cs="B Nazanin"/>
                <w:b w:val="0"/>
                <w:bCs w:val="0"/>
                <w:color w:val="auto"/>
                <w:sz w:val="28"/>
                <w:szCs w:val="28"/>
                <w:rtl/>
              </w:rPr>
              <w:t>بیشتر اوقات صحیح است</w:t>
            </w:r>
          </w:p>
        </w:tc>
      </w:tr>
      <w:tr w:rsidR="008B57AA" w:rsidRPr="006A6840" w14:paraId="5FBC99E1" w14:textId="77777777" w:rsidTr="008B57A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7D03CE13" w14:textId="77777777" w:rsidR="008B57AA" w:rsidRPr="006A6840" w:rsidRDefault="008B57AA" w:rsidP="001076E9">
            <w:pPr>
              <w:tabs>
                <w:tab w:val="left" w:pos="6750"/>
              </w:tabs>
              <w:jc w:val="both"/>
              <w:rPr>
                <w:rFonts w:ascii="IRANYekan" w:hAnsi="IRANYekan" w:cs="B Nazanin"/>
                <w:sz w:val="28"/>
                <w:szCs w:val="28"/>
                <w:rtl/>
              </w:rPr>
            </w:pPr>
            <w:r w:rsidRPr="006A6840">
              <w:rPr>
                <w:rFonts w:ascii="IRANYekan" w:hAnsi="IRANYekan" w:cs="B Nazanin"/>
                <w:sz w:val="28"/>
                <w:szCs w:val="28"/>
                <w:rtl/>
              </w:rPr>
              <w:t>1</w:t>
            </w:r>
          </w:p>
        </w:tc>
        <w:tc>
          <w:tcPr>
            <w:tcW w:w="8284" w:type="dxa"/>
          </w:tcPr>
          <w:p w14:paraId="1605A66A" w14:textId="77777777" w:rsidR="008B57AA" w:rsidRPr="006A6840" w:rsidRDefault="008B57AA" w:rsidP="001076E9">
            <w:pP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اگر مادرم خوشحال باشد، من هم احساس شادی می کنم.</w:t>
            </w:r>
          </w:p>
        </w:tc>
        <w:tc>
          <w:tcPr>
            <w:tcW w:w="502" w:type="dxa"/>
          </w:tcPr>
          <w:p w14:paraId="71CDFF8E"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2" w:type="dxa"/>
          </w:tcPr>
          <w:p w14:paraId="06D1DCA1"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8" w:type="dxa"/>
          </w:tcPr>
          <w:p w14:paraId="3C09D1A6"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r>
      <w:tr w:rsidR="008B57AA" w:rsidRPr="006A6840" w14:paraId="7433F968" w14:textId="77777777" w:rsidTr="008B57AA">
        <w:trPr>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61683F01"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2</w:t>
            </w:r>
          </w:p>
        </w:tc>
        <w:tc>
          <w:tcPr>
            <w:tcW w:w="8284" w:type="dxa"/>
          </w:tcPr>
          <w:p w14:paraId="7745E346" w14:textId="77777777" w:rsidR="008B57AA" w:rsidRPr="006A6840" w:rsidRDefault="008B57AA" w:rsidP="001076E9">
            <w:pP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وقتی یک دوست کار اشتباهی انجام می دهد، متوجه خجالت کشیدن او می شوم.</w:t>
            </w:r>
          </w:p>
        </w:tc>
        <w:tc>
          <w:tcPr>
            <w:tcW w:w="502" w:type="dxa"/>
          </w:tcPr>
          <w:p w14:paraId="4F2CF36F"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2" w:type="dxa"/>
          </w:tcPr>
          <w:p w14:paraId="0A83BEAC"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8" w:type="dxa"/>
          </w:tcPr>
          <w:p w14:paraId="7B367BB0"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r>
      <w:tr w:rsidR="008B57AA" w:rsidRPr="006A6840" w14:paraId="406F303F" w14:textId="77777777" w:rsidTr="008B57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08F40F55"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3</w:t>
            </w:r>
          </w:p>
        </w:tc>
        <w:tc>
          <w:tcPr>
            <w:tcW w:w="8284" w:type="dxa"/>
          </w:tcPr>
          <w:p w14:paraId="15FCEFCC" w14:textId="77777777" w:rsidR="008B57AA" w:rsidRPr="006A6840" w:rsidRDefault="008B57AA" w:rsidP="001076E9">
            <w:pP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اگر یک دوست غمگین باشد، دوست دارم او را آرام کنم.</w:t>
            </w:r>
          </w:p>
        </w:tc>
        <w:tc>
          <w:tcPr>
            <w:tcW w:w="502" w:type="dxa"/>
          </w:tcPr>
          <w:p w14:paraId="23881644"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2" w:type="dxa"/>
          </w:tcPr>
          <w:p w14:paraId="36CAE82D"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8" w:type="dxa"/>
          </w:tcPr>
          <w:p w14:paraId="2139C60A"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r>
      <w:tr w:rsidR="008B57AA" w:rsidRPr="006A6840" w14:paraId="637FA32E" w14:textId="77777777" w:rsidTr="008B57AA">
        <w:trPr>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049AA6B9"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4</w:t>
            </w:r>
          </w:p>
        </w:tc>
        <w:tc>
          <w:tcPr>
            <w:tcW w:w="8284" w:type="dxa"/>
          </w:tcPr>
          <w:p w14:paraId="3BFAC5C6" w14:textId="77777777" w:rsidR="008B57AA" w:rsidRPr="006A6840" w:rsidRDefault="008B57AA" w:rsidP="001076E9">
            <w:pP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وقتی میبینم دو نفر دعوا می کنند، حس بدی دارم.</w:t>
            </w:r>
          </w:p>
        </w:tc>
        <w:tc>
          <w:tcPr>
            <w:tcW w:w="502" w:type="dxa"/>
          </w:tcPr>
          <w:p w14:paraId="1E820A1C"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2" w:type="dxa"/>
          </w:tcPr>
          <w:p w14:paraId="7DCA8B17"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8" w:type="dxa"/>
          </w:tcPr>
          <w:p w14:paraId="5E46F707"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r>
      <w:tr w:rsidR="008B57AA" w:rsidRPr="006A6840" w14:paraId="10456E87" w14:textId="77777777" w:rsidTr="008B57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32A3FB2C"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5</w:t>
            </w:r>
          </w:p>
        </w:tc>
        <w:tc>
          <w:tcPr>
            <w:tcW w:w="8284" w:type="dxa"/>
          </w:tcPr>
          <w:p w14:paraId="57E78A32" w14:textId="77777777" w:rsidR="008B57AA" w:rsidRPr="006A6840" w:rsidRDefault="008B57AA" w:rsidP="001076E9">
            <w:pP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وقتی یک دوست عصبانی است، دوست دارم علتش را بدانم.</w:t>
            </w:r>
          </w:p>
        </w:tc>
        <w:tc>
          <w:tcPr>
            <w:tcW w:w="502" w:type="dxa"/>
          </w:tcPr>
          <w:p w14:paraId="68AD7761"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2" w:type="dxa"/>
          </w:tcPr>
          <w:p w14:paraId="61C9AE8F"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8" w:type="dxa"/>
          </w:tcPr>
          <w:p w14:paraId="113A9A7D"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r>
      <w:tr w:rsidR="008B57AA" w:rsidRPr="006A6840" w14:paraId="388E5E4F" w14:textId="77777777" w:rsidTr="008B57AA">
        <w:trPr>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52ADDE99"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6</w:t>
            </w:r>
          </w:p>
        </w:tc>
        <w:tc>
          <w:tcPr>
            <w:tcW w:w="8284" w:type="dxa"/>
          </w:tcPr>
          <w:p w14:paraId="73417E34" w14:textId="77777777" w:rsidR="008B57AA" w:rsidRPr="006A6840" w:rsidRDefault="008B57AA" w:rsidP="001076E9">
            <w:pP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وقتی یک دوست عصبانی می شود، میخواهم کمکش کنم.</w:t>
            </w:r>
          </w:p>
        </w:tc>
        <w:tc>
          <w:tcPr>
            <w:tcW w:w="502" w:type="dxa"/>
          </w:tcPr>
          <w:p w14:paraId="32937CF0"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2" w:type="dxa"/>
          </w:tcPr>
          <w:p w14:paraId="5F2CDA54"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8" w:type="dxa"/>
          </w:tcPr>
          <w:p w14:paraId="56C0ABDF"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r>
      <w:tr w:rsidR="008B57AA" w:rsidRPr="006A6840" w14:paraId="671E5D1A" w14:textId="77777777" w:rsidTr="008B57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48C4BD70"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7</w:t>
            </w:r>
          </w:p>
        </w:tc>
        <w:tc>
          <w:tcPr>
            <w:tcW w:w="8284" w:type="dxa"/>
          </w:tcPr>
          <w:p w14:paraId="3EA44921" w14:textId="77777777" w:rsidR="008B57AA" w:rsidRPr="006A6840" w:rsidRDefault="008B57AA" w:rsidP="001076E9">
            <w:pP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اگر یک دوست غمگین باشد، من هم احساس غمگینی می کنم.</w:t>
            </w:r>
          </w:p>
        </w:tc>
        <w:tc>
          <w:tcPr>
            <w:tcW w:w="502" w:type="dxa"/>
          </w:tcPr>
          <w:p w14:paraId="3F964FDB"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2" w:type="dxa"/>
          </w:tcPr>
          <w:p w14:paraId="0482485F"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8" w:type="dxa"/>
          </w:tcPr>
          <w:p w14:paraId="151F26C0"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r>
      <w:tr w:rsidR="008B57AA" w:rsidRPr="006A6840" w14:paraId="74744A03" w14:textId="77777777" w:rsidTr="008B57AA">
        <w:trPr>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12E6A7FB"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8</w:t>
            </w:r>
          </w:p>
        </w:tc>
        <w:tc>
          <w:tcPr>
            <w:tcW w:w="8284" w:type="dxa"/>
          </w:tcPr>
          <w:p w14:paraId="35C7137D" w14:textId="77777777" w:rsidR="008B57AA" w:rsidRPr="006A6840" w:rsidRDefault="008B57AA" w:rsidP="001076E9">
            <w:pP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وقتی یک دوست به خاطر درست انجام دادن کاری احساس غرور کند، درکش می کنم.</w:t>
            </w:r>
          </w:p>
        </w:tc>
        <w:tc>
          <w:tcPr>
            <w:tcW w:w="502" w:type="dxa"/>
          </w:tcPr>
          <w:p w14:paraId="31436AF1"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2" w:type="dxa"/>
          </w:tcPr>
          <w:p w14:paraId="026A72CD"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8" w:type="dxa"/>
          </w:tcPr>
          <w:p w14:paraId="48C2CE61"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r>
      <w:tr w:rsidR="008B57AA" w:rsidRPr="006A6840" w14:paraId="128591C1" w14:textId="77777777" w:rsidTr="008B57AA">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2C483FB7"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9</w:t>
            </w:r>
          </w:p>
        </w:tc>
        <w:tc>
          <w:tcPr>
            <w:tcW w:w="8284" w:type="dxa"/>
          </w:tcPr>
          <w:p w14:paraId="6AC1153D" w14:textId="77777777" w:rsidR="008B57AA" w:rsidRPr="006A6840" w:rsidRDefault="008B57AA" w:rsidP="001076E9">
            <w:pP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اگر یک دوست فکرش مشغول باشد، سعی می کنم کمک کنم.</w:t>
            </w:r>
          </w:p>
        </w:tc>
        <w:tc>
          <w:tcPr>
            <w:tcW w:w="502" w:type="dxa"/>
          </w:tcPr>
          <w:p w14:paraId="0C58A320"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2" w:type="dxa"/>
          </w:tcPr>
          <w:p w14:paraId="3F76AD8F"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8" w:type="dxa"/>
          </w:tcPr>
          <w:p w14:paraId="46ED23DC"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r>
      <w:tr w:rsidR="008B57AA" w:rsidRPr="006A6840" w14:paraId="1F2FACDE" w14:textId="77777777" w:rsidTr="008B57AA">
        <w:trPr>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293562FF"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10</w:t>
            </w:r>
          </w:p>
        </w:tc>
        <w:tc>
          <w:tcPr>
            <w:tcW w:w="8284" w:type="dxa"/>
          </w:tcPr>
          <w:p w14:paraId="002387DD" w14:textId="77777777" w:rsidR="008B57AA" w:rsidRPr="006A6840" w:rsidRDefault="008B57AA" w:rsidP="001076E9">
            <w:pP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اگر یک دوست در حال خندیدن باشد، من هم می خندم.</w:t>
            </w:r>
          </w:p>
        </w:tc>
        <w:tc>
          <w:tcPr>
            <w:tcW w:w="502" w:type="dxa"/>
          </w:tcPr>
          <w:p w14:paraId="6E1FD7BD"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2" w:type="dxa"/>
          </w:tcPr>
          <w:p w14:paraId="56A45F2D"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8" w:type="dxa"/>
          </w:tcPr>
          <w:p w14:paraId="7AE430C3"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r>
      <w:tr w:rsidR="008B57AA" w:rsidRPr="006A6840" w14:paraId="5BEA4471" w14:textId="77777777" w:rsidTr="008B57AA">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0307763A"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11</w:t>
            </w:r>
          </w:p>
        </w:tc>
        <w:tc>
          <w:tcPr>
            <w:tcW w:w="8284" w:type="dxa"/>
          </w:tcPr>
          <w:p w14:paraId="504F3DAD" w14:textId="77777777" w:rsidR="008B57AA" w:rsidRPr="006A6840" w:rsidRDefault="008B57AA" w:rsidP="001076E9">
            <w:pP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اگر یک دوست غمگین باشد، بیشتر اوقات علتش را متوجه می شوم.</w:t>
            </w:r>
          </w:p>
        </w:tc>
        <w:tc>
          <w:tcPr>
            <w:tcW w:w="502" w:type="dxa"/>
          </w:tcPr>
          <w:p w14:paraId="0AFDEEF1"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2" w:type="dxa"/>
          </w:tcPr>
          <w:p w14:paraId="4AC45CE8"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8" w:type="dxa"/>
          </w:tcPr>
          <w:p w14:paraId="6A2D0373"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r>
      <w:tr w:rsidR="008B57AA" w:rsidRPr="006A6840" w14:paraId="63CE74CA" w14:textId="77777777" w:rsidTr="008B57AA">
        <w:trPr>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455091F2"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12</w:t>
            </w:r>
          </w:p>
        </w:tc>
        <w:tc>
          <w:tcPr>
            <w:tcW w:w="8284" w:type="dxa"/>
          </w:tcPr>
          <w:p w14:paraId="3EFBC429" w14:textId="77777777" w:rsidR="008B57AA" w:rsidRPr="006A6840" w:rsidRDefault="008B57AA" w:rsidP="001076E9">
            <w:pP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من میخواهم همه احساس خوبی داشته باشند.</w:t>
            </w:r>
          </w:p>
        </w:tc>
        <w:tc>
          <w:tcPr>
            <w:tcW w:w="502" w:type="dxa"/>
          </w:tcPr>
          <w:p w14:paraId="5BA12B2A"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2" w:type="dxa"/>
          </w:tcPr>
          <w:p w14:paraId="5101D508"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8" w:type="dxa"/>
          </w:tcPr>
          <w:p w14:paraId="4E566787"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r>
      <w:tr w:rsidR="008B57AA" w:rsidRPr="006A6840" w14:paraId="51C10AF7" w14:textId="77777777" w:rsidTr="008B57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026365EB"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lastRenderedPageBreak/>
              <w:t>13</w:t>
            </w:r>
          </w:p>
        </w:tc>
        <w:tc>
          <w:tcPr>
            <w:tcW w:w="8284" w:type="dxa"/>
          </w:tcPr>
          <w:p w14:paraId="3A499780" w14:textId="77777777" w:rsidR="008B57AA" w:rsidRPr="006A6840" w:rsidRDefault="008B57AA" w:rsidP="001076E9">
            <w:pP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وقتی یک دوست گریه کند، من هم گریه ام می گیرد.</w:t>
            </w:r>
          </w:p>
        </w:tc>
        <w:tc>
          <w:tcPr>
            <w:tcW w:w="502" w:type="dxa"/>
          </w:tcPr>
          <w:p w14:paraId="3445ED02"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2" w:type="dxa"/>
          </w:tcPr>
          <w:p w14:paraId="79A23898"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8" w:type="dxa"/>
          </w:tcPr>
          <w:p w14:paraId="5F621B60"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r>
      <w:tr w:rsidR="008B57AA" w:rsidRPr="006A6840" w14:paraId="1FC1ABC7" w14:textId="77777777" w:rsidTr="008B57AA">
        <w:trPr>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75CE7E71"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14</w:t>
            </w:r>
          </w:p>
        </w:tc>
        <w:tc>
          <w:tcPr>
            <w:tcW w:w="8284" w:type="dxa"/>
          </w:tcPr>
          <w:p w14:paraId="0DD5B7A7" w14:textId="77777777" w:rsidR="008B57AA" w:rsidRPr="006A6840" w:rsidRDefault="008B57AA" w:rsidP="001076E9">
            <w:pP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اگر یک دوست گریه کند، بیشتر اوقات متوجه می شوم که چه اتفاقی افتاده است.</w:t>
            </w:r>
          </w:p>
        </w:tc>
        <w:tc>
          <w:tcPr>
            <w:tcW w:w="502" w:type="dxa"/>
          </w:tcPr>
          <w:p w14:paraId="5AF34C38"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2" w:type="dxa"/>
          </w:tcPr>
          <w:p w14:paraId="42BFF648"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8" w:type="dxa"/>
          </w:tcPr>
          <w:p w14:paraId="5957FE3F"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r>
      <w:tr w:rsidR="008B57AA" w:rsidRPr="006A6840" w14:paraId="0436422C" w14:textId="77777777" w:rsidTr="008B57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63E7B28E"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15</w:t>
            </w:r>
          </w:p>
        </w:tc>
        <w:tc>
          <w:tcPr>
            <w:tcW w:w="8284" w:type="dxa"/>
          </w:tcPr>
          <w:p w14:paraId="4AB9D371" w14:textId="77777777" w:rsidR="008B57AA" w:rsidRPr="006A6840" w:rsidRDefault="008B57AA" w:rsidP="001076E9">
            <w:pP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اگر یک دوست غمگین باشد، می خواهم کاری کنم که حالش بهتر شود.</w:t>
            </w:r>
          </w:p>
        </w:tc>
        <w:tc>
          <w:tcPr>
            <w:tcW w:w="502" w:type="dxa"/>
          </w:tcPr>
          <w:p w14:paraId="55F1786E"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2" w:type="dxa"/>
          </w:tcPr>
          <w:p w14:paraId="2BA600C2"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8" w:type="dxa"/>
          </w:tcPr>
          <w:p w14:paraId="1A77E26D"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r>
      <w:tr w:rsidR="008B57AA" w:rsidRPr="006A6840" w14:paraId="751E6533" w14:textId="77777777" w:rsidTr="008B57AA">
        <w:trPr>
          <w:trHeight w:val="288"/>
          <w:jc w:val="center"/>
        </w:trPr>
        <w:tc>
          <w:tcPr>
            <w:cnfStyle w:val="001000000000" w:firstRow="0" w:lastRow="0" w:firstColumn="1" w:lastColumn="0" w:oddVBand="0" w:evenVBand="0" w:oddHBand="0" w:evenHBand="0" w:firstRowFirstColumn="0" w:firstRowLastColumn="0" w:lastRowFirstColumn="0" w:lastRowLastColumn="0"/>
            <w:tcW w:w="653" w:type="dxa"/>
            <w:hideMark/>
          </w:tcPr>
          <w:p w14:paraId="30954BE8" w14:textId="77777777" w:rsidR="008B57AA" w:rsidRPr="006A6840" w:rsidRDefault="008B57AA" w:rsidP="001076E9">
            <w:pPr>
              <w:tabs>
                <w:tab w:val="left" w:pos="6750"/>
              </w:tabs>
              <w:jc w:val="both"/>
              <w:rPr>
                <w:rFonts w:ascii="IRANYekan" w:hAnsi="IRANYekan" w:cs="B Nazanin"/>
                <w:sz w:val="28"/>
                <w:szCs w:val="28"/>
              </w:rPr>
            </w:pPr>
            <w:r w:rsidRPr="006A6840">
              <w:rPr>
                <w:rFonts w:ascii="IRANYekan" w:hAnsi="IRANYekan" w:cs="B Nazanin"/>
                <w:sz w:val="28"/>
                <w:szCs w:val="28"/>
                <w:rtl/>
              </w:rPr>
              <w:t>16</w:t>
            </w:r>
          </w:p>
        </w:tc>
        <w:tc>
          <w:tcPr>
            <w:tcW w:w="8284" w:type="dxa"/>
          </w:tcPr>
          <w:p w14:paraId="6A8DC66A" w14:textId="77777777" w:rsidR="008B57AA" w:rsidRPr="006A6840" w:rsidRDefault="008B57AA" w:rsidP="001076E9">
            <w:pP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اگر عضوی از اعضای خانواده من غمگین باشد، واقعاً احساس بدی به من دست می دهد.</w:t>
            </w:r>
          </w:p>
        </w:tc>
        <w:tc>
          <w:tcPr>
            <w:tcW w:w="502" w:type="dxa"/>
          </w:tcPr>
          <w:p w14:paraId="5C01C71E"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2" w:type="dxa"/>
          </w:tcPr>
          <w:p w14:paraId="4B40B858"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8" w:type="dxa"/>
          </w:tcPr>
          <w:p w14:paraId="0CECD7C5"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r>
      <w:tr w:rsidR="008B57AA" w:rsidRPr="006A6840" w14:paraId="4DF9E80F" w14:textId="77777777" w:rsidTr="008B57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53" w:type="dxa"/>
          </w:tcPr>
          <w:p w14:paraId="2A1D3E0E" w14:textId="77777777" w:rsidR="008B57AA" w:rsidRPr="006A6840" w:rsidRDefault="008B57AA" w:rsidP="001076E9">
            <w:pPr>
              <w:tabs>
                <w:tab w:val="left" w:pos="6750"/>
              </w:tabs>
              <w:jc w:val="both"/>
              <w:rPr>
                <w:rFonts w:ascii="IRANYekan" w:hAnsi="IRANYekan" w:cs="B Nazanin"/>
                <w:sz w:val="28"/>
                <w:szCs w:val="28"/>
                <w:rtl/>
              </w:rPr>
            </w:pPr>
            <w:r w:rsidRPr="006A6840">
              <w:rPr>
                <w:rFonts w:ascii="IRANYekan" w:hAnsi="IRANYekan" w:cs="B Nazanin"/>
                <w:sz w:val="28"/>
                <w:szCs w:val="28"/>
                <w:rtl/>
              </w:rPr>
              <w:t>17</w:t>
            </w:r>
          </w:p>
        </w:tc>
        <w:tc>
          <w:tcPr>
            <w:tcW w:w="8284" w:type="dxa"/>
          </w:tcPr>
          <w:p w14:paraId="3EE2618C" w14:textId="77777777" w:rsidR="008B57AA" w:rsidRPr="006A6840" w:rsidRDefault="008B57AA" w:rsidP="001076E9">
            <w:pP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من از هدیه دادن به یک دوست لذت می برم.</w:t>
            </w:r>
          </w:p>
        </w:tc>
        <w:tc>
          <w:tcPr>
            <w:tcW w:w="502" w:type="dxa"/>
          </w:tcPr>
          <w:p w14:paraId="0DC5161F"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2" w:type="dxa"/>
          </w:tcPr>
          <w:p w14:paraId="5CEE6A11"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c>
          <w:tcPr>
            <w:tcW w:w="508" w:type="dxa"/>
          </w:tcPr>
          <w:p w14:paraId="416800F7" w14:textId="77777777" w:rsidR="008B57AA" w:rsidRPr="006A6840" w:rsidRDefault="008B57AA"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p>
        </w:tc>
      </w:tr>
      <w:tr w:rsidR="008B57AA" w:rsidRPr="006A6840" w14:paraId="137E8998" w14:textId="77777777" w:rsidTr="008B57AA">
        <w:trPr>
          <w:trHeight w:val="288"/>
          <w:jc w:val="center"/>
        </w:trPr>
        <w:tc>
          <w:tcPr>
            <w:cnfStyle w:val="001000000000" w:firstRow="0" w:lastRow="0" w:firstColumn="1" w:lastColumn="0" w:oddVBand="0" w:evenVBand="0" w:oddHBand="0" w:evenHBand="0" w:firstRowFirstColumn="0" w:firstRowLastColumn="0" w:lastRowFirstColumn="0" w:lastRowLastColumn="0"/>
            <w:tcW w:w="653" w:type="dxa"/>
          </w:tcPr>
          <w:p w14:paraId="0748699C" w14:textId="77777777" w:rsidR="008B57AA" w:rsidRPr="006A6840" w:rsidRDefault="008B57AA" w:rsidP="001076E9">
            <w:pPr>
              <w:tabs>
                <w:tab w:val="left" w:pos="6750"/>
              </w:tabs>
              <w:jc w:val="both"/>
              <w:rPr>
                <w:rFonts w:ascii="IRANYekan" w:hAnsi="IRANYekan" w:cs="B Nazanin"/>
                <w:sz w:val="28"/>
                <w:szCs w:val="28"/>
                <w:rtl/>
              </w:rPr>
            </w:pPr>
            <w:r w:rsidRPr="006A6840">
              <w:rPr>
                <w:rFonts w:ascii="IRANYekan" w:hAnsi="IRANYekan" w:cs="B Nazanin"/>
                <w:sz w:val="28"/>
                <w:szCs w:val="28"/>
                <w:rtl/>
              </w:rPr>
              <w:t>18</w:t>
            </w:r>
          </w:p>
        </w:tc>
        <w:tc>
          <w:tcPr>
            <w:tcW w:w="8284" w:type="dxa"/>
          </w:tcPr>
          <w:p w14:paraId="00083734" w14:textId="77777777" w:rsidR="008B57AA" w:rsidRPr="006A6840" w:rsidRDefault="008B57AA" w:rsidP="001076E9">
            <w:pP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Pr>
            </w:pPr>
            <w:r w:rsidRPr="006A6840">
              <w:rPr>
                <w:rFonts w:ascii="IRANYekan" w:hAnsi="IRANYekan" w:cs="B Nazanin"/>
                <w:sz w:val="28"/>
                <w:szCs w:val="28"/>
                <w:rtl/>
              </w:rPr>
              <w:t>وقتی یک دوست ناراحت است، من هم احساس ناراحتی می کنم.</w:t>
            </w:r>
          </w:p>
        </w:tc>
        <w:tc>
          <w:tcPr>
            <w:tcW w:w="502" w:type="dxa"/>
          </w:tcPr>
          <w:p w14:paraId="563A7BD7"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2" w:type="dxa"/>
          </w:tcPr>
          <w:p w14:paraId="1CADB88E"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c>
          <w:tcPr>
            <w:tcW w:w="508" w:type="dxa"/>
          </w:tcPr>
          <w:p w14:paraId="4F8DF1B5" w14:textId="77777777" w:rsidR="008B57AA" w:rsidRPr="006A6840" w:rsidRDefault="008B57AA" w:rsidP="001076E9">
            <w:pPr>
              <w:tabs>
                <w:tab w:val="left" w:pos="6750"/>
              </w:tabs>
              <w:jc w:val="center"/>
              <w:cnfStyle w:val="000000000000" w:firstRow="0" w:lastRow="0" w:firstColumn="0" w:lastColumn="0" w:oddVBand="0" w:evenVBand="0" w:oddHBand="0" w:evenHBand="0" w:firstRowFirstColumn="0" w:firstRowLastColumn="0" w:lastRowFirstColumn="0" w:lastRowLastColumn="0"/>
              <w:rPr>
                <w:rFonts w:ascii="IRANYekan" w:hAnsi="IRANYekan" w:cs="B Nazanin"/>
                <w:sz w:val="28"/>
                <w:szCs w:val="28"/>
                <w:rtl/>
              </w:rPr>
            </w:pPr>
          </w:p>
        </w:tc>
      </w:tr>
    </w:tbl>
    <w:p w14:paraId="01BC383B" w14:textId="77777777" w:rsidR="008B57AA" w:rsidRPr="006A6840" w:rsidRDefault="008B57AA" w:rsidP="006A6840">
      <w:pPr>
        <w:tabs>
          <w:tab w:val="left" w:pos="1230"/>
          <w:tab w:val="left" w:pos="1754"/>
        </w:tabs>
        <w:autoSpaceDE w:val="0"/>
        <w:autoSpaceDN w:val="0"/>
        <w:adjustRightInd w:val="0"/>
        <w:jc w:val="both"/>
        <w:rPr>
          <w:rFonts w:ascii="IRANYekan" w:hAnsi="IRANYekan" w:cs="B Nazanin"/>
          <w:sz w:val="28"/>
          <w:szCs w:val="28"/>
          <w:lang w:bidi="fa-IR"/>
        </w:rPr>
      </w:pPr>
    </w:p>
    <w:p w14:paraId="163BB390" w14:textId="77777777" w:rsidR="008B57AA" w:rsidRPr="006A6840" w:rsidRDefault="008B57AA" w:rsidP="008B57AA">
      <w:pPr>
        <w:jc w:val="both"/>
        <w:rPr>
          <w:rFonts w:ascii="IRANYekan" w:hAnsi="IRANYekan" w:cs="B Nazanin"/>
          <w:b/>
          <w:bCs/>
          <w:sz w:val="28"/>
          <w:szCs w:val="28"/>
          <w:rtl/>
          <w:lang w:bidi="fa-IR"/>
        </w:rPr>
      </w:pPr>
      <w:r w:rsidRPr="006A6840">
        <w:rPr>
          <w:rFonts w:ascii="IRANYekan" w:hAnsi="IRANYekan" w:cs="B Nazanin"/>
          <w:b/>
          <w:bCs/>
          <w:sz w:val="28"/>
          <w:szCs w:val="28"/>
          <w:rtl/>
          <w:lang w:bidi="fa-IR"/>
        </w:rPr>
        <w:t>سوال 5 در تحلیل عاملی حذف شده است.</w:t>
      </w:r>
    </w:p>
    <w:p w14:paraId="666EB86A" w14:textId="77777777" w:rsidR="006A6840" w:rsidRPr="006A6840" w:rsidRDefault="006A6840" w:rsidP="006A6840">
      <w:pPr>
        <w:tabs>
          <w:tab w:val="left" w:pos="1230"/>
          <w:tab w:val="left" w:pos="1754"/>
        </w:tabs>
        <w:autoSpaceDE w:val="0"/>
        <w:autoSpaceDN w:val="0"/>
        <w:adjustRightInd w:val="0"/>
        <w:jc w:val="both"/>
        <w:rPr>
          <w:rFonts w:ascii="IRANYekan" w:hAnsi="IRANYekan" w:cs="B Nazanin"/>
          <w:sz w:val="28"/>
          <w:szCs w:val="28"/>
          <w:rtl/>
          <w:lang w:bidi="fa-IR"/>
        </w:rPr>
      </w:pPr>
    </w:p>
    <w:p w14:paraId="66B9DD73" w14:textId="32FA5C3F" w:rsidR="006A6840" w:rsidRPr="006A6840" w:rsidRDefault="006A6840" w:rsidP="006A6840">
      <w:pPr>
        <w:pStyle w:val="Subtitle"/>
        <w:tabs>
          <w:tab w:val="left" w:pos="1754"/>
        </w:tabs>
        <w:ind w:left="-52" w:right="-334"/>
        <w:jc w:val="both"/>
        <w:rPr>
          <w:rFonts w:ascii="IRANYekan" w:hAnsi="IRANYekan" w:cs="B Nazanin"/>
          <w:b/>
          <w:bCs/>
          <w:lang w:val="en-US" w:bidi="fa-IR"/>
        </w:rPr>
      </w:pPr>
      <w:r w:rsidRPr="006A6840">
        <w:rPr>
          <w:rFonts w:ascii="IRANYekan" w:hAnsi="IRANYekan" w:cs="B Nazanin"/>
          <w:b/>
          <w:bCs/>
          <w:rtl/>
          <w:lang w:bidi="fa-IR"/>
        </w:rPr>
        <w:t>تعریف عملیاتی</w:t>
      </w:r>
      <w:r w:rsidRPr="006A6840">
        <w:rPr>
          <w:rFonts w:ascii="IRANYekan" w:hAnsi="IRANYekan" w:cs="B Nazanin"/>
          <w:b/>
          <w:bCs/>
          <w:lang w:val="en-US" w:bidi="fa-IR"/>
        </w:rPr>
        <w:t>:</w:t>
      </w:r>
    </w:p>
    <w:p w14:paraId="037176D2" w14:textId="40A5AEB9" w:rsidR="006A6840" w:rsidRPr="006A6840" w:rsidRDefault="006A6840" w:rsidP="006A6840">
      <w:pPr>
        <w:tabs>
          <w:tab w:val="left" w:pos="1754"/>
        </w:tabs>
        <w:jc w:val="both"/>
        <w:rPr>
          <w:rFonts w:ascii="IRANYekan" w:hAnsi="IRANYekan" w:cs="B Nazanin"/>
          <w:sz w:val="28"/>
          <w:szCs w:val="28"/>
          <w:lang w:bidi="fa-IR"/>
        </w:rPr>
      </w:pPr>
      <w:r w:rsidRPr="006A6840">
        <w:rPr>
          <w:rFonts w:ascii="IRANYekan" w:hAnsi="IRANYekan" w:cs="B Nazanin"/>
          <w:sz w:val="28"/>
          <w:szCs w:val="28"/>
          <w:rtl/>
          <w:lang w:val="x-none" w:eastAsia="x-none" w:bidi="fa-IR"/>
        </w:rPr>
        <w:t>در این تحقیق منظور از</w:t>
      </w:r>
      <w:r w:rsidRPr="006A6840">
        <w:rPr>
          <w:rFonts w:ascii="IRANYekan" w:hAnsi="IRANYekan" w:cs="B Nazanin"/>
          <w:sz w:val="28"/>
          <w:szCs w:val="28"/>
          <w:rtl/>
          <w:lang w:bidi="fa-IR"/>
        </w:rPr>
        <w:t xml:space="preserve"> همدلی کودک و نوجوان </w:t>
      </w:r>
      <w:r w:rsidRPr="006A6840">
        <w:rPr>
          <w:rFonts w:ascii="IRANYekan" w:hAnsi="IRANYekan" w:cs="B Nazanin"/>
          <w:sz w:val="28"/>
          <w:szCs w:val="28"/>
          <w:rtl/>
          <w:lang w:val="x-none" w:eastAsia="x-none" w:bidi="fa-IR"/>
        </w:rPr>
        <w:t>نمره ای ا</w:t>
      </w:r>
      <w:r w:rsidRPr="006A6840">
        <w:rPr>
          <w:rFonts w:ascii="IRANYekan" w:hAnsi="IRANYekan" w:cs="B Nazanin"/>
          <w:sz w:val="28"/>
          <w:szCs w:val="28"/>
          <w:rtl/>
          <w:lang w:bidi="fa-IR"/>
        </w:rPr>
        <w:t>ست که پاسخ دهندگان به سوالات 17 گویه ای پرسشنامه همدلی کودک و نوجوان می دهند.</w:t>
      </w:r>
    </w:p>
    <w:p w14:paraId="2F2CBE7C" w14:textId="77777777" w:rsidR="006A6840" w:rsidRPr="006A6840" w:rsidRDefault="006A6840" w:rsidP="006A6840">
      <w:pPr>
        <w:tabs>
          <w:tab w:val="left" w:pos="1754"/>
        </w:tabs>
        <w:jc w:val="both"/>
        <w:rPr>
          <w:rFonts w:ascii="IRANYekan" w:hAnsi="IRANYekan" w:cs="B Nazanin"/>
          <w:sz w:val="28"/>
          <w:szCs w:val="28"/>
          <w:rtl/>
          <w:lang w:bidi="fa-IR"/>
        </w:rPr>
      </w:pPr>
    </w:p>
    <w:p w14:paraId="32E81B4D" w14:textId="28517170" w:rsidR="006A6840" w:rsidRPr="006A6840" w:rsidRDefault="006A6840" w:rsidP="006A6840">
      <w:pPr>
        <w:rPr>
          <w:rFonts w:ascii="IRANYekan" w:hAnsi="IRANYekan" w:cs="B Nazanin"/>
          <w:sz w:val="28"/>
          <w:szCs w:val="28"/>
          <w:rtl/>
          <w:lang w:bidi="fa-IR"/>
        </w:rPr>
      </w:pPr>
      <w:r w:rsidRPr="006A6840">
        <w:rPr>
          <w:rFonts w:ascii="IRANYekan" w:hAnsi="IRANYekan" w:cs="B Nazanin"/>
          <w:b/>
          <w:bCs/>
          <w:sz w:val="28"/>
          <w:szCs w:val="28"/>
          <w:rtl/>
        </w:rPr>
        <w:t xml:space="preserve">مولفه های پرسشنامه </w:t>
      </w:r>
      <w:r>
        <w:rPr>
          <w:rFonts w:ascii="IRANYekan" w:hAnsi="IRANYekan" w:cs="B Nazanin"/>
          <w:b/>
          <w:bCs/>
          <w:sz w:val="28"/>
          <w:szCs w:val="28"/>
        </w:rPr>
        <w:t>:</w:t>
      </w:r>
    </w:p>
    <w:p w14:paraId="0D6C179E" w14:textId="77777777" w:rsidR="006A6840" w:rsidRPr="006A6840" w:rsidRDefault="006A6840" w:rsidP="006A6840">
      <w:pPr>
        <w:spacing w:line="288" w:lineRule="auto"/>
        <w:jc w:val="center"/>
        <w:rPr>
          <w:rFonts w:ascii="IRANYekan" w:hAnsi="IRANYekan" w:cs="B Nazanin"/>
          <w:b/>
          <w:bCs/>
          <w:sz w:val="28"/>
          <w:szCs w:val="28"/>
          <w:rtl/>
          <w:lang w:bidi="fa-IR"/>
        </w:rPr>
      </w:pPr>
      <w:r w:rsidRPr="006A6840">
        <w:rPr>
          <w:rFonts w:ascii="IRANYekan" w:hAnsi="IRANYekan" w:cs="B Nazanin"/>
          <w:b/>
          <w:bCs/>
          <w:sz w:val="28"/>
          <w:szCs w:val="28"/>
          <w:rtl/>
        </w:rPr>
        <w:t xml:space="preserve">توزیع سوالات پرسشنامه </w:t>
      </w:r>
    </w:p>
    <w:tbl>
      <w:tblPr>
        <w:tblStyle w:val="GridTable4-Accent3"/>
        <w:bidiVisual/>
        <w:tblW w:w="8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3420"/>
        <w:gridCol w:w="1692"/>
        <w:gridCol w:w="3081"/>
      </w:tblGrid>
      <w:tr w:rsidR="006A6840" w:rsidRPr="006A6840" w14:paraId="7A0A1790" w14:textId="77777777" w:rsidTr="008B57AA">
        <w:trPr>
          <w:cnfStyle w:val="100000000000" w:firstRow="1" w:lastRow="0" w:firstColumn="0" w:lastColumn="0" w:oddVBand="0" w:evenVBand="0" w:oddHBand="0" w:evenHBand="0" w:firstRowFirstColumn="0" w:firstRowLastColumn="0" w:lastRowFirstColumn="0" w:lastRowLastColumn="0"/>
          <w:trHeight w:val="149"/>
          <w:jc w:val="center"/>
        </w:trPr>
        <w:tc>
          <w:tcPr>
            <w:tcW w:w="3420" w:type="dxa"/>
            <w:tcBorders>
              <w:top w:val="none" w:sz="0" w:space="0" w:color="auto"/>
              <w:left w:val="none" w:sz="0" w:space="0" w:color="auto"/>
              <w:bottom w:val="none" w:sz="0" w:space="0" w:color="auto"/>
              <w:right w:val="none" w:sz="0" w:space="0" w:color="auto"/>
            </w:tcBorders>
            <w:hideMark/>
          </w:tcPr>
          <w:p w14:paraId="06D2B62F" w14:textId="77777777" w:rsidR="006A6840" w:rsidRPr="006A6840" w:rsidRDefault="006A6840" w:rsidP="001076E9">
            <w:pPr>
              <w:jc w:val="center"/>
              <w:rPr>
                <w:rFonts w:ascii="IRANYekan" w:eastAsia="Calibri" w:hAnsi="IRANYekan" w:cs="B Nazanin"/>
                <w:b w:val="0"/>
                <w:bCs w:val="0"/>
                <w:color w:val="auto"/>
                <w:sz w:val="28"/>
                <w:szCs w:val="28"/>
                <w:rtl/>
              </w:rPr>
            </w:pPr>
            <w:r w:rsidRPr="006A6840">
              <w:rPr>
                <w:rFonts w:ascii="IRANYekan" w:eastAsia="Calibri" w:hAnsi="IRANYekan" w:cs="B Nazanin"/>
                <w:b w:val="0"/>
                <w:bCs w:val="0"/>
                <w:color w:val="auto"/>
                <w:sz w:val="28"/>
                <w:szCs w:val="28"/>
                <w:rtl/>
              </w:rPr>
              <w:t>ابعاد پرسشنامه</w:t>
            </w:r>
          </w:p>
        </w:tc>
        <w:tc>
          <w:tcPr>
            <w:tcW w:w="1692" w:type="dxa"/>
            <w:tcBorders>
              <w:top w:val="none" w:sz="0" w:space="0" w:color="auto"/>
              <w:left w:val="none" w:sz="0" w:space="0" w:color="auto"/>
              <w:bottom w:val="none" w:sz="0" w:space="0" w:color="auto"/>
              <w:right w:val="none" w:sz="0" w:space="0" w:color="auto"/>
            </w:tcBorders>
            <w:hideMark/>
          </w:tcPr>
          <w:p w14:paraId="5CA3DBE0" w14:textId="77777777" w:rsidR="006A6840" w:rsidRPr="006A6840" w:rsidRDefault="006A6840" w:rsidP="001076E9">
            <w:pPr>
              <w:jc w:val="center"/>
              <w:rPr>
                <w:rFonts w:ascii="IRANYekan" w:eastAsia="Calibri" w:hAnsi="IRANYekan" w:cs="B Nazanin"/>
                <w:b w:val="0"/>
                <w:bCs w:val="0"/>
                <w:color w:val="auto"/>
                <w:sz w:val="28"/>
                <w:szCs w:val="28"/>
                <w:rtl/>
              </w:rPr>
            </w:pPr>
            <w:r w:rsidRPr="006A6840">
              <w:rPr>
                <w:rFonts w:ascii="IRANYekan" w:eastAsia="Calibri" w:hAnsi="IRANYekan" w:cs="B Nazanin"/>
                <w:b w:val="0"/>
                <w:bCs w:val="0"/>
                <w:color w:val="auto"/>
                <w:sz w:val="28"/>
                <w:szCs w:val="28"/>
                <w:rtl/>
              </w:rPr>
              <w:t>تعداد سوالها</w:t>
            </w:r>
          </w:p>
        </w:tc>
        <w:tc>
          <w:tcPr>
            <w:cnfStyle w:val="000100000000" w:firstRow="0" w:lastRow="0" w:firstColumn="0" w:lastColumn="1" w:oddVBand="0" w:evenVBand="0" w:oddHBand="0" w:evenHBand="0" w:firstRowFirstColumn="0" w:firstRowLastColumn="0" w:lastRowFirstColumn="0" w:lastRowLastColumn="0"/>
            <w:tcW w:w="3081" w:type="dxa"/>
            <w:tcBorders>
              <w:top w:val="none" w:sz="0" w:space="0" w:color="auto"/>
              <w:left w:val="none" w:sz="0" w:space="0" w:color="auto"/>
              <w:bottom w:val="none" w:sz="0" w:space="0" w:color="auto"/>
              <w:right w:val="none" w:sz="0" w:space="0" w:color="auto"/>
            </w:tcBorders>
            <w:hideMark/>
          </w:tcPr>
          <w:p w14:paraId="15370010" w14:textId="77777777" w:rsidR="006A6840" w:rsidRPr="006A6840" w:rsidRDefault="006A6840" w:rsidP="001076E9">
            <w:pPr>
              <w:jc w:val="center"/>
              <w:rPr>
                <w:rFonts w:ascii="IRANYekan" w:eastAsia="Calibri" w:hAnsi="IRANYekan" w:cs="B Nazanin"/>
                <w:b w:val="0"/>
                <w:bCs w:val="0"/>
                <w:color w:val="auto"/>
                <w:sz w:val="28"/>
                <w:szCs w:val="28"/>
                <w:rtl/>
              </w:rPr>
            </w:pPr>
            <w:r w:rsidRPr="006A6840">
              <w:rPr>
                <w:rFonts w:ascii="IRANYekan" w:eastAsia="Calibri" w:hAnsi="IRANYekan" w:cs="B Nazanin"/>
                <w:b w:val="0"/>
                <w:bCs w:val="0"/>
                <w:color w:val="auto"/>
                <w:sz w:val="28"/>
                <w:szCs w:val="28"/>
                <w:rtl/>
              </w:rPr>
              <w:t>شماره سوالها</w:t>
            </w:r>
          </w:p>
        </w:tc>
      </w:tr>
      <w:tr w:rsidR="006A6840" w:rsidRPr="006A6840" w14:paraId="66D5AA62" w14:textId="77777777" w:rsidTr="008B57AA">
        <w:trPr>
          <w:cnfStyle w:val="000000100000" w:firstRow="0" w:lastRow="0" w:firstColumn="0" w:lastColumn="0" w:oddVBand="0" w:evenVBand="0" w:oddHBand="1" w:evenHBand="0" w:firstRowFirstColumn="0" w:firstRowLastColumn="0" w:lastRowFirstColumn="0" w:lastRowLastColumn="0"/>
          <w:trHeight w:val="281"/>
          <w:jc w:val="center"/>
        </w:trPr>
        <w:tc>
          <w:tcPr>
            <w:tcW w:w="3420" w:type="dxa"/>
          </w:tcPr>
          <w:p w14:paraId="7036E087"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همدلی انگیزه اجتماعی</w:t>
            </w:r>
          </w:p>
        </w:tc>
        <w:tc>
          <w:tcPr>
            <w:tcW w:w="1692" w:type="dxa"/>
          </w:tcPr>
          <w:p w14:paraId="04508692"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7</w:t>
            </w:r>
          </w:p>
        </w:tc>
        <w:tc>
          <w:tcPr>
            <w:cnfStyle w:val="000100000000" w:firstRow="0" w:lastRow="0" w:firstColumn="0" w:lastColumn="1" w:oddVBand="0" w:evenVBand="0" w:oddHBand="0" w:evenHBand="0" w:firstRowFirstColumn="0" w:firstRowLastColumn="0" w:lastRowFirstColumn="0" w:lastRowLastColumn="0"/>
            <w:tcW w:w="3081" w:type="dxa"/>
          </w:tcPr>
          <w:p w14:paraId="20473554"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3، 6، 9، 10، 12، 15، 17</w:t>
            </w:r>
          </w:p>
        </w:tc>
      </w:tr>
      <w:tr w:rsidR="006A6840" w:rsidRPr="006A6840" w14:paraId="079779AE" w14:textId="77777777" w:rsidTr="008B57AA">
        <w:trPr>
          <w:trHeight w:val="159"/>
          <w:jc w:val="center"/>
        </w:trPr>
        <w:tc>
          <w:tcPr>
            <w:tcW w:w="3420" w:type="dxa"/>
          </w:tcPr>
          <w:p w14:paraId="2DF66DC2"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همدلی شناختی</w:t>
            </w:r>
          </w:p>
        </w:tc>
        <w:tc>
          <w:tcPr>
            <w:tcW w:w="1692" w:type="dxa"/>
          </w:tcPr>
          <w:p w14:paraId="61DD847D"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4</w:t>
            </w:r>
          </w:p>
        </w:tc>
        <w:tc>
          <w:tcPr>
            <w:cnfStyle w:val="000100000000" w:firstRow="0" w:lastRow="0" w:firstColumn="0" w:lastColumn="1" w:oddVBand="0" w:evenVBand="0" w:oddHBand="0" w:evenHBand="0" w:firstRowFirstColumn="0" w:firstRowLastColumn="0" w:lastRowFirstColumn="0" w:lastRowLastColumn="0"/>
            <w:tcW w:w="3081" w:type="dxa"/>
          </w:tcPr>
          <w:p w14:paraId="0A30A786"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11، 14، 8، 2</w:t>
            </w:r>
          </w:p>
        </w:tc>
      </w:tr>
      <w:tr w:rsidR="006A6840" w:rsidRPr="006A6840" w14:paraId="3BF79B75" w14:textId="77777777" w:rsidTr="008B57AA">
        <w:trPr>
          <w:cnfStyle w:val="000000100000" w:firstRow="0" w:lastRow="0" w:firstColumn="0" w:lastColumn="0" w:oddVBand="0" w:evenVBand="0" w:oddHBand="1" w:evenHBand="0" w:firstRowFirstColumn="0" w:firstRowLastColumn="0" w:lastRowFirstColumn="0" w:lastRowLastColumn="0"/>
          <w:trHeight w:val="303"/>
          <w:jc w:val="center"/>
        </w:trPr>
        <w:tc>
          <w:tcPr>
            <w:tcW w:w="3420" w:type="dxa"/>
          </w:tcPr>
          <w:p w14:paraId="5923ABF3"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همدلی عاطفی جهت گیری دوستان</w:t>
            </w:r>
          </w:p>
        </w:tc>
        <w:tc>
          <w:tcPr>
            <w:tcW w:w="1692" w:type="dxa"/>
          </w:tcPr>
          <w:p w14:paraId="48887BC4"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3</w:t>
            </w:r>
          </w:p>
        </w:tc>
        <w:tc>
          <w:tcPr>
            <w:cnfStyle w:val="000100000000" w:firstRow="0" w:lastRow="0" w:firstColumn="0" w:lastColumn="1" w:oddVBand="0" w:evenVBand="0" w:oddHBand="0" w:evenHBand="0" w:firstRowFirstColumn="0" w:firstRowLastColumn="0" w:lastRowFirstColumn="0" w:lastRowLastColumn="0"/>
            <w:tcW w:w="3081" w:type="dxa"/>
          </w:tcPr>
          <w:p w14:paraId="3700FD06"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7، 13، 18</w:t>
            </w:r>
          </w:p>
        </w:tc>
      </w:tr>
      <w:tr w:rsidR="006A6840" w:rsidRPr="006A6840" w14:paraId="25EE0912" w14:textId="77777777" w:rsidTr="008B57AA">
        <w:trPr>
          <w:trHeight w:val="303"/>
          <w:jc w:val="center"/>
        </w:trPr>
        <w:tc>
          <w:tcPr>
            <w:tcW w:w="3420" w:type="dxa"/>
          </w:tcPr>
          <w:p w14:paraId="2513ADE6"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همدلی موثر جهت گیری خانواده</w:t>
            </w:r>
          </w:p>
        </w:tc>
        <w:tc>
          <w:tcPr>
            <w:tcW w:w="1692" w:type="dxa"/>
          </w:tcPr>
          <w:p w14:paraId="7F031496"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3</w:t>
            </w:r>
          </w:p>
        </w:tc>
        <w:tc>
          <w:tcPr>
            <w:cnfStyle w:val="000100000000" w:firstRow="0" w:lastRow="0" w:firstColumn="0" w:lastColumn="1" w:oddVBand="0" w:evenVBand="0" w:oddHBand="0" w:evenHBand="0" w:firstRowFirstColumn="0" w:firstRowLastColumn="0" w:lastRowFirstColumn="0" w:lastRowLastColumn="0"/>
            <w:tcW w:w="3081" w:type="dxa"/>
          </w:tcPr>
          <w:p w14:paraId="3439BC00" w14:textId="77777777" w:rsidR="006A6840" w:rsidRPr="006A6840" w:rsidRDefault="006A6840" w:rsidP="001076E9">
            <w:pPr>
              <w:jc w:val="center"/>
              <w:rPr>
                <w:rFonts w:ascii="IRANYekan" w:hAnsi="IRANYekan" w:cs="B Nazanin"/>
                <w:sz w:val="28"/>
                <w:szCs w:val="28"/>
                <w:rtl/>
              </w:rPr>
            </w:pPr>
            <w:r w:rsidRPr="006A6840">
              <w:rPr>
                <w:rFonts w:ascii="IRANYekan" w:hAnsi="IRANYekan" w:cs="B Nazanin"/>
                <w:sz w:val="28"/>
                <w:szCs w:val="28"/>
                <w:rtl/>
              </w:rPr>
              <w:t>1، 4، 16</w:t>
            </w:r>
          </w:p>
        </w:tc>
      </w:tr>
    </w:tbl>
    <w:p w14:paraId="53DE09AA" w14:textId="77777777" w:rsidR="006A6840" w:rsidRDefault="006A6840" w:rsidP="006A6840">
      <w:pPr>
        <w:jc w:val="both"/>
        <w:rPr>
          <w:rFonts w:ascii="IRANYekan" w:hAnsi="IRANYekan" w:cs="B Nazanin"/>
          <w:b/>
          <w:bCs/>
          <w:sz w:val="28"/>
          <w:szCs w:val="28"/>
          <w:lang w:bidi="fa-IR"/>
        </w:rPr>
      </w:pPr>
    </w:p>
    <w:p w14:paraId="75F7E847" w14:textId="77777777" w:rsidR="008B57AA" w:rsidRDefault="008B57AA" w:rsidP="006A6840">
      <w:pPr>
        <w:jc w:val="both"/>
        <w:rPr>
          <w:rFonts w:ascii="IRANYekan" w:hAnsi="IRANYekan" w:cs="B Nazanin"/>
          <w:b/>
          <w:bCs/>
          <w:sz w:val="28"/>
          <w:szCs w:val="28"/>
          <w:rtl/>
          <w:lang w:bidi="fa-IR"/>
        </w:rPr>
      </w:pPr>
    </w:p>
    <w:p w14:paraId="37DEAC70" w14:textId="0BC7403C" w:rsidR="006A6840" w:rsidRPr="006A6840" w:rsidRDefault="006A6840" w:rsidP="006A6840">
      <w:pPr>
        <w:jc w:val="both"/>
        <w:rPr>
          <w:rFonts w:ascii="IRANYekan" w:hAnsi="IRANYekan" w:cs="B Nazanin"/>
          <w:b/>
          <w:bCs/>
          <w:sz w:val="28"/>
          <w:szCs w:val="28"/>
          <w:rtl/>
          <w:lang w:bidi="fa-IR"/>
        </w:rPr>
      </w:pPr>
      <w:r w:rsidRPr="006A6840">
        <w:rPr>
          <w:rFonts w:ascii="IRANYekan" w:hAnsi="IRANYekan" w:cs="B Nazanin"/>
          <w:b/>
          <w:bCs/>
          <w:sz w:val="28"/>
          <w:szCs w:val="28"/>
          <w:rtl/>
          <w:lang w:bidi="fa-IR"/>
        </w:rPr>
        <w:t>سوال 5 در تحلیل عاملی حذف شده است.</w:t>
      </w:r>
    </w:p>
    <w:p w14:paraId="69E0EC4C" w14:textId="77777777" w:rsidR="008B57AA" w:rsidRDefault="008B57AA" w:rsidP="006A6840">
      <w:pPr>
        <w:jc w:val="both"/>
        <w:rPr>
          <w:rFonts w:ascii="IRANYekan" w:hAnsi="IRANYekan" w:cs="B Nazanin"/>
          <w:b/>
          <w:bCs/>
          <w:sz w:val="28"/>
          <w:szCs w:val="28"/>
          <w:rtl/>
          <w:lang w:bidi="fa-IR"/>
        </w:rPr>
      </w:pPr>
    </w:p>
    <w:p w14:paraId="287E819D" w14:textId="0B646738" w:rsidR="006A6840" w:rsidRDefault="006A6840" w:rsidP="006A6840">
      <w:pPr>
        <w:jc w:val="both"/>
        <w:rPr>
          <w:rFonts w:ascii="IRANYekan" w:eastAsia="Calibri" w:hAnsi="IRANYekan" w:cs="B Nazanin"/>
          <w:b/>
          <w:bCs/>
          <w:sz w:val="28"/>
          <w:szCs w:val="28"/>
          <w:rtl/>
          <w:lang w:bidi="fa-IR"/>
        </w:rPr>
      </w:pPr>
      <w:r w:rsidRPr="006A6840">
        <w:rPr>
          <w:rFonts w:ascii="IRANYekan" w:eastAsia="Calibri" w:hAnsi="IRANYekan" w:cs="B Nazanin"/>
          <w:b/>
          <w:bCs/>
          <w:sz w:val="28"/>
          <w:szCs w:val="28"/>
          <w:rtl/>
          <w:lang w:bidi="fa-IR"/>
        </w:rPr>
        <w:t>نمره گذاری پرسشنامه:</w:t>
      </w:r>
    </w:p>
    <w:p w14:paraId="25D882E5" w14:textId="77777777" w:rsidR="008B57AA" w:rsidRPr="006A6840" w:rsidRDefault="008B57AA" w:rsidP="006A6840">
      <w:pPr>
        <w:jc w:val="both"/>
        <w:rPr>
          <w:rFonts w:ascii="IRANYekan" w:eastAsia="Calibri" w:hAnsi="IRANYekan" w:cs="B Nazanin"/>
          <w:b/>
          <w:bCs/>
          <w:sz w:val="28"/>
          <w:szCs w:val="28"/>
          <w:rtl/>
          <w:lang w:bidi="fa-IR"/>
        </w:rPr>
      </w:pPr>
    </w:p>
    <w:tbl>
      <w:tblPr>
        <w:tblStyle w:val="GridTable4-Accent3"/>
        <w:bidiVisual/>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2646"/>
        <w:gridCol w:w="2645"/>
        <w:gridCol w:w="2675"/>
      </w:tblGrid>
      <w:tr w:rsidR="006A6840" w:rsidRPr="006A6840" w14:paraId="5A92AC0D" w14:textId="77777777" w:rsidTr="008B57AA">
        <w:trPr>
          <w:cnfStyle w:val="100000000000" w:firstRow="1" w:lastRow="0" w:firstColumn="0" w:lastColumn="0" w:oddVBand="0" w:evenVBand="0" w:oddHBand="0" w:evenHBand="0" w:firstRowFirstColumn="0" w:firstRowLastColumn="0" w:lastRowFirstColumn="0" w:lastRowLastColumn="0"/>
          <w:trHeight w:val="607"/>
          <w:jc w:val="center"/>
        </w:trPr>
        <w:tc>
          <w:tcPr>
            <w:cnfStyle w:val="001000000000" w:firstRow="0" w:lastRow="0" w:firstColumn="1" w:lastColumn="0" w:oddVBand="0" w:evenVBand="0" w:oddHBand="0" w:evenHBand="0" w:firstRowFirstColumn="0" w:firstRowLastColumn="0" w:lastRowFirstColumn="0" w:lastRowLastColumn="0"/>
            <w:tcW w:w="1380" w:type="dxa"/>
            <w:tcBorders>
              <w:top w:val="none" w:sz="0" w:space="0" w:color="auto"/>
              <w:left w:val="none" w:sz="0" w:space="0" w:color="auto"/>
              <w:bottom w:val="none" w:sz="0" w:space="0" w:color="auto"/>
              <w:right w:val="none" w:sz="0" w:space="0" w:color="auto"/>
            </w:tcBorders>
          </w:tcPr>
          <w:p w14:paraId="2251CBAD" w14:textId="4AEE0694" w:rsidR="006A6840" w:rsidRPr="006A6840" w:rsidRDefault="006A6840" w:rsidP="006A6840">
            <w:pPr>
              <w:jc w:val="center"/>
              <w:rPr>
                <w:rFonts w:ascii="IRANYekan" w:hAnsi="IRANYekan" w:cs="B Nazanin"/>
                <w:color w:val="auto"/>
                <w:sz w:val="28"/>
                <w:szCs w:val="28"/>
                <w:rtl/>
              </w:rPr>
            </w:pPr>
            <w:r w:rsidRPr="006A6840">
              <w:rPr>
                <w:rFonts w:ascii="IRANYekan" w:hAnsi="IRANYekan" w:cs="B Nazanin" w:hint="cs"/>
                <w:color w:val="auto"/>
                <w:sz w:val="28"/>
                <w:szCs w:val="28"/>
                <w:rtl/>
              </w:rPr>
              <w:t>عنوان</w:t>
            </w:r>
          </w:p>
        </w:tc>
        <w:tc>
          <w:tcPr>
            <w:tcW w:w="2646" w:type="dxa"/>
            <w:tcBorders>
              <w:top w:val="none" w:sz="0" w:space="0" w:color="auto"/>
              <w:left w:val="none" w:sz="0" w:space="0" w:color="auto"/>
              <w:bottom w:val="none" w:sz="0" w:space="0" w:color="auto"/>
              <w:right w:val="none" w:sz="0" w:space="0" w:color="auto"/>
            </w:tcBorders>
          </w:tcPr>
          <w:p w14:paraId="183F2A52" w14:textId="5DFF32EE" w:rsidR="006A6840" w:rsidRPr="006A6840" w:rsidRDefault="006A6840" w:rsidP="006A6840">
            <w:pPr>
              <w:jc w:val="center"/>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8"/>
              </w:rPr>
            </w:pPr>
            <w:r w:rsidRPr="006A6840">
              <w:rPr>
                <w:rFonts w:ascii="IRANYekan" w:hAnsi="IRANYekan" w:cs="B Nazanin"/>
                <w:color w:val="auto"/>
                <w:sz w:val="28"/>
                <w:szCs w:val="28"/>
                <w:rtl/>
              </w:rPr>
              <w:t>صحیح نیست</w:t>
            </w:r>
          </w:p>
        </w:tc>
        <w:tc>
          <w:tcPr>
            <w:tcW w:w="2645" w:type="dxa"/>
            <w:tcBorders>
              <w:top w:val="none" w:sz="0" w:space="0" w:color="auto"/>
              <w:left w:val="none" w:sz="0" w:space="0" w:color="auto"/>
              <w:bottom w:val="none" w:sz="0" w:space="0" w:color="auto"/>
              <w:right w:val="none" w:sz="0" w:space="0" w:color="auto"/>
            </w:tcBorders>
          </w:tcPr>
          <w:p w14:paraId="4A474DCD" w14:textId="77777777" w:rsidR="006A6840" w:rsidRPr="006A6840" w:rsidRDefault="006A6840" w:rsidP="006A6840">
            <w:pPr>
              <w:jc w:val="lowKashida"/>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8"/>
              </w:rPr>
            </w:pPr>
            <w:r w:rsidRPr="006A6840">
              <w:rPr>
                <w:rFonts w:ascii="IRANYekan" w:hAnsi="IRANYekan" w:cs="B Nazanin"/>
                <w:color w:val="auto"/>
                <w:sz w:val="28"/>
                <w:szCs w:val="28"/>
                <w:rtl/>
              </w:rPr>
              <w:t>گاهی اوقات صحیح است</w:t>
            </w:r>
          </w:p>
        </w:tc>
        <w:tc>
          <w:tcPr>
            <w:tcW w:w="2675" w:type="dxa"/>
            <w:tcBorders>
              <w:top w:val="none" w:sz="0" w:space="0" w:color="auto"/>
              <w:left w:val="none" w:sz="0" w:space="0" w:color="auto"/>
              <w:bottom w:val="none" w:sz="0" w:space="0" w:color="auto"/>
              <w:right w:val="none" w:sz="0" w:space="0" w:color="auto"/>
            </w:tcBorders>
          </w:tcPr>
          <w:p w14:paraId="2C808C4A" w14:textId="77777777" w:rsidR="006A6840" w:rsidRPr="006A6840" w:rsidRDefault="006A6840" w:rsidP="006A6840">
            <w:pPr>
              <w:jc w:val="lowKashida"/>
              <w:cnfStyle w:val="100000000000" w:firstRow="1" w:lastRow="0" w:firstColumn="0" w:lastColumn="0" w:oddVBand="0" w:evenVBand="0" w:oddHBand="0" w:evenHBand="0" w:firstRowFirstColumn="0" w:firstRowLastColumn="0" w:lastRowFirstColumn="0" w:lastRowLastColumn="0"/>
              <w:rPr>
                <w:rFonts w:ascii="IRANYekan" w:hAnsi="IRANYekan" w:cs="B Nazanin"/>
                <w:color w:val="auto"/>
                <w:sz w:val="28"/>
                <w:szCs w:val="28"/>
              </w:rPr>
            </w:pPr>
            <w:r w:rsidRPr="006A6840">
              <w:rPr>
                <w:rFonts w:ascii="IRANYekan" w:hAnsi="IRANYekan" w:cs="B Nazanin"/>
                <w:color w:val="auto"/>
                <w:sz w:val="28"/>
                <w:szCs w:val="28"/>
                <w:rtl/>
              </w:rPr>
              <w:t>بیشتر اوقات صحیح است</w:t>
            </w:r>
          </w:p>
        </w:tc>
      </w:tr>
      <w:tr w:rsidR="006A6840" w:rsidRPr="006A6840" w14:paraId="243D13DA" w14:textId="77777777" w:rsidTr="008B57AA">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380" w:type="dxa"/>
          </w:tcPr>
          <w:p w14:paraId="7DEA6578" w14:textId="75C05EDE" w:rsidR="006A6840" w:rsidRPr="006A6840" w:rsidRDefault="006A6840" w:rsidP="006A6840">
            <w:pPr>
              <w:tabs>
                <w:tab w:val="left" w:pos="6750"/>
              </w:tabs>
              <w:jc w:val="center"/>
              <w:rPr>
                <w:rFonts w:ascii="IRANYekan" w:hAnsi="IRANYekan" w:cs="B Nazanin"/>
                <w:sz w:val="28"/>
                <w:szCs w:val="28"/>
                <w:rtl/>
              </w:rPr>
            </w:pPr>
            <w:r>
              <w:rPr>
                <w:rFonts w:ascii="IRANYekan" w:hAnsi="IRANYekan" w:cs="B Nazanin" w:hint="cs"/>
                <w:sz w:val="28"/>
                <w:szCs w:val="28"/>
                <w:rtl/>
              </w:rPr>
              <w:t>نمره</w:t>
            </w:r>
          </w:p>
        </w:tc>
        <w:tc>
          <w:tcPr>
            <w:tcW w:w="2646" w:type="dxa"/>
          </w:tcPr>
          <w:p w14:paraId="47DF5F44" w14:textId="36FF5EF3" w:rsidR="006A6840" w:rsidRPr="006A6840" w:rsidRDefault="006A6840" w:rsidP="006A6840">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r w:rsidRPr="006A6840">
              <w:rPr>
                <w:rFonts w:ascii="IRANYekan" w:hAnsi="IRANYekan" w:cs="B Nazanin"/>
                <w:sz w:val="28"/>
                <w:szCs w:val="28"/>
                <w:rtl/>
              </w:rPr>
              <w:t>0</w:t>
            </w:r>
          </w:p>
        </w:tc>
        <w:tc>
          <w:tcPr>
            <w:tcW w:w="2645" w:type="dxa"/>
          </w:tcPr>
          <w:p w14:paraId="5F5686CC" w14:textId="77777777" w:rsidR="006A6840" w:rsidRPr="006A6840" w:rsidRDefault="006A6840"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r w:rsidRPr="006A6840">
              <w:rPr>
                <w:rFonts w:ascii="IRANYekan" w:hAnsi="IRANYekan" w:cs="B Nazanin"/>
                <w:sz w:val="28"/>
                <w:szCs w:val="28"/>
                <w:rtl/>
              </w:rPr>
              <w:t>1</w:t>
            </w:r>
          </w:p>
        </w:tc>
        <w:tc>
          <w:tcPr>
            <w:tcW w:w="2675" w:type="dxa"/>
          </w:tcPr>
          <w:p w14:paraId="157E2ACF" w14:textId="77777777" w:rsidR="006A6840" w:rsidRPr="006A6840" w:rsidRDefault="006A6840" w:rsidP="001076E9">
            <w:pPr>
              <w:tabs>
                <w:tab w:val="left" w:pos="6750"/>
              </w:tabs>
              <w:jc w:val="center"/>
              <w:cnfStyle w:val="000000100000" w:firstRow="0" w:lastRow="0" w:firstColumn="0" w:lastColumn="0" w:oddVBand="0" w:evenVBand="0" w:oddHBand="1" w:evenHBand="0" w:firstRowFirstColumn="0" w:firstRowLastColumn="0" w:lastRowFirstColumn="0" w:lastRowLastColumn="0"/>
              <w:rPr>
                <w:rFonts w:ascii="IRANYekan" w:hAnsi="IRANYekan" w:cs="B Nazanin"/>
                <w:sz w:val="28"/>
                <w:szCs w:val="28"/>
                <w:rtl/>
              </w:rPr>
            </w:pPr>
            <w:r w:rsidRPr="006A6840">
              <w:rPr>
                <w:rFonts w:ascii="IRANYekan" w:hAnsi="IRANYekan" w:cs="B Nazanin"/>
                <w:sz w:val="28"/>
                <w:szCs w:val="28"/>
                <w:rtl/>
              </w:rPr>
              <w:t>2</w:t>
            </w:r>
          </w:p>
        </w:tc>
      </w:tr>
    </w:tbl>
    <w:p w14:paraId="2648708C" w14:textId="562F6511" w:rsidR="006A6840" w:rsidRPr="006A6840" w:rsidRDefault="006A6840">
      <w:pPr>
        <w:rPr>
          <w:rFonts w:cs="B Nazanin"/>
          <w:sz w:val="28"/>
          <w:szCs w:val="28"/>
        </w:rPr>
      </w:pPr>
    </w:p>
    <w:p w14:paraId="7E8B5934" w14:textId="5AFB2DED" w:rsidR="006A6840" w:rsidRDefault="006A6840" w:rsidP="006A6840">
      <w:pPr>
        <w:tabs>
          <w:tab w:val="right" w:pos="4348"/>
        </w:tabs>
        <w:jc w:val="both"/>
        <w:rPr>
          <w:rFonts w:ascii="IRANYekan" w:hAnsi="IRANYekan" w:cs="B Nazanin"/>
          <w:sz w:val="28"/>
          <w:szCs w:val="28"/>
          <w:rtl/>
        </w:rPr>
      </w:pPr>
      <w:r w:rsidRPr="006A6840">
        <w:rPr>
          <w:rFonts w:ascii="IRANYekan" w:hAnsi="IRANYekan" w:cs="B Nazanin"/>
          <w:sz w:val="28"/>
          <w:szCs w:val="28"/>
          <w:rtl/>
        </w:rPr>
        <w:lastRenderedPageBreak/>
        <w:t xml:space="preserve">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 دامنه امتیاز این پرسشنامه بین 0 تا 34 خواهد بود. هر چه امتیاز حاصل شده از این پرسشنامه بیشتر باشد، نشان دهنده میزان بیشتر </w:t>
      </w:r>
      <w:r w:rsidRPr="006A6840">
        <w:rPr>
          <w:rFonts w:ascii="IRANYekan" w:hAnsi="IRANYekan" w:cs="B Nazanin"/>
          <w:sz w:val="28"/>
          <w:szCs w:val="28"/>
          <w:rtl/>
          <w:lang w:bidi="fa-IR"/>
        </w:rPr>
        <w:t xml:space="preserve">همدلی عاطفی </w:t>
      </w:r>
      <w:r w:rsidRPr="006A6840">
        <w:rPr>
          <w:rFonts w:ascii="IRANYekan" w:hAnsi="IRANYekan" w:cs="B Nazanin"/>
          <w:sz w:val="28"/>
          <w:szCs w:val="28"/>
          <w:rtl/>
        </w:rPr>
        <w:t>خواهد بود و بالعکس.</w:t>
      </w:r>
    </w:p>
    <w:p w14:paraId="711DB79C" w14:textId="77777777" w:rsidR="006A6840" w:rsidRPr="006A6840" w:rsidRDefault="006A6840" w:rsidP="006A6840">
      <w:pPr>
        <w:tabs>
          <w:tab w:val="right" w:pos="4348"/>
        </w:tabs>
        <w:jc w:val="both"/>
        <w:rPr>
          <w:rFonts w:ascii="IRANYekan" w:hAnsi="IRANYekan" w:cs="B Nazanin"/>
          <w:sz w:val="28"/>
          <w:szCs w:val="28"/>
        </w:rPr>
      </w:pPr>
    </w:p>
    <w:p w14:paraId="28A7C405" w14:textId="6C5CA1E6" w:rsidR="006A6840" w:rsidRDefault="006A6840" w:rsidP="006A6840">
      <w:pPr>
        <w:autoSpaceDE w:val="0"/>
        <w:autoSpaceDN w:val="0"/>
        <w:adjustRightInd w:val="0"/>
        <w:jc w:val="both"/>
        <w:rPr>
          <w:rFonts w:ascii="IRANYekan" w:eastAsia="Calibri" w:hAnsi="IRANYekan" w:cs="B Nazanin"/>
          <w:b/>
          <w:bCs/>
          <w:sz w:val="28"/>
          <w:szCs w:val="28"/>
          <w:rtl/>
        </w:rPr>
      </w:pPr>
      <w:r w:rsidRPr="006A6840">
        <w:rPr>
          <w:rFonts w:ascii="IRANYekan" w:eastAsia="Calibri" w:hAnsi="IRANYekan" w:cs="B Nazanin"/>
          <w:b/>
          <w:bCs/>
          <w:sz w:val="28"/>
          <w:szCs w:val="28"/>
          <w:rtl/>
        </w:rPr>
        <w:t xml:space="preserve">روایی </w:t>
      </w:r>
      <w:r>
        <w:rPr>
          <w:rFonts w:ascii="IRANYekan" w:eastAsia="Calibri" w:hAnsi="IRANYekan" w:cs="B Nazanin" w:hint="cs"/>
          <w:b/>
          <w:bCs/>
          <w:sz w:val="28"/>
          <w:szCs w:val="28"/>
          <w:rtl/>
        </w:rPr>
        <w:t>پرسشنامه:</w:t>
      </w:r>
      <w:r w:rsidRPr="006A6840">
        <w:rPr>
          <w:rFonts w:ascii="IRANYekan" w:eastAsia="Calibri" w:hAnsi="IRANYekan" w:cs="B Nazanin"/>
          <w:b/>
          <w:bCs/>
          <w:sz w:val="28"/>
          <w:szCs w:val="28"/>
          <w:rtl/>
        </w:rPr>
        <w:t xml:space="preserve"> </w:t>
      </w:r>
    </w:p>
    <w:p w14:paraId="38BBE7B8" w14:textId="77777777" w:rsidR="006A6840" w:rsidRPr="006A6840" w:rsidRDefault="006A6840" w:rsidP="006A6840">
      <w:pPr>
        <w:autoSpaceDE w:val="0"/>
        <w:autoSpaceDN w:val="0"/>
        <w:adjustRightInd w:val="0"/>
        <w:jc w:val="both"/>
        <w:rPr>
          <w:rFonts w:ascii="IRANYekan" w:eastAsia="Calibri" w:hAnsi="IRANYekan" w:cs="B Nazanin"/>
          <w:sz w:val="22"/>
          <w:szCs w:val="20"/>
          <w:rtl/>
          <w:lang w:bidi="fa-IR"/>
        </w:rPr>
      </w:pPr>
    </w:p>
    <w:p w14:paraId="4717BB00" w14:textId="0BA97A97" w:rsidR="006A6840" w:rsidRDefault="006A6840" w:rsidP="006A6840">
      <w:pPr>
        <w:jc w:val="both"/>
        <w:rPr>
          <w:rFonts w:ascii="IRANYekan" w:hAnsi="IRANYekan" w:cs="B Nazanin"/>
          <w:sz w:val="28"/>
          <w:szCs w:val="28"/>
          <w:rtl/>
          <w:lang w:bidi="fa-IR"/>
        </w:rPr>
      </w:pPr>
      <w:r w:rsidRPr="006A6840">
        <w:rPr>
          <w:rFonts w:ascii="IRANYekan" w:hAnsi="IRANYekan" w:cs="B Nazanin"/>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6A6840">
        <w:rPr>
          <w:rFonts w:ascii="IRANYekan" w:hAnsi="IRANYekan" w:cs="B Nazanin"/>
          <w:sz w:val="28"/>
          <w:szCs w:val="28"/>
          <w:rtl/>
          <w:lang w:bidi="fa-IR"/>
        </w:rPr>
        <w:t xml:space="preserve">در پژوهش خسروی لاریجانی و همکاران </w:t>
      </w:r>
      <w:r w:rsidRPr="006A6840">
        <w:rPr>
          <w:rFonts w:ascii="IRANYekan" w:hAnsi="IRANYekan" w:cs="B Nazanin"/>
          <w:sz w:val="28"/>
          <w:szCs w:val="28"/>
          <w:rtl/>
        </w:rPr>
        <w:t xml:space="preserve">(1399) </w:t>
      </w:r>
      <w:r w:rsidRPr="006A6840">
        <w:rPr>
          <w:rFonts w:ascii="IRANYekan" w:hAnsi="IRANYekan" w:cs="B Nazanin"/>
          <w:sz w:val="28"/>
          <w:szCs w:val="28"/>
          <w:rtl/>
          <w:lang w:bidi="fa-IR"/>
        </w:rPr>
        <w:t>روایی محتوایی و صوری و ملاکی این پرسشنامه مناسب ارزیابی شده است.</w:t>
      </w:r>
    </w:p>
    <w:p w14:paraId="7FD0A4F1" w14:textId="77777777" w:rsidR="006A6840" w:rsidRPr="006A6840" w:rsidRDefault="006A6840" w:rsidP="006A6840">
      <w:pPr>
        <w:jc w:val="both"/>
        <w:rPr>
          <w:rFonts w:ascii="IRANYekan" w:hAnsi="IRANYekan" w:cs="B Nazanin"/>
          <w:sz w:val="28"/>
          <w:szCs w:val="28"/>
          <w:rtl/>
        </w:rPr>
      </w:pPr>
    </w:p>
    <w:p w14:paraId="746DB7E7" w14:textId="5E06E488" w:rsidR="006A6840" w:rsidRDefault="006A6840" w:rsidP="006A6840">
      <w:pPr>
        <w:widowControl w:val="0"/>
        <w:jc w:val="lowKashida"/>
        <w:rPr>
          <w:rFonts w:ascii="IRANYekan" w:eastAsia="Calibri" w:hAnsi="IRANYekan" w:cs="B Nazanin"/>
          <w:b/>
          <w:bCs/>
          <w:sz w:val="28"/>
          <w:szCs w:val="28"/>
          <w:rtl/>
        </w:rPr>
      </w:pPr>
      <w:r w:rsidRPr="006A6840">
        <w:rPr>
          <w:rFonts w:ascii="IRANYekan" w:eastAsia="Calibri" w:hAnsi="IRANYekan" w:cs="B Nazanin"/>
          <w:b/>
          <w:bCs/>
          <w:sz w:val="28"/>
          <w:szCs w:val="28"/>
          <w:rtl/>
        </w:rPr>
        <w:t xml:space="preserve">پایایی </w:t>
      </w:r>
      <w:r>
        <w:rPr>
          <w:rFonts w:ascii="IRANYekan" w:eastAsia="Calibri" w:hAnsi="IRANYekan" w:cs="B Nazanin" w:hint="cs"/>
          <w:b/>
          <w:bCs/>
          <w:sz w:val="28"/>
          <w:szCs w:val="28"/>
          <w:rtl/>
        </w:rPr>
        <w:t>پرسشنامه:</w:t>
      </w:r>
    </w:p>
    <w:p w14:paraId="497A1AA2" w14:textId="77777777" w:rsidR="006A6840" w:rsidRPr="006A6840" w:rsidRDefault="006A6840" w:rsidP="006A6840">
      <w:pPr>
        <w:widowControl w:val="0"/>
        <w:jc w:val="lowKashida"/>
        <w:rPr>
          <w:rFonts w:ascii="IRANYekan" w:eastAsia="Calibri" w:hAnsi="IRANYekan" w:cs="B Nazanin"/>
          <w:b/>
          <w:bCs/>
          <w:sz w:val="20"/>
          <w:szCs w:val="18"/>
        </w:rPr>
      </w:pPr>
    </w:p>
    <w:p w14:paraId="085CB7A7" w14:textId="77777777" w:rsidR="008B57AA" w:rsidRDefault="006A6840" w:rsidP="006A6840">
      <w:pPr>
        <w:spacing w:line="312" w:lineRule="auto"/>
        <w:jc w:val="lowKashida"/>
        <w:rPr>
          <w:rFonts w:ascii="IRANYekan" w:hAnsi="IRANYekan" w:cs="B Nazanin"/>
          <w:sz w:val="28"/>
          <w:szCs w:val="28"/>
          <w:rtl/>
          <w:lang w:bidi="fa-IR"/>
        </w:rPr>
      </w:pPr>
      <w:r w:rsidRPr="006A6840">
        <w:rPr>
          <w:rFonts w:ascii="IRANYekan" w:eastAsia="Calibri" w:hAnsi="IRANYekan" w:cs="B Nazanin"/>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6A6840">
        <w:rPr>
          <w:rFonts w:ascii="IRANYekan" w:hAnsi="IRANYekan" w:cs="B Nazanin"/>
          <w:sz w:val="28"/>
          <w:szCs w:val="28"/>
          <w:rtl/>
        </w:rPr>
        <w:t xml:space="preserve">ضریب آلفای كرونباخ محاسبه شده در پژوهش </w:t>
      </w:r>
      <w:r w:rsidRPr="006A6840">
        <w:rPr>
          <w:rFonts w:ascii="IRANYekan" w:hAnsi="IRANYekan" w:cs="B Nazanin"/>
          <w:sz w:val="28"/>
          <w:szCs w:val="28"/>
          <w:rtl/>
          <w:lang w:bidi="fa-IR"/>
        </w:rPr>
        <w:t xml:space="preserve">خسروی لاریجانی و همکاران </w:t>
      </w:r>
      <w:r w:rsidRPr="006A6840">
        <w:rPr>
          <w:rFonts w:ascii="IRANYekan" w:hAnsi="IRANYekan" w:cs="B Nazanin"/>
          <w:sz w:val="28"/>
          <w:szCs w:val="28"/>
          <w:rtl/>
        </w:rPr>
        <w:t>(1399) برای این پرسشنامه بالای 7/0 برآورد شد.</w:t>
      </w:r>
      <w:r w:rsidRPr="006A6840">
        <w:rPr>
          <w:rFonts w:ascii="IRANYekan" w:hAnsi="IRANYekan" w:cs="B Nazanin"/>
          <w:sz w:val="28"/>
          <w:szCs w:val="28"/>
          <w:rtl/>
          <w:lang w:bidi="fa-IR"/>
        </w:rPr>
        <w:t xml:space="preserve">          </w:t>
      </w:r>
    </w:p>
    <w:p w14:paraId="7E8D7D64" w14:textId="7E2263D4" w:rsidR="006A6840" w:rsidRPr="006A6840" w:rsidRDefault="006A6840" w:rsidP="006A6840">
      <w:pPr>
        <w:spacing w:line="312" w:lineRule="auto"/>
        <w:jc w:val="lowKashida"/>
        <w:rPr>
          <w:rFonts w:ascii="IRANYekan" w:hAnsi="IRANYekan" w:cs="B Nazanin"/>
          <w:sz w:val="28"/>
          <w:szCs w:val="28"/>
          <w:rtl/>
          <w:lang w:bidi="fa-IR"/>
        </w:rPr>
      </w:pPr>
      <w:r w:rsidRPr="006A6840">
        <w:rPr>
          <w:rFonts w:ascii="IRANYekan" w:hAnsi="IRANYekan" w:cs="B Nazanin"/>
          <w:sz w:val="28"/>
          <w:szCs w:val="28"/>
          <w:rtl/>
          <w:lang w:bidi="fa-IR"/>
        </w:rPr>
        <w:t xml:space="preserve">             </w:t>
      </w:r>
      <w:r w:rsidRPr="006A6840">
        <w:rPr>
          <w:rFonts w:ascii="IRANYekan" w:hAnsi="IRANYekan" w:cs="B Nazanin"/>
          <w:b/>
          <w:bCs/>
          <w:sz w:val="28"/>
          <w:szCs w:val="28"/>
          <w:rtl/>
        </w:rPr>
        <w:t xml:space="preserve">                 </w:t>
      </w:r>
    </w:p>
    <w:p w14:paraId="151051FA" w14:textId="77777777" w:rsidR="006A6840" w:rsidRPr="006A6840" w:rsidRDefault="006A6840" w:rsidP="006A6840">
      <w:pPr>
        <w:spacing w:line="312" w:lineRule="auto"/>
        <w:jc w:val="center"/>
        <w:rPr>
          <w:rFonts w:ascii="IRANYekan" w:hAnsi="IRANYekan" w:cs="B Nazanin"/>
          <w:sz w:val="28"/>
          <w:szCs w:val="28"/>
        </w:rPr>
      </w:pPr>
      <w:r w:rsidRPr="006A6840">
        <w:rPr>
          <w:rFonts w:ascii="IRANYekan" w:hAnsi="IRANYekan" w:cs="B Nazanin"/>
          <w:b/>
          <w:bCs/>
          <w:sz w:val="28"/>
          <w:szCs w:val="28"/>
          <w:rtl/>
        </w:rPr>
        <w:t>ضریب پایایی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3212"/>
        <w:gridCol w:w="3160"/>
      </w:tblGrid>
      <w:tr w:rsidR="006A6840" w:rsidRPr="006A6840" w14:paraId="1DA8861E" w14:textId="77777777" w:rsidTr="006A6840">
        <w:trPr>
          <w:cnfStyle w:val="100000000000" w:firstRow="1" w:lastRow="0" w:firstColumn="0" w:lastColumn="0" w:oddVBand="0" w:evenVBand="0" w:oddHBand="0" w:evenHBand="0" w:firstRowFirstColumn="0" w:firstRowLastColumn="0" w:lastRowFirstColumn="0" w:lastRowLastColumn="0"/>
          <w:jc w:val="center"/>
        </w:trPr>
        <w:tc>
          <w:tcPr>
            <w:tcW w:w="3212" w:type="dxa"/>
            <w:tcBorders>
              <w:top w:val="none" w:sz="0" w:space="0" w:color="auto"/>
              <w:left w:val="none" w:sz="0" w:space="0" w:color="auto"/>
              <w:bottom w:val="none" w:sz="0" w:space="0" w:color="auto"/>
              <w:right w:val="none" w:sz="0" w:space="0" w:color="auto"/>
            </w:tcBorders>
            <w:hideMark/>
          </w:tcPr>
          <w:p w14:paraId="2E25A5FC" w14:textId="77777777" w:rsidR="006A6840" w:rsidRPr="006A6840" w:rsidRDefault="006A6840" w:rsidP="001076E9">
            <w:pPr>
              <w:jc w:val="center"/>
              <w:rPr>
                <w:rFonts w:ascii="IRANYekan" w:hAnsi="IRANYekan" w:cs="B Nazanin"/>
                <w:b w:val="0"/>
                <w:bCs w:val="0"/>
                <w:color w:val="auto"/>
                <w:sz w:val="28"/>
                <w:szCs w:val="28"/>
                <w:rtl/>
              </w:rPr>
            </w:pPr>
            <w:r w:rsidRPr="006A6840">
              <w:rPr>
                <w:rFonts w:ascii="IRANYekan" w:hAnsi="IRANYekan" w:cs="B Nazanin"/>
                <w:b w:val="0"/>
                <w:bCs w:val="0"/>
                <w:color w:val="auto"/>
                <w:sz w:val="28"/>
                <w:szCs w:val="28"/>
                <w:rtl/>
              </w:rPr>
              <w:t xml:space="preserve">پرسشنامه </w:t>
            </w:r>
          </w:p>
        </w:tc>
        <w:tc>
          <w:tcPr>
            <w:cnfStyle w:val="000100000000" w:firstRow="0" w:lastRow="0" w:firstColumn="0" w:lastColumn="1" w:oddVBand="0" w:evenVBand="0" w:oddHBand="0" w:evenHBand="0" w:firstRowFirstColumn="0" w:firstRowLastColumn="0" w:lastRowFirstColumn="0" w:lastRowLastColumn="0"/>
            <w:tcW w:w="3160" w:type="dxa"/>
            <w:tcBorders>
              <w:top w:val="none" w:sz="0" w:space="0" w:color="auto"/>
              <w:left w:val="none" w:sz="0" w:space="0" w:color="auto"/>
              <w:bottom w:val="none" w:sz="0" w:space="0" w:color="auto"/>
              <w:right w:val="none" w:sz="0" w:space="0" w:color="auto"/>
            </w:tcBorders>
            <w:hideMark/>
          </w:tcPr>
          <w:p w14:paraId="755D76EE" w14:textId="77777777" w:rsidR="006A6840" w:rsidRPr="006A6840" w:rsidRDefault="006A6840" w:rsidP="001076E9">
            <w:pPr>
              <w:jc w:val="center"/>
              <w:rPr>
                <w:rFonts w:ascii="IRANYekan" w:hAnsi="IRANYekan" w:cs="B Nazanin"/>
                <w:b w:val="0"/>
                <w:bCs w:val="0"/>
                <w:color w:val="auto"/>
                <w:sz w:val="28"/>
                <w:szCs w:val="28"/>
                <w:rtl/>
              </w:rPr>
            </w:pPr>
            <w:r w:rsidRPr="006A6840">
              <w:rPr>
                <w:rFonts w:ascii="IRANYekan" w:hAnsi="IRANYekan" w:cs="B Nazanin"/>
                <w:b w:val="0"/>
                <w:bCs w:val="0"/>
                <w:color w:val="auto"/>
                <w:sz w:val="28"/>
                <w:szCs w:val="28"/>
                <w:rtl/>
              </w:rPr>
              <w:t>ضریب پایایی (آلفای کرونباخ)</w:t>
            </w:r>
          </w:p>
        </w:tc>
      </w:tr>
      <w:tr w:rsidR="006A6840" w:rsidRPr="006A6840" w14:paraId="2F7E79EB" w14:textId="77777777" w:rsidTr="006A6840">
        <w:trPr>
          <w:cnfStyle w:val="000000100000" w:firstRow="0" w:lastRow="0" w:firstColumn="0" w:lastColumn="0" w:oddVBand="0" w:evenVBand="0" w:oddHBand="1" w:evenHBand="0" w:firstRowFirstColumn="0" w:firstRowLastColumn="0" w:lastRowFirstColumn="0" w:lastRowLastColumn="0"/>
          <w:trHeight w:val="205"/>
          <w:jc w:val="center"/>
        </w:trPr>
        <w:tc>
          <w:tcPr>
            <w:tcW w:w="3212" w:type="dxa"/>
            <w:hideMark/>
          </w:tcPr>
          <w:p w14:paraId="652DF7E6" w14:textId="77777777" w:rsidR="006A6840" w:rsidRPr="006A6840" w:rsidRDefault="006A6840" w:rsidP="001076E9">
            <w:pPr>
              <w:jc w:val="center"/>
              <w:rPr>
                <w:rFonts w:ascii="IRANYekan" w:hAnsi="IRANYekan" w:cs="B Nazanin"/>
                <w:b/>
                <w:bCs/>
                <w:sz w:val="28"/>
                <w:szCs w:val="28"/>
                <w:rtl/>
              </w:rPr>
            </w:pPr>
            <w:r w:rsidRPr="006A6840">
              <w:rPr>
                <w:rFonts w:ascii="IRANYekan" w:hAnsi="IRANYekan" w:cs="B Nazanin"/>
                <w:sz w:val="28"/>
                <w:szCs w:val="28"/>
                <w:rtl/>
                <w:lang w:bidi="fa-IR"/>
              </w:rPr>
              <w:t>همدلی کودک و نوجوان</w:t>
            </w:r>
          </w:p>
        </w:tc>
        <w:tc>
          <w:tcPr>
            <w:cnfStyle w:val="000100000000" w:firstRow="0" w:lastRow="0" w:firstColumn="0" w:lastColumn="1" w:oddVBand="0" w:evenVBand="0" w:oddHBand="0" w:evenHBand="0" w:firstRowFirstColumn="0" w:firstRowLastColumn="0" w:lastRowFirstColumn="0" w:lastRowLastColumn="0"/>
            <w:tcW w:w="3160" w:type="dxa"/>
            <w:hideMark/>
          </w:tcPr>
          <w:p w14:paraId="2F8C2BF1" w14:textId="77777777" w:rsidR="006A6840" w:rsidRPr="006A6840" w:rsidRDefault="006A6840" w:rsidP="001076E9">
            <w:pPr>
              <w:jc w:val="center"/>
              <w:rPr>
                <w:rFonts w:ascii="IRANYekan" w:hAnsi="IRANYekan" w:cs="B Nazanin"/>
                <w:b w:val="0"/>
                <w:bCs w:val="0"/>
                <w:sz w:val="28"/>
                <w:szCs w:val="28"/>
                <w:rtl/>
              </w:rPr>
            </w:pPr>
            <w:r w:rsidRPr="006A6840">
              <w:rPr>
                <w:rFonts w:ascii="IRANYekan" w:hAnsi="IRANYekan" w:cs="B Nazanin"/>
                <w:b w:val="0"/>
                <w:bCs w:val="0"/>
                <w:sz w:val="28"/>
                <w:szCs w:val="28"/>
                <w:rtl/>
              </w:rPr>
              <w:t>77/0</w:t>
            </w:r>
          </w:p>
        </w:tc>
      </w:tr>
    </w:tbl>
    <w:p w14:paraId="68493E80" w14:textId="77777777" w:rsidR="006A6840" w:rsidRPr="006A6840" w:rsidRDefault="006A6840" w:rsidP="006A6840">
      <w:pPr>
        <w:ind w:right="142"/>
        <w:jc w:val="both"/>
        <w:rPr>
          <w:rFonts w:ascii="IRANYekan" w:hAnsi="IRANYekan" w:cs="B Nazanin"/>
          <w:b/>
          <w:bCs/>
          <w:sz w:val="28"/>
          <w:szCs w:val="28"/>
          <w:rtl/>
        </w:rPr>
      </w:pPr>
    </w:p>
    <w:p w14:paraId="1CA03142" w14:textId="77777777" w:rsidR="008B57AA" w:rsidRDefault="008B57AA" w:rsidP="006A6840">
      <w:pPr>
        <w:ind w:right="142"/>
        <w:jc w:val="both"/>
        <w:rPr>
          <w:rFonts w:ascii="IRANYekan" w:hAnsi="IRANYekan" w:cs="B Nazanin"/>
          <w:b/>
          <w:bCs/>
          <w:sz w:val="28"/>
          <w:szCs w:val="28"/>
          <w:rtl/>
        </w:rPr>
      </w:pPr>
    </w:p>
    <w:p w14:paraId="5CEFA21E" w14:textId="488E601B" w:rsidR="006A6840" w:rsidRDefault="006A6840" w:rsidP="006A6840">
      <w:pPr>
        <w:ind w:right="142"/>
        <w:jc w:val="both"/>
        <w:rPr>
          <w:rFonts w:ascii="IRANYekan" w:hAnsi="IRANYekan" w:cs="B Nazanin"/>
          <w:b/>
          <w:bCs/>
          <w:sz w:val="28"/>
          <w:szCs w:val="28"/>
          <w:rtl/>
        </w:rPr>
      </w:pPr>
      <w:r w:rsidRPr="006A6840">
        <w:rPr>
          <w:rFonts w:ascii="IRANYekan" w:hAnsi="IRANYekan" w:cs="B Nazanin"/>
          <w:b/>
          <w:bCs/>
          <w:sz w:val="28"/>
          <w:szCs w:val="28"/>
          <w:rtl/>
        </w:rPr>
        <w:t>من</w:t>
      </w:r>
      <w:r w:rsidRPr="006A6840">
        <w:rPr>
          <w:rFonts w:ascii="IRANYekan" w:hAnsi="IRANYekan" w:cs="B Nazanin"/>
          <w:b/>
          <w:bCs/>
          <w:sz w:val="28"/>
          <w:szCs w:val="28"/>
          <w:rtl/>
          <w:lang w:bidi="fa-IR"/>
        </w:rPr>
        <w:t>ا</w:t>
      </w:r>
      <w:r w:rsidRPr="006A6840">
        <w:rPr>
          <w:rFonts w:ascii="IRANYekan" w:hAnsi="IRANYekan" w:cs="B Nazanin"/>
          <w:b/>
          <w:bCs/>
          <w:sz w:val="28"/>
          <w:szCs w:val="28"/>
          <w:rtl/>
        </w:rPr>
        <w:t>بع:</w:t>
      </w:r>
    </w:p>
    <w:p w14:paraId="1909CF51" w14:textId="77777777" w:rsidR="008B57AA" w:rsidRPr="008B57AA" w:rsidRDefault="008B57AA" w:rsidP="006A6840">
      <w:pPr>
        <w:ind w:right="142"/>
        <w:jc w:val="both"/>
        <w:rPr>
          <w:rFonts w:ascii="IRANYekan" w:hAnsi="IRANYekan" w:cs="B Nazanin"/>
          <w:b/>
          <w:bCs/>
          <w:sz w:val="22"/>
          <w:szCs w:val="20"/>
          <w:rtl/>
          <w:lang w:bidi="fa-IR"/>
        </w:rPr>
      </w:pPr>
    </w:p>
    <w:p w14:paraId="4887BD51" w14:textId="77777777" w:rsidR="006A6840" w:rsidRPr="006A6840" w:rsidRDefault="006A6840" w:rsidP="006A6840">
      <w:pPr>
        <w:spacing w:line="240" w:lineRule="atLeast"/>
        <w:ind w:left="720" w:right="142" w:hanging="720"/>
        <w:jc w:val="both"/>
        <w:rPr>
          <w:rFonts w:ascii="IRANYekan" w:hAnsi="IRANYekan" w:cs="B Nazanin"/>
          <w:sz w:val="28"/>
          <w:szCs w:val="28"/>
          <w:rtl/>
          <w:lang w:bidi="fa-IR"/>
        </w:rPr>
      </w:pPr>
      <w:r w:rsidRPr="006A6840">
        <w:rPr>
          <w:rFonts w:ascii="IRANYekan" w:hAnsi="IRANYekan" w:cs="B Nazanin"/>
          <w:sz w:val="28"/>
          <w:szCs w:val="28"/>
          <w:rtl/>
        </w:rPr>
        <w:t>خسروی لاریجانی، ماجده؛ محمد پناه اردکان، عذرا؛ چوبفروش، آزاده و دهقانی اشکذری، ابراهیم. (1399). تعیین روایی و پایایی نسخه فارسی پرسشنامه همدلی کودک و نوجوان، فصلنامه پژوهش های کاربردی روانشناختی، 4(11): 263-280.</w:t>
      </w:r>
    </w:p>
    <w:p w14:paraId="1A76B0E8" w14:textId="77777777" w:rsidR="006A6840" w:rsidRPr="006A6840" w:rsidRDefault="006A6840" w:rsidP="006A6840">
      <w:pPr>
        <w:rPr>
          <w:rFonts w:ascii="IRANYekan" w:hAnsi="IRANYekan" w:cs="B Nazanin"/>
          <w:sz w:val="28"/>
          <w:szCs w:val="28"/>
        </w:rPr>
      </w:pPr>
    </w:p>
    <w:p w14:paraId="734512F7" w14:textId="77777777" w:rsidR="006A6840" w:rsidRPr="006A6840" w:rsidRDefault="006A6840">
      <w:pPr>
        <w:rPr>
          <w:rFonts w:cs="B Nazanin"/>
          <w:sz w:val="28"/>
          <w:szCs w:val="28"/>
        </w:rPr>
      </w:pPr>
    </w:p>
    <w:sectPr w:rsidR="006A6840" w:rsidRPr="006A6840" w:rsidSect="006A6840">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4B56E" w14:textId="77777777" w:rsidR="00D41C08" w:rsidRDefault="00D41C08" w:rsidP="00744EBA">
      <w:r>
        <w:separator/>
      </w:r>
    </w:p>
  </w:endnote>
  <w:endnote w:type="continuationSeparator" w:id="0">
    <w:p w14:paraId="5DA96E56" w14:textId="77777777" w:rsidR="00D41C08" w:rsidRDefault="00D41C08" w:rsidP="00744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IRANYekan">
    <w:altName w:val="Arial"/>
    <w:charset w:val="00"/>
    <w:family w:val="swiss"/>
    <w:pitch w:val="variable"/>
    <w:sig w:usb0="00002003" w:usb1="00000000" w:usb2="00000008" w:usb3="00000000" w:csb0="0000004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9AB3F" w14:textId="77777777" w:rsidR="00D41C08" w:rsidRDefault="00D41C08" w:rsidP="00744EBA">
      <w:r>
        <w:separator/>
      </w:r>
    </w:p>
  </w:footnote>
  <w:footnote w:type="continuationSeparator" w:id="0">
    <w:p w14:paraId="7538D949" w14:textId="77777777" w:rsidR="00D41C08" w:rsidRDefault="00D41C08" w:rsidP="00744E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D5"/>
    <w:rsid w:val="006A6840"/>
    <w:rsid w:val="00744EBA"/>
    <w:rsid w:val="007C1DA4"/>
    <w:rsid w:val="008B57AA"/>
    <w:rsid w:val="00A27DD5"/>
    <w:rsid w:val="00D41C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EA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84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6A6840"/>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6A6840"/>
    <w:rPr>
      <w:rFonts w:ascii="Calibri" w:eastAsia="Calibri" w:hAnsi="Calibri" w:cs="Arial"/>
    </w:rPr>
  </w:style>
  <w:style w:type="paragraph" w:styleId="Subtitle">
    <w:name w:val="Subtitle"/>
    <w:basedOn w:val="Normal"/>
    <w:link w:val="SubtitleChar"/>
    <w:qFormat/>
    <w:rsid w:val="006A6840"/>
    <w:pPr>
      <w:jc w:val="center"/>
    </w:pPr>
    <w:rPr>
      <w:rFonts w:cs="B Zar"/>
      <w:sz w:val="28"/>
      <w:szCs w:val="28"/>
      <w:lang w:val="x-none" w:eastAsia="x-none"/>
    </w:rPr>
  </w:style>
  <w:style w:type="character" w:customStyle="1" w:styleId="SubtitleChar">
    <w:name w:val="Subtitle Char"/>
    <w:basedOn w:val="DefaultParagraphFont"/>
    <w:link w:val="Subtitle"/>
    <w:rsid w:val="006A6840"/>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6A684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44EBA"/>
    <w:pPr>
      <w:tabs>
        <w:tab w:val="center" w:pos="4680"/>
        <w:tab w:val="right" w:pos="9360"/>
      </w:tabs>
    </w:pPr>
  </w:style>
  <w:style w:type="character" w:customStyle="1" w:styleId="HeaderChar">
    <w:name w:val="Header Char"/>
    <w:basedOn w:val="DefaultParagraphFont"/>
    <w:link w:val="Header"/>
    <w:uiPriority w:val="99"/>
    <w:rsid w:val="00744EB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44EBA"/>
    <w:pPr>
      <w:tabs>
        <w:tab w:val="center" w:pos="4680"/>
        <w:tab w:val="right" w:pos="9360"/>
      </w:tabs>
    </w:pPr>
  </w:style>
  <w:style w:type="character" w:customStyle="1" w:styleId="FooterChar">
    <w:name w:val="Footer Char"/>
    <w:basedOn w:val="DefaultParagraphFont"/>
    <w:link w:val="Footer"/>
    <w:uiPriority w:val="99"/>
    <w:rsid w:val="00744EB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518</Words>
  <Characters>2956</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2022-07-15T11:27:00Z</dcterms:created>
  <dcterms:modified xsi:type="dcterms:W3CDTF">2022-07-15T11:28:00Z</dcterms:modified>
</cp:coreProperties>
</file>