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88324" w14:textId="176FAB1B" w:rsidR="0086204C" w:rsidRPr="00FD1BE0" w:rsidRDefault="00FD1BE0" w:rsidP="00FD1BE0">
      <w:pPr>
        <w:jc w:val="center"/>
        <w:rPr>
          <w:rFonts w:cs="B Titr"/>
          <w:sz w:val="32"/>
          <w:szCs w:val="32"/>
          <w:rtl/>
        </w:rPr>
      </w:pPr>
      <w:r w:rsidRPr="00FD1BE0">
        <w:rPr>
          <w:rFonts w:cs="B Titr"/>
          <w:sz w:val="32"/>
          <w:szCs w:val="32"/>
          <w:rtl/>
        </w:rPr>
        <w:t>پرسشنامه استاندارد هدف گرا</w:t>
      </w:r>
      <w:r w:rsidRPr="00FD1BE0">
        <w:rPr>
          <w:rFonts w:cs="B Titr" w:hint="cs"/>
          <w:sz w:val="32"/>
          <w:szCs w:val="32"/>
          <w:rtl/>
        </w:rPr>
        <w:t>یی</w:t>
      </w:r>
      <w:r w:rsidRPr="00FD1BE0">
        <w:rPr>
          <w:rFonts w:cs="B Titr"/>
          <w:sz w:val="32"/>
          <w:szCs w:val="32"/>
          <w:rtl/>
        </w:rPr>
        <w:t xml:space="preserve"> تحص</w:t>
      </w:r>
      <w:r w:rsidRPr="00FD1BE0">
        <w:rPr>
          <w:rFonts w:cs="B Titr" w:hint="cs"/>
          <w:sz w:val="32"/>
          <w:szCs w:val="32"/>
          <w:rtl/>
        </w:rPr>
        <w:t>ی</w:t>
      </w:r>
      <w:r w:rsidRPr="00FD1BE0">
        <w:rPr>
          <w:rFonts w:cs="B Titr" w:hint="eastAsia"/>
          <w:sz w:val="32"/>
          <w:szCs w:val="32"/>
          <w:rtl/>
        </w:rPr>
        <w:t>ل</w:t>
      </w:r>
      <w:r w:rsidRPr="00FD1BE0">
        <w:rPr>
          <w:rFonts w:cs="B Titr" w:hint="cs"/>
          <w:sz w:val="32"/>
          <w:szCs w:val="32"/>
          <w:rtl/>
        </w:rPr>
        <w:t>ی</w:t>
      </w:r>
    </w:p>
    <w:p w14:paraId="0B3BA6AF" w14:textId="77777777" w:rsidR="00FD1BE0" w:rsidRPr="00FD1BE0" w:rsidRDefault="00FD1BE0" w:rsidP="009E48AE">
      <w:pPr>
        <w:spacing w:line="360" w:lineRule="auto"/>
        <w:jc w:val="both"/>
        <w:rPr>
          <w:rFonts w:ascii="IRANYekan" w:hAnsi="IRANYekan" w:cs="B Nazanin"/>
          <w:sz w:val="30"/>
          <w:szCs w:val="32"/>
          <w:rtl/>
        </w:rPr>
      </w:pPr>
    </w:p>
    <w:p w14:paraId="07AAD4F2" w14:textId="37675173" w:rsidR="009E48AE" w:rsidRDefault="009E48AE" w:rsidP="009E48AE">
      <w:pPr>
        <w:spacing w:line="360" w:lineRule="auto"/>
        <w:jc w:val="both"/>
        <w:rPr>
          <w:rFonts w:ascii="IRANYekan" w:hAnsi="IRANYekan" w:cs="B Nazanin"/>
          <w:sz w:val="28"/>
          <w:szCs w:val="28"/>
          <w:rtl/>
        </w:rPr>
      </w:pPr>
      <w:r w:rsidRPr="0073609C">
        <w:rPr>
          <w:rFonts w:ascii="IRANYekan" w:hAnsi="IRANYekan" w:cs="B Nazanin"/>
          <w:sz w:val="28"/>
          <w:szCs w:val="28"/>
          <w:rtl/>
        </w:rPr>
        <w:t>این مقیاس توسط بوفارد و همکاران در سال 1998 تدوین شده است. این پرسشنامه دارای 20 گویه است و با یک مقیاس لیکرت پنج درجه</w:t>
      </w:r>
      <w:r w:rsidRPr="0073609C">
        <w:rPr>
          <w:rFonts w:ascii="IRANYekan" w:hAnsi="IRANYekan" w:cs="B Nazanin"/>
          <w:sz w:val="28"/>
          <w:szCs w:val="28"/>
          <w:rtl/>
        </w:rPr>
        <w:softHyphen/>
        <w:t xml:space="preserve">ای (از کاملا مخالفم تا کاملا موافقم)، با سؤالاتی مانند: (برایم مهم است که در کلاس بهتر از دیگران باشم) نوع هدفی که فرد در موقعیت های تحیصلی برای خود بر می گزیند را ارزیابی می کند. </w:t>
      </w:r>
    </w:p>
    <w:p w14:paraId="11AC6A7E" w14:textId="1E7E22B7" w:rsidR="00FD1BE0" w:rsidRPr="00FD1BE0" w:rsidRDefault="00FD1BE0" w:rsidP="009E48AE">
      <w:pPr>
        <w:spacing w:line="360" w:lineRule="auto"/>
        <w:jc w:val="both"/>
        <w:rPr>
          <w:rFonts w:ascii="IRANYekan" w:hAnsi="IRANYekan" w:cs="B Nazanin"/>
          <w:szCs w:val="22"/>
          <w:rtl/>
        </w:rPr>
      </w:pPr>
    </w:p>
    <w:p w14:paraId="68069022" w14:textId="63BABABD" w:rsidR="00FD1BE0" w:rsidRPr="00FD1BE0" w:rsidRDefault="00FD1BE0" w:rsidP="009E48AE">
      <w:pPr>
        <w:spacing w:line="360" w:lineRule="auto"/>
        <w:jc w:val="both"/>
        <w:rPr>
          <w:rFonts w:ascii="IRANYekan" w:hAnsi="IRANYekan" w:cs="B Nazanin"/>
          <w:b/>
          <w:bCs/>
          <w:sz w:val="28"/>
          <w:szCs w:val="28"/>
          <w:rtl/>
        </w:rPr>
      </w:pPr>
      <w:r w:rsidRPr="00FD1BE0">
        <w:rPr>
          <w:rFonts w:ascii="IRANYekan" w:hAnsi="IRANYekan" w:cs="B Nazanin" w:hint="cs"/>
          <w:b/>
          <w:bCs/>
          <w:sz w:val="28"/>
          <w:szCs w:val="28"/>
          <w:rtl/>
        </w:rPr>
        <w:t>سوالات:</w:t>
      </w:r>
    </w:p>
    <w:p w14:paraId="6811A319" w14:textId="0293C2DE" w:rsidR="009E48AE" w:rsidRPr="00FD1BE0" w:rsidRDefault="009E48AE">
      <w:pPr>
        <w:rPr>
          <w:rFonts w:cs="B Nazanin"/>
          <w:sz w:val="16"/>
          <w:szCs w:val="16"/>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20" w:firstRow="1" w:lastRow="0" w:firstColumn="0" w:lastColumn="1" w:noHBand="0" w:noVBand="1"/>
      </w:tblPr>
      <w:tblGrid>
        <w:gridCol w:w="646"/>
        <w:gridCol w:w="6847"/>
        <w:gridCol w:w="630"/>
        <w:gridCol w:w="630"/>
        <w:gridCol w:w="630"/>
        <w:gridCol w:w="630"/>
        <w:gridCol w:w="624"/>
      </w:tblGrid>
      <w:tr w:rsidR="00FD1BE0" w:rsidRPr="0073609C" w14:paraId="1EDE07B7" w14:textId="77777777" w:rsidTr="000D0723">
        <w:trPr>
          <w:cnfStyle w:val="100000000000" w:firstRow="1" w:lastRow="0" w:firstColumn="0" w:lastColumn="0" w:oddVBand="0" w:evenVBand="0" w:oddHBand="0" w:evenHBand="0" w:firstRowFirstColumn="0" w:firstRowLastColumn="0" w:lastRowFirstColumn="0" w:lastRowLastColumn="0"/>
          <w:cantSplit/>
          <w:trHeight w:val="1143"/>
          <w:jc w:val="center"/>
        </w:trPr>
        <w:tc>
          <w:tcPr>
            <w:tcW w:w="646" w:type="dxa"/>
            <w:tcBorders>
              <w:top w:val="none" w:sz="0" w:space="0" w:color="auto"/>
              <w:left w:val="none" w:sz="0" w:space="0" w:color="auto"/>
              <w:bottom w:val="none" w:sz="0" w:space="0" w:color="auto"/>
              <w:right w:val="none" w:sz="0" w:space="0" w:color="auto"/>
            </w:tcBorders>
            <w:textDirection w:val="btLr"/>
          </w:tcPr>
          <w:p w14:paraId="27EBF1A2" w14:textId="77777777" w:rsidR="00FD1BE0" w:rsidRPr="00FD1BE0" w:rsidRDefault="00FD1BE0" w:rsidP="00607467">
            <w:pPr>
              <w:autoSpaceDE w:val="0"/>
              <w:autoSpaceDN w:val="0"/>
              <w:adjustRightInd w:val="0"/>
              <w:ind w:left="113" w:right="113"/>
              <w:jc w:val="center"/>
              <w:rPr>
                <w:rFonts w:ascii="IRANYekan" w:hAnsi="IRANYekan" w:cs="B Nazanin"/>
                <w:sz w:val="28"/>
                <w:szCs w:val="28"/>
                <w:rtl/>
                <w:lang w:bidi="fa-IR"/>
              </w:rPr>
            </w:pPr>
            <w:r w:rsidRPr="00FD1BE0">
              <w:rPr>
                <w:rFonts w:ascii="IRANYekan" w:hAnsi="IRANYekan" w:cs="B Nazanin" w:hint="cs"/>
                <w:color w:val="auto"/>
                <w:sz w:val="28"/>
                <w:szCs w:val="28"/>
                <w:rtl/>
                <w:lang w:bidi="fa-IR"/>
              </w:rPr>
              <w:t>ردیف</w:t>
            </w:r>
          </w:p>
        </w:tc>
        <w:tc>
          <w:tcPr>
            <w:tcW w:w="6847" w:type="dxa"/>
            <w:tcBorders>
              <w:top w:val="none" w:sz="0" w:space="0" w:color="auto"/>
              <w:left w:val="none" w:sz="0" w:space="0" w:color="auto"/>
              <w:bottom w:val="none" w:sz="0" w:space="0" w:color="auto"/>
              <w:right w:val="none" w:sz="0" w:space="0" w:color="auto"/>
            </w:tcBorders>
            <w:vAlign w:val="center"/>
          </w:tcPr>
          <w:p w14:paraId="21A1A633" w14:textId="77777777" w:rsidR="00FD1BE0" w:rsidRPr="00FD1BE0" w:rsidRDefault="00FD1BE0" w:rsidP="00607467">
            <w:pPr>
              <w:autoSpaceDE w:val="0"/>
              <w:autoSpaceDN w:val="0"/>
              <w:adjustRightInd w:val="0"/>
              <w:jc w:val="center"/>
              <w:rPr>
                <w:rFonts w:ascii="IRANYekan" w:hAnsi="IRANYekan" w:cs="B Nazanin"/>
                <w:sz w:val="28"/>
                <w:szCs w:val="28"/>
                <w:rtl/>
                <w:lang w:bidi="fa-IR"/>
              </w:rPr>
            </w:pPr>
          </w:p>
          <w:p w14:paraId="5171BDE8" w14:textId="77777777" w:rsidR="00FD1BE0" w:rsidRPr="00FD1BE0" w:rsidRDefault="00FD1BE0" w:rsidP="00607467">
            <w:pPr>
              <w:autoSpaceDE w:val="0"/>
              <w:autoSpaceDN w:val="0"/>
              <w:adjustRightInd w:val="0"/>
              <w:jc w:val="center"/>
              <w:rPr>
                <w:rFonts w:ascii="IRANYekan" w:hAnsi="IRANYekan" w:cs="B Nazanin"/>
                <w:sz w:val="32"/>
                <w:szCs w:val="36"/>
                <w:rtl/>
                <w:lang w:bidi="fa-IR"/>
              </w:rPr>
            </w:pPr>
            <w:r w:rsidRPr="00FD1BE0">
              <w:rPr>
                <w:rFonts w:ascii="IRANYekan" w:hAnsi="IRANYekan" w:cs="B Nazanin" w:hint="cs"/>
                <w:color w:val="auto"/>
                <w:sz w:val="32"/>
                <w:szCs w:val="36"/>
                <w:rtl/>
                <w:lang w:bidi="fa-IR"/>
              </w:rPr>
              <w:t>سوالات</w:t>
            </w:r>
          </w:p>
          <w:p w14:paraId="138F3CC9" w14:textId="77777777" w:rsidR="00FD1BE0" w:rsidRPr="00FD1BE0" w:rsidRDefault="00FD1BE0" w:rsidP="00607467">
            <w:pPr>
              <w:autoSpaceDE w:val="0"/>
              <w:autoSpaceDN w:val="0"/>
              <w:adjustRightInd w:val="0"/>
              <w:jc w:val="center"/>
              <w:rPr>
                <w:rFonts w:ascii="IRANYekan" w:hAnsi="IRANYekan" w:cs="B Nazanin"/>
                <w:color w:val="auto"/>
                <w:sz w:val="28"/>
                <w:szCs w:val="28"/>
                <w:rtl/>
                <w:lang w:bidi="fa-IR"/>
              </w:rPr>
            </w:pPr>
          </w:p>
          <w:p w14:paraId="791B93C7" w14:textId="77777777" w:rsidR="00FD1BE0" w:rsidRPr="00FD1BE0" w:rsidRDefault="00FD1BE0" w:rsidP="00607467">
            <w:pPr>
              <w:autoSpaceDE w:val="0"/>
              <w:autoSpaceDN w:val="0"/>
              <w:adjustRightInd w:val="0"/>
              <w:jc w:val="center"/>
              <w:rPr>
                <w:rFonts w:ascii="IRANYekan" w:hAnsi="IRANYekan" w:cs="B Nazanin"/>
                <w:sz w:val="28"/>
                <w:szCs w:val="28"/>
                <w:rtl/>
                <w:lang w:bidi="fa-IR"/>
              </w:rPr>
            </w:pP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3201324E" w14:textId="77777777" w:rsidR="00FD1BE0" w:rsidRPr="00FD1BE0" w:rsidRDefault="00FD1BE0" w:rsidP="00607467">
            <w:pPr>
              <w:autoSpaceDE w:val="0"/>
              <w:autoSpaceDN w:val="0"/>
              <w:adjustRightInd w:val="0"/>
              <w:ind w:left="113" w:right="113"/>
              <w:jc w:val="center"/>
              <w:rPr>
                <w:rFonts w:ascii="IRANYekan" w:hAnsi="IRANYekan" w:cs="B Nazanin"/>
                <w:color w:val="auto"/>
                <w:sz w:val="28"/>
                <w:szCs w:val="28"/>
                <w:rtl/>
                <w:lang w:bidi="fa-IR"/>
              </w:rPr>
            </w:pPr>
            <w:r w:rsidRPr="00FD1BE0">
              <w:rPr>
                <w:rFonts w:ascii="IRANYekan" w:hAnsi="IRANYekan" w:cs="B Nazanin"/>
                <w:color w:val="auto"/>
                <w:sz w:val="28"/>
                <w:szCs w:val="28"/>
                <w:rtl/>
                <w:lang w:bidi="fa-IR"/>
              </w:rPr>
              <w:t>كاملا موافقم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72F39B4C" w14:textId="77777777" w:rsidR="00FD1BE0" w:rsidRPr="00FD1BE0" w:rsidRDefault="00FD1BE0" w:rsidP="00607467">
            <w:pPr>
              <w:autoSpaceDE w:val="0"/>
              <w:autoSpaceDN w:val="0"/>
              <w:adjustRightInd w:val="0"/>
              <w:ind w:left="113" w:right="113"/>
              <w:jc w:val="center"/>
              <w:rPr>
                <w:rFonts w:ascii="IRANYekan" w:hAnsi="IRANYekan" w:cs="B Nazanin"/>
                <w:color w:val="auto"/>
                <w:sz w:val="28"/>
                <w:szCs w:val="28"/>
                <w:rtl/>
                <w:lang w:bidi="fa-IR"/>
              </w:rPr>
            </w:pPr>
            <w:r w:rsidRPr="00FD1BE0">
              <w:rPr>
                <w:rFonts w:ascii="IRANYekan" w:hAnsi="IRANYekan" w:cs="B Nazanin"/>
                <w:color w:val="auto"/>
                <w:sz w:val="28"/>
                <w:szCs w:val="28"/>
                <w:rtl/>
                <w:lang w:bidi="fa-IR"/>
              </w:rPr>
              <w:t>موافقم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06999EF6" w14:textId="77777777" w:rsidR="00FD1BE0" w:rsidRPr="00FD1BE0" w:rsidRDefault="00FD1BE0" w:rsidP="00607467">
            <w:pPr>
              <w:autoSpaceDE w:val="0"/>
              <w:autoSpaceDN w:val="0"/>
              <w:adjustRightInd w:val="0"/>
              <w:ind w:left="113" w:right="113"/>
              <w:jc w:val="center"/>
              <w:rPr>
                <w:rFonts w:ascii="IRANYekan" w:hAnsi="IRANYekan" w:cs="B Nazanin"/>
                <w:color w:val="auto"/>
                <w:sz w:val="28"/>
                <w:szCs w:val="28"/>
                <w:rtl/>
                <w:lang w:bidi="fa-IR"/>
              </w:rPr>
            </w:pPr>
            <w:r w:rsidRPr="00FD1BE0">
              <w:rPr>
                <w:rFonts w:ascii="IRANYekan" w:hAnsi="IRANYekan" w:cs="B Nazanin"/>
                <w:color w:val="auto"/>
                <w:sz w:val="28"/>
                <w:szCs w:val="28"/>
                <w:rtl/>
                <w:lang w:bidi="fa-IR"/>
              </w:rPr>
              <w:t>تاحدودی</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4E73E9A8" w14:textId="77777777" w:rsidR="00FD1BE0" w:rsidRPr="00FD1BE0" w:rsidRDefault="00FD1BE0" w:rsidP="00607467">
            <w:pPr>
              <w:autoSpaceDE w:val="0"/>
              <w:autoSpaceDN w:val="0"/>
              <w:adjustRightInd w:val="0"/>
              <w:ind w:left="113" w:right="113"/>
              <w:jc w:val="center"/>
              <w:rPr>
                <w:rFonts w:ascii="IRANYekan" w:hAnsi="IRANYekan" w:cs="B Nazanin"/>
                <w:color w:val="auto"/>
                <w:sz w:val="28"/>
                <w:szCs w:val="28"/>
                <w:rtl/>
                <w:lang w:bidi="fa-IR"/>
              </w:rPr>
            </w:pPr>
            <w:r w:rsidRPr="00FD1BE0">
              <w:rPr>
                <w:rFonts w:ascii="IRANYekan" w:hAnsi="IRANYekan" w:cs="B Nazanin"/>
                <w:color w:val="auto"/>
                <w:sz w:val="28"/>
                <w:szCs w:val="28"/>
                <w:rtl/>
                <w:lang w:bidi="fa-IR"/>
              </w:rPr>
              <w:t>مخالفم</w:t>
            </w:r>
          </w:p>
        </w:tc>
        <w:tc>
          <w:tcPr>
            <w:cnfStyle w:val="000100000000" w:firstRow="0" w:lastRow="0" w:firstColumn="0" w:lastColumn="1" w:oddVBand="0" w:evenVBand="0" w:oddHBand="0" w:evenHBand="0" w:firstRowFirstColumn="0" w:firstRowLastColumn="0" w:lastRowFirstColumn="0" w:lastRowLastColumn="0"/>
            <w:tcW w:w="624" w:type="dxa"/>
            <w:tcBorders>
              <w:top w:val="none" w:sz="0" w:space="0" w:color="auto"/>
              <w:left w:val="none" w:sz="0" w:space="0" w:color="auto"/>
              <w:bottom w:val="none" w:sz="0" w:space="0" w:color="auto"/>
              <w:right w:val="none" w:sz="0" w:space="0" w:color="auto"/>
            </w:tcBorders>
            <w:textDirection w:val="btLr"/>
            <w:vAlign w:val="center"/>
          </w:tcPr>
          <w:p w14:paraId="4FD7A4E7" w14:textId="77777777" w:rsidR="00FD1BE0" w:rsidRPr="00FD1BE0" w:rsidRDefault="00FD1BE0" w:rsidP="00607467">
            <w:pPr>
              <w:autoSpaceDE w:val="0"/>
              <w:autoSpaceDN w:val="0"/>
              <w:adjustRightInd w:val="0"/>
              <w:ind w:left="113" w:right="113"/>
              <w:jc w:val="center"/>
              <w:rPr>
                <w:rFonts w:ascii="IRANYekan" w:hAnsi="IRANYekan" w:cs="B Nazanin"/>
                <w:color w:val="auto"/>
                <w:sz w:val="28"/>
                <w:szCs w:val="28"/>
                <w:rtl/>
                <w:lang w:bidi="fa-IR"/>
              </w:rPr>
            </w:pPr>
            <w:r w:rsidRPr="00FD1BE0">
              <w:rPr>
                <w:rFonts w:ascii="IRANYekan" w:hAnsi="IRANYekan" w:cs="B Nazanin"/>
                <w:color w:val="auto"/>
                <w:sz w:val="28"/>
                <w:szCs w:val="28"/>
                <w:rtl/>
                <w:lang w:bidi="fa-IR"/>
              </w:rPr>
              <w:t>کاملاً مخالفم</w:t>
            </w:r>
          </w:p>
        </w:tc>
      </w:tr>
      <w:tr w:rsidR="00FD1BE0" w:rsidRPr="0073609C" w14:paraId="0A8AA9A0" w14:textId="77777777" w:rsidTr="000D0723">
        <w:trPr>
          <w:cnfStyle w:val="000000100000" w:firstRow="0" w:lastRow="0" w:firstColumn="0" w:lastColumn="0" w:oddVBand="0" w:evenVBand="0" w:oddHBand="1" w:evenHBand="0" w:firstRowFirstColumn="0" w:firstRowLastColumn="0" w:lastRowFirstColumn="0" w:lastRowLastColumn="0"/>
          <w:trHeight w:val="418"/>
          <w:jc w:val="center"/>
        </w:trPr>
        <w:tc>
          <w:tcPr>
            <w:tcW w:w="646" w:type="dxa"/>
            <w:vAlign w:val="center"/>
          </w:tcPr>
          <w:p w14:paraId="46DAAA22"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1</w:t>
            </w:r>
          </w:p>
        </w:tc>
        <w:tc>
          <w:tcPr>
            <w:tcW w:w="6847" w:type="dxa"/>
          </w:tcPr>
          <w:p w14:paraId="4DBDAC19"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برایم مهم است كه در كلاس بهتر از دیگران باشم</w:t>
            </w:r>
          </w:p>
        </w:tc>
        <w:tc>
          <w:tcPr>
            <w:tcW w:w="630" w:type="dxa"/>
          </w:tcPr>
          <w:p w14:paraId="00801B72"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4DA98828"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7BD932A8"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56795150"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073154B0" w14:textId="77777777" w:rsidR="00FD1BE0" w:rsidRPr="0073609C" w:rsidRDefault="00FD1BE0" w:rsidP="00607467">
            <w:pPr>
              <w:autoSpaceDE w:val="0"/>
              <w:autoSpaceDN w:val="0"/>
              <w:adjustRightInd w:val="0"/>
              <w:jc w:val="both"/>
              <w:rPr>
                <w:rFonts w:ascii="IRANYekan" w:hAnsi="IRANYekan" w:cs="B Nazanin"/>
                <w:sz w:val="28"/>
                <w:szCs w:val="28"/>
                <w:lang w:bidi="fa-IR"/>
              </w:rPr>
            </w:pPr>
          </w:p>
        </w:tc>
      </w:tr>
      <w:tr w:rsidR="00FD1BE0" w:rsidRPr="0073609C" w14:paraId="18FD8EF7" w14:textId="77777777" w:rsidTr="000D0723">
        <w:trPr>
          <w:trHeight w:val="70"/>
          <w:jc w:val="center"/>
        </w:trPr>
        <w:tc>
          <w:tcPr>
            <w:tcW w:w="646" w:type="dxa"/>
            <w:vAlign w:val="center"/>
          </w:tcPr>
          <w:p w14:paraId="049A0FC2"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2</w:t>
            </w:r>
          </w:p>
        </w:tc>
        <w:tc>
          <w:tcPr>
            <w:tcW w:w="6847" w:type="dxa"/>
          </w:tcPr>
          <w:p w14:paraId="255B3489"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تا آنجا كه امكان داشته باشد دوست دارم در كلاس چیزی یاد بگیرم</w:t>
            </w:r>
          </w:p>
        </w:tc>
        <w:tc>
          <w:tcPr>
            <w:tcW w:w="630" w:type="dxa"/>
          </w:tcPr>
          <w:p w14:paraId="36FB21F2"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5B5200E7"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73F97C66"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45265721"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6AE9736A"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55579FFD" w14:textId="77777777" w:rsidTr="000D0723">
        <w:trPr>
          <w:cnfStyle w:val="000000100000" w:firstRow="0" w:lastRow="0" w:firstColumn="0" w:lastColumn="0" w:oddVBand="0" w:evenVBand="0" w:oddHBand="1" w:evenHBand="0" w:firstRowFirstColumn="0" w:firstRowLastColumn="0" w:lastRowFirstColumn="0" w:lastRowLastColumn="0"/>
          <w:trHeight w:val="433"/>
          <w:jc w:val="center"/>
        </w:trPr>
        <w:tc>
          <w:tcPr>
            <w:tcW w:w="646" w:type="dxa"/>
            <w:vAlign w:val="center"/>
          </w:tcPr>
          <w:p w14:paraId="52624B1B"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3</w:t>
            </w:r>
          </w:p>
        </w:tc>
        <w:tc>
          <w:tcPr>
            <w:tcW w:w="6847" w:type="dxa"/>
          </w:tcPr>
          <w:p w14:paraId="1FE83F8D"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از ترس اینكه مبادا نمره‌ام خراب شود درس می‌خوانم</w:t>
            </w:r>
          </w:p>
        </w:tc>
        <w:tc>
          <w:tcPr>
            <w:tcW w:w="630" w:type="dxa"/>
          </w:tcPr>
          <w:p w14:paraId="2BDAB78D"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00C05FF6"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6F2E1BA2"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56E709B1"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786BA9A2"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59EA9DB3" w14:textId="77777777" w:rsidTr="000D0723">
        <w:trPr>
          <w:trHeight w:val="70"/>
          <w:jc w:val="center"/>
        </w:trPr>
        <w:tc>
          <w:tcPr>
            <w:tcW w:w="646" w:type="dxa"/>
            <w:vAlign w:val="center"/>
          </w:tcPr>
          <w:p w14:paraId="1DA19BBB"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4</w:t>
            </w:r>
          </w:p>
        </w:tc>
        <w:tc>
          <w:tcPr>
            <w:tcW w:w="6847" w:type="dxa"/>
          </w:tcPr>
          <w:p w14:paraId="5BE02136"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در كلاس هدفم كسب نمرة بالاتر از همكلاسی‌هایم است</w:t>
            </w:r>
          </w:p>
        </w:tc>
        <w:tc>
          <w:tcPr>
            <w:tcW w:w="630" w:type="dxa"/>
          </w:tcPr>
          <w:p w14:paraId="4066EB03"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47529620"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465620C4"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7133E28E"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6E875C3E"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01A3C59E" w14:textId="77777777" w:rsidTr="000D0723">
        <w:trPr>
          <w:cnfStyle w:val="000000100000" w:firstRow="0" w:lastRow="0" w:firstColumn="0" w:lastColumn="0" w:oddVBand="0" w:evenVBand="0" w:oddHBand="1" w:evenHBand="0" w:firstRowFirstColumn="0" w:firstRowLastColumn="0" w:lastRowFirstColumn="0" w:lastRowLastColumn="0"/>
          <w:trHeight w:val="822"/>
          <w:jc w:val="center"/>
        </w:trPr>
        <w:tc>
          <w:tcPr>
            <w:tcW w:w="646" w:type="dxa"/>
            <w:vAlign w:val="center"/>
          </w:tcPr>
          <w:p w14:paraId="18B0BA84"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5</w:t>
            </w:r>
          </w:p>
        </w:tc>
        <w:tc>
          <w:tcPr>
            <w:tcW w:w="6847" w:type="dxa"/>
          </w:tcPr>
          <w:p w14:paraId="4EF00F4D"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در كلاس فهم محتوای درس از هر چیزی برایم مهم‌تر است. اینكه نمره‌ام چند شود مهم نیست</w:t>
            </w:r>
          </w:p>
        </w:tc>
        <w:tc>
          <w:tcPr>
            <w:tcW w:w="630" w:type="dxa"/>
          </w:tcPr>
          <w:p w14:paraId="6A87E366"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7A2BA581"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777943D1"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022B8FCE"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5C389472"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24B05D1F" w14:textId="77777777" w:rsidTr="000D0723">
        <w:trPr>
          <w:trHeight w:val="433"/>
          <w:jc w:val="center"/>
        </w:trPr>
        <w:tc>
          <w:tcPr>
            <w:tcW w:w="646" w:type="dxa"/>
            <w:vAlign w:val="center"/>
          </w:tcPr>
          <w:p w14:paraId="02E0ED9B"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6</w:t>
            </w:r>
          </w:p>
        </w:tc>
        <w:tc>
          <w:tcPr>
            <w:tcW w:w="6847" w:type="dxa"/>
          </w:tcPr>
          <w:p w14:paraId="0A08176C"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فقط دنبال این هستم درس را بگذرانم(پاس كنم)</w:t>
            </w:r>
          </w:p>
        </w:tc>
        <w:tc>
          <w:tcPr>
            <w:tcW w:w="630" w:type="dxa"/>
          </w:tcPr>
          <w:p w14:paraId="73774D7A"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42E43E93"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49415482"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6A53E786"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2FE5F9E4"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2D81675D" w14:textId="77777777" w:rsidTr="000D0723">
        <w:trPr>
          <w:cnfStyle w:val="000000100000" w:firstRow="0" w:lastRow="0" w:firstColumn="0" w:lastColumn="0" w:oddVBand="0" w:evenVBand="0" w:oddHBand="1" w:evenHBand="0" w:firstRowFirstColumn="0" w:firstRowLastColumn="0" w:lastRowFirstColumn="0" w:lastRowLastColumn="0"/>
          <w:trHeight w:val="70"/>
          <w:jc w:val="center"/>
        </w:trPr>
        <w:tc>
          <w:tcPr>
            <w:tcW w:w="646" w:type="dxa"/>
            <w:vAlign w:val="center"/>
          </w:tcPr>
          <w:p w14:paraId="1CF13812"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7</w:t>
            </w:r>
          </w:p>
        </w:tc>
        <w:tc>
          <w:tcPr>
            <w:tcW w:w="6847" w:type="dxa"/>
          </w:tcPr>
          <w:p w14:paraId="6D00BACA"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در كلاس برای كسب نمرة بالاتر با دیگران رقابت می‌كنم</w:t>
            </w:r>
          </w:p>
        </w:tc>
        <w:tc>
          <w:tcPr>
            <w:tcW w:w="630" w:type="dxa"/>
          </w:tcPr>
          <w:p w14:paraId="500AD6AF"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4ADAE8CA"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4B2178D4"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5E2548FC"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576DE1EF"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5717A2ED" w14:textId="77777777" w:rsidTr="000D0723">
        <w:trPr>
          <w:trHeight w:val="70"/>
          <w:jc w:val="center"/>
        </w:trPr>
        <w:tc>
          <w:tcPr>
            <w:tcW w:w="646" w:type="dxa"/>
            <w:vAlign w:val="center"/>
          </w:tcPr>
          <w:p w14:paraId="586736F2"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8</w:t>
            </w:r>
          </w:p>
        </w:tc>
        <w:tc>
          <w:tcPr>
            <w:tcW w:w="6847" w:type="dxa"/>
          </w:tcPr>
          <w:p w14:paraId="0AB3CBCB"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دوست دارم در كلاس، دیگران متوجّه توانایی‌هایم شوند.</w:t>
            </w:r>
          </w:p>
        </w:tc>
        <w:tc>
          <w:tcPr>
            <w:tcW w:w="630" w:type="dxa"/>
          </w:tcPr>
          <w:p w14:paraId="2E9DD11C"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776BF902"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043CB9C4"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28AF4762"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67523066"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4214772E" w14:textId="77777777" w:rsidTr="000D0723">
        <w:trPr>
          <w:cnfStyle w:val="000000100000" w:firstRow="0" w:lastRow="0" w:firstColumn="0" w:lastColumn="0" w:oddVBand="0" w:evenVBand="0" w:oddHBand="1" w:evenHBand="0" w:firstRowFirstColumn="0" w:firstRowLastColumn="0" w:lastRowFirstColumn="0" w:lastRowLastColumn="0"/>
          <w:trHeight w:val="822"/>
          <w:jc w:val="center"/>
        </w:trPr>
        <w:tc>
          <w:tcPr>
            <w:tcW w:w="646" w:type="dxa"/>
            <w:vAlign w:val="center"/>
          </w:tcPr>
          <w:p w14:paraId="40D25130"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9</w:t>
            </w:r>
          </w:p>
        </w:tc>
        <w:tc>
          <w:tcPr>
            <w:tcW w:w="6847" w:type="dxa"/>
          </w:tcPr>
          <w:p w14:paraId="5F817846"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وقتی كه كار یا تكلیفی را برای كلاس انجام می‌دهم هدف اصلی‌ام فهم بیشتر و عمیق‌تر مطالب است.</w:t>
            </w:r>
          </w:p>
        </w:tc>
        <w:tc>
          <w:tcPr>
            <w:tcW w:w="630" w:type="dxa"/>
          </w:tcPr>
          <w:p w14:paraId="04F00D78"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084167A0"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50310CFC"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04CC11AB"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23CE72BD"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66CA336E" w14:textId="77777777" w:rsidTr="000D0723">
        <w:trPr>
          <w:trHeight w:val="215"/>
          <w:jc w:val="center"/>
        </w:trPr>
        <w:tc>
          <w:tcPr>
            <w:tcW w:w="646" w:type="dxa"/>
            <w:vAlign w:val="center"/>
          </w:tcPr>
          <w:p w14:paraId="262CF43B"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10</w:t>
            </w:r>
          </w:p>
        </w:tc>
        <w:tc>
          <w:tcPr>
            <w:tcW w:w="6847" w:type="dxa"/>
          </w:tcPr>
          <w:p w14:paraId="25A25114"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 xml:space="preserve">دركارها و تكالیف زمانی شركت می‌كنم كه اجباری باشد یا نمره‌ای داشته باشد  </w:t>
            </w:r>
          </w:p>
        </w:tc>
        <w:tc>
          <w:tcPr>
            <w:tcW w:w="630" w:type="dxa"/>
          </w:tcPr>
          <w:p w14:paraId="5F0D3758"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191104F6"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3CF80A9D"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12BBFA30"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5079AC0C"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4AE370CC" w14:textId="77777777" w:rsidTr="000D0723">
        <w:trPr>
          <w:cnfStyle w:val="000000100000" w:firstRow="0" w:lastRow="0" w:firstColumn="0" w:lastColumn="0" w:oddVBand="0" w:evenVBand="0" w:oddHBand="1" w:evenHBand="0" w:firstRowFirstColumn="0" w:firstRowLastColumn="0" w:lastRowFirstColumn="0" w:lastRowLastColumn="0"/>
          <w:trHeight w:val="70"/>
          <w:jc w:val="center"/>
        </w:trPr>
        <w:tc>
          <w:tcPr>
            <w:tcW w:w="646" w:type="dxa"/>
            <w:vAlign w:val="center"/>
          </w:tcPr>
          <w:p w14:paraId="7623F274"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11</w:t>
            </w:r>
          </w:p>
        </w:tc>
        <w:tc>
          <w:tcPr>
            <w:tcW w:w="6847" w:type="dxa"/>
          </w:tcPr>
          <w:p w14:paraId="5C1930C5"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این فكر كه عملكردی برتر از دیگران داشته باشم در من ایجاد انگیزه می‌كند</w:t>
            </w:r>
          </w:p>
        </w:tc>
        <w:tc>
          <w:tcPr>
            <w:tcW w:w="630" w:type="dxa"/>
          </w:tcPr>
          <w:p w14:paraId="4D70CD4F"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7B811E12"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236B9898"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71C9C307"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644BCC24"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3666572F" w14:textId="77777777" w:rsidTr="000D0723">
        <w:trPr>
          <w:trHeight w:val="70"/>
          <w:jc w:val="center"/>
        </w:trPr>
        <w:tc>
          <w:tcPr>
            <w:tcW w:w="646" w:type="dxa"/>
            <w:vAlign w:val="center"/>
          </w:tcPr>
          <w:p w14:paraId="126B1548"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12</w:t>
            </w:r>
          </w:p>
        </w:tc>
        <w:tc>
          <w:tcPr>
            <w:tcW w:w="6847" w:type="dxa"/>
          </w:tcPr>
          <w:p w14:paraId="311C3676"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دوست دارم بر مطالب ارائه شده در كلاس تسلط پیدا كنم</w:t>
            </w:r>
          </w:p>
        </w:tc>
        <w:tc>
          <w:tcPr>
            <w:tcW w:w="630" w:type="dxa"/>
          </w:tcPr>
          <w:p w14:paraId="22621566"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27DBBD4D"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33FA053F"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19A8064D"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5E06653A"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15FAC85F" w14:textId="77777777" w:rsidTr="000D0723">
        <w:trPr>
          <w:cnfStyle w:val="000000100000" w:firstRow="0" w:lastRow="0" w:firstColumn="0" w:lastColumn="0" w:oddVBand="0" w:evenVBand="0" w:oddHBand="1" w:evenHBand="0" w:firstRowFirstColumn="0" w:firstRowLastColumn="0" w:lastRowFirstColumn="0" w:lastRowLastColumn="0"/>
          <w:trHeight w:val="70"/>
          <w:jc w:val="center"/>
        </w:trPr>
        <w:tc>
          <w:tcPr>
            <w:tcW w:w="646" w:type="dxa"/>
            <w:vAlign w:val="center"/>
          </w:tcPr>
          <w:p w14:paraId="0F2B7C3F"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lastRenderedPageBreak/>
              <w:t>13</w:t>
            </w:r>
          </w:p>
        </w:tc>
        <w:tc>
          <w:tcPr>
            <w:tcW w:w="6847" w:type="dxa"/>
          </w:tcPr>
          <w:p w14:paraId="124A2C05"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برای من اینكه در مقایسه با همكلاسی‌هایم عملكرد بهتری داشته باشم مهم است</w:t>
            </w:r>
          </w:p>
        </w:tc>
        <w:tc>
          <w:tcPr>
            <w:tcW w:w="630" w:type="dxa"/>
          </w:tcPr>
          <w:p w14:paraId="428778F5"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6238313C"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20C5A9A9"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5A0A6A38"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5C99DE87"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464C902B" w14:textId="77777777" w:rsidTr="000D0723">
        <w:trPr>
          <w:trHeight w:val="70"/>
          <w:jc w:val="center"/>
        </w:trPr>
        <w:tc>
          <w:tcPr>
            <w:tcW w:w="646" w:type="dxa"/>
            <w:vAlign w:val="center"/>
          </w:tcPr>
          <w:p w14:paraId="50E5AA7E"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14</w:t>
            </w:r>
          </w:p>
        </w:tc>
        <w:tc>
          <w:tcPr>
            <w:tcW w:w="6847" w:type="dxa"/>
          </w:tcPr>
          <w:p w14:paraId="15CA96A4"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در كلاس گاهی كارهای اختیاری كه نمره ندارند، انجام می‌دهم</w:t>
            </w:r>
          </w:p>
        </w:tc>
        <w:tc>
          <w:tcPr>
            <w:tcW w:w="630" w:type="dxa"/>
          </w:tcPr>
          <w:p w14:paraId="1801D684"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198F3DA1"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273BFB64"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4328041E"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7132D61A"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292D2360" w14:textId="77777777" w:rsidTr="000D0723">
        <w:trPr>
          <w:cnfStyle w:val="000000100000" w:firstRow="0" w:lastRow="0" w:firstColumn="0" w:lastColumn="0" w:oddVBand="0" w:evenVBand="0" w:oddHBand="1" w:evenHBand="0" w:firstRowFirstColumn="0" w:firstRowLastColumn="0" w:lastRowFirstColumn="0" w:lastRowLastColumn="0"/>
          <w:trHeight w:val="70"/>
          <w:jc w:val="center"/>
        </w:trPr>
        <w:tc>
          <w:tcPr>
            <w:tcW w:w="646" w:type="dxa"/>
            <w:vAlign w:val="center"/>
          </w:tcPr>
          <w:p w14:paraId="02438AAE"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15</w:t>
            </w:r>
          </w:p>
        </w:tc>
        <w:tc>
          <w:tcPr>
            <w:tcW w:w="6847" w:type="dxa"/>
          </w:tcPr>
          <w:p w14:paraId="742BEC81"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وقتی می‌خواهم در كلاس سؤالی بپرسم این فكر كه ممكن است سئوالم پیش‌پا افتاده باشد مانعی می‌شود تا آن را طرح كنم</w:t>
            </w:r>
          </w:p>
        </w:tc>
        <w:tc>
          <w:tcPr>
            <w:tcW w:w="630" w:type="dxa"/>
          </w:tcPr>
          <w:p w14:paraId="541D1304"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7A6F5E7C"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1D88B9AE"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2147FACA"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616CE229"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412969F3" w14:textId="77777777" w:rsidTr="000D0723">
        <w:trPr>
          <w:trHeight w:val="70"/>
          <w:jc w:val="center"/>
        </w:trPr>
        <w:tc>
          <w:tcPr>
            <w:tcW w:w="646" w:type="dxa"/>
            <w:vAlign w:val="center"/>
          </w:tcPr>
          <w:p w14:paraId="43B2E39B"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16</w:t>
            </w:r>
          </w:p>
        </w:tc>
        <w:tc>
          <w:tcPr>
            <w:tcW w:w="6847" w:type="dxa"/>
          </w:tcPr>
          <w:p w14:paraId="40D280F5"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دوست دارم نمرة خوبی بیاورم تا خانواده، دوستان و استادم متوجه توانایی‌هایم شوند</w:t>
            </w:r>
          </w:p>
        </w:tc>
        <w:tc>
          <w:tcPr>
            <w:tcW w:w="630" w:type="dxa"/>
          </w:tcPr>
          <w:p w14:paraId="66AA1410"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25D09A95"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4EC707C4"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4481C88A"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41F723E9"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5EEA439F" w14:textId="77777777" w:rsidTr="000D0723">
        <w:trPr>
          <w:cnfStyle w:val="000000100000" w:firstRow="0" w:lastRow="0" w:firstColumn="0" w:lastColumn="0" w:oddVBand="0" w:evenVBand="0" w:oddHBand="1" w:evenHBand="0" w:firstRowFirstColumn="0" w:firstRowLastColumn="0" w:lastRowFirstColumn="0" w:lastRowLastColumn="0"/>
          <w:trHeight w:val="433"/>
          <w:jc w:val="center"/>
        </w:trPr>
        <w:tc>
          <w:tcPr>
            <w:tcW w:w="646" w:type="dxa"/>
            <w:vAlign w:val="center"/>
          </w:tcPr>
          <w:p w14:paraId="6CD273FB"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17</w:t>
            </w:r>
          </w:p>
        </w:tc>
        <w:tc>
          <w:tcPr>
            <w:tcW w:w="6847" w:type="dxa"/>
          </w:tcPr>
          <w:p w14:paraId="60B842D1"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دوست داشتم كلاس نمره نداشت</w:t>
            </w:r>
          </w:p>
        </w:tc>
        <w:tc>
          <w:tcPr>
            <w:tcW w:w="630" w:type="dxa"/>
          </w:tcPr>
          <w:p w14:paraId="17E835A7"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425F0675"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52879896"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36F5836A"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03BF59F2"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466E92DC" w14:textId="77777777" w:rsidTr="000D0723">
        <w:trPr>
          <w:trHeight w:val="70"/>
          <w:jc w:val="center"/>
        </w:trPr>
        <w:tc>
          <w:tcPr>
            <w:tcW w:w="646" w:type="dxa"/>
            <w:vAlign w:val="center"/>
          </w:tcPr>
          <w:p w14:paraId="5C311921"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18</w:t>
            </w:r>
          </w:p>
        </w:tc>
        <w:tc>
          <w:tcPr>
            <w:tcW w:w="6847" w:type="dxa"/>
          </w:tcPr>
          <w:p w14:paraId="629DF62E"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در كلاس مطالبی را ترجیح می‌دهم كه مرا به اندیشیدن وادار كند.</w:t>
            </w:r>
          </w:p>
        </w:tc>
        <w:tc>
          <w:tcPr>
            <w:tcW w:w="630" w:type="dxa"/>
          </w:tcPr>
          <w:p w14:paraId="60FA31D4"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79567A2A"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05998988"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6E3DEC03"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5894257A"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448D5205" w14:textId="77777777" w:rsidTr="000D0723">
        <w:trPr>
          <w:cnfStyle w:val="000000100000" w:firstRow="0" w:lastRow="0" w:firstColumn="0" w:lastColumn="0" w:oddVBand="0" w:evenVBand="0" w:oddHBand="1" w:evenHBand="0" w:firstRowFirstColumn="0" w:firstRowLastColumn="0" w:lastRowFirstColumn="0" w:lastRowLastColumn="0"/>
          <w:trHeight w:val="70"/>
          <w:jc w:val="center"/>
        </w:trPr>
        <w:tc>
          <w:tcPr>
            <w:tcW w:w="646" w:type="dxa"/>
            <w:vAlign w:val="center"/>
          </w:tcPr>
          <w:p w14:paraId="1B04DE16"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19</w:t>
            </w:r>
          </w:p>
        </w:tc>
        <w:tc>
          <w:tcPr>
            <w:tcW w:w="6847" w:type="dxa"/>
          </w:tcPr>
          <w:p w14:paraId="24C8B581"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همیشه نگران این هستم كه نكند كارم را درست انجام ندهم و نمره بدی بگیرم</w:t>
            </w:r>
          </w:p>
        </w:tc>
        <w:tc>
          <w:tcPr>
            <w:tcW w:w="630" w:type="dxa"/>
          </w:tcPr>
          <w:p w14:paraId="42E7E297"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54EC94B2"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13114257"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182AB6A2"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39AD3314"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r w:rsidR="00FD1BE0" w:rsidRPr="0073609C" w14:paraId="669B7E51" w14:textId="77777777" w:rsidTr="000D0723">
        <w:trPr>
          <w:trHeight w:val="433"/>
          <w:jc w:val="center"/>
        </w:trPr>
        <w:tc>
          <w:tcPr>
            <w:tcW w:w="646" w:type="dxa"/>
            <w:vAlign w:val="center"/>
          </w:tcPr>
          <w:p w14:paraId="7C9055CA" w14:textId="77777777" w:rsidR="00FD1BE0" w:rsidRPr="0073609C" w:rsidRDefault="00FD1BE0" w:rsidP="00607467">
            <w:pPr>
              <w:autoSpaceDE w:val="0"/>
              <w:autoSpaceDN w:val="0"/>
              <w:adjustRightInd w:val="0"/>
              <w:jc w:val="center"/>
              <w:rPr>
                <w:rFonts w:ascii="IRANYekan" w:hAnsi="IRANYekan" w:cs="B Nazanin"/>
                <w:sz w:val="28"/>
                <w:szCs w:val="28"/>
                <w:rtl/>
                <w:lang w:bidi="fa-IR"/>
              </w:rPr>
            </w:pPr>
            <w:r>
              <w:rPr>
                <w:rFonts w:ascii="IRANYekan" w:hAnsi="IRANYekan" w:cs="B Nazanin" w:hint="cs"/>
                <w:sz w:val="28"/>
                <w:szCs w:val="28"/>
                <w:rtl/>
                <w:lang w:bidi="fa-IR"/>
              </w:rPr>
              <w:t>20</w:t>
            </w:r>
          </w:p>
        </w:tc>
        <w:tc>
          <w:tcPr>
            <w:tcW w:w="6847" w:type="dxa"/>
          </w:tcPr>
          <w:p w14:paraId="48382DA1"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r w:rsidRPr="0073609C">
              <w:rPr>
                <w:rFonts w:ascii="IRANYekan" w:hAnsi="IRANYekan" w:cs="B Nazanin"/>
                <w:sz w:val="28"/>
                <w:szCs w:val="28"/>
                <w:rtl/>
                <w:lang w:bidi="fa-IR"/>
              </w:rPr>
              <w:t>اگر ممكن باشد در امتحان تقلب هم می‌كنم</w:t>
            </w:r>
          </w:p>
        </w:tc>
        <w:tc>
          <w:tcPr>
            <w:tcW w:w="630" w:type="dxa"/>
          </w:tcPr>
          <w:p w14:paraId="2E3B4E15"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342F583E"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1759097C"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tcW w:w="630" w:type="dxa"/>
          </w:tcPr>
          <w:p w14:paraId="4DCD8E0C"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c>
          <w:tcPr>
            <w:cnfStyle w:val="000100000000" w:firstRow="0" w:lastRow="0" w:firstColumn="0" w:lastColumn="1" w:oddVBand="0" w:evenVBand="0" w:oddHBand="0" w:evenHBand="0" w:firstRowFirstColumn="0" w:firstRowLastColumn="0" w:lastRowFirstColumn="0" w:lastRowLastColumn="0"/>
            <w:tcW w:w="624" w:type="dxa"/>
          </w:tcPr>
          <w:p w14:paraId="61CF3E72" w14:textId="77777777" w:rsidR="00FD1BE0" w:rsidRPr="0073609C" w:rsidRDefault="00FD1BE0" w:rsidP="00607467">
            <w:pPr>
              <w:autoSpaceDE w:val="0"/>
              <w:autoSpaceDN w:val="0"/>
              <w:adjustRightInd w:val="0"/>
              <w:jc w:val="both"/>
              <w:rPr>
                <w:rFonts w:ascii="IRANYekan" w:hAnsi="IRANYekan" w:cs="B Nazanin"/>
                <w:sz w:val="28"/>
                <w:szCs w:val="28"/>
                <w:rtl/>
                <w:lang w:bidi="fa-IR"/>
              </w:rPr>
            </w:pPr>
          </w:p>
        </w:tc>
      </w:tr>
    </w:tbl>
    <w:p w14:paraId="79A772CC" w14:textId="77777777" w:rsidR="00FD1BE0" w:rsidRPr="0073609C" w:rsidRDefault="00FD1BE0">
      <w:pPr>
        <w:rPr>
          <w:rFonts w:cs="B Nazanin"/>
          <w:sz w:val="28"/>
          <w:szCs w:val="28"/>
          <w:rtl/>
        </w:rPr>
      </w:pPr>
    </w:p>
    <w:p w14:paraId="4B7F455C" w14:textId="77777777" w:rsidR="009E48AE" w:rsidRPr="00FD1BE0" w:rsidRDefault="009E48AE" w:rsidP="009E48AE">
      <w:pPr>
        <w:autoSpaceDE w:val="0"/>
        <w:autoSpaceDN w:val="0"/>
        <w:adjustRightInd w:val="0"/>
        <w:spacing w:line="360" w:lineRule="auto"/>
        <w:jc w:val="both"/>
        <w:rPr>
          <w:rFonts w:ascii="IRANYekan" w:hAnsi="IRANYekan" w:cs="B Nazanin"/>
          <w:b/>
          <w:bCs/>
          <w:sz w:val="22"/>
          <w:szCs w:val="20"/>
          <w:rtl/>
        </w:rPr>
      </w:pPr>
    </w:p>
    <w:p w14:paraId="3F851113" w14:textId="3AA0F261" w:rsidR="0073609C" w:rsidRPr="0073609C" w:rsidRDefault="0073609C" w:rsidP="009E48AE">
      <w:pPr>
        <w:autoSpaceDE w:val="0"/>
        <w:autoSpaceDN w:val="0"/>
        <w:adjustRightInd w:val="0"/>
        <w:spacing w:line="360" w:lineRule="auto"/>
        <w:jc w:val="both"/>
        <w:rPr>
          <w:rFonts w:ascii="IRANYekan" w:hAnsi="IRANYekan" w:cs="B Nazanin"/>
          <w:b/>
          <w:bCs/>
          <w:sz w:val="28"/>
          <w:szCs w:val="28"/>
          <w:rtl/>
        </w:rPr>
      </w:pPr>
      <w:r w:rsidRPr="0073609C">
        <w:rPr>
          <w:rFonts w:ascii="IRANYekan" w:hAnsi="IRANYekan" w:cs="B Nazanin"/>
          <w:b/>
          <w:bCs/>
          <w:sz w:val="28"/>
          <w:szCs w:val="28"/>
          <w:rtl/>
        </w:rPr>
        <w:t>تعریف مفهومی:</w:t>
      </w:r>
    </w:p>
    <w:p w14:paraId="6EECE1D6" w14:textId="12B1370F" w:rsidR="0073609C" w:rsidRDefault="0073609C" w:rsidP="009E48AE">
      <w:pPr>
        <w:autoSpaceDE w:val="0"/>
        <w:autoSpaceDN w:val="0"/>
        <w:adjustRightInd w:val="0"/>
        <w:spacing w:line="360" w:lineRule="auto"/>
        <w:jc w:val="both"/>
        <w:rPr>
          <w:rFonts w:ascii="IRANYekan" w:hAnsi="IRANYekan" w:cs="B Nazanin"/>
          <w:sz w:val="28"/>
          <w:szCs w:val="28"/>
          <w:rtl/>
          <w:lang w:bidi="fa-IR"/>
        </w:rPr>
      </w:pPr>
      <w:r w:rsidRPr="0073609C">
        <w:rPr>
          <w:rFonts w:ascii="IRANYekan" w:hAnsi="IRANYekan" w:cs="B Nazanin"/>
          <w:b/>
          <w:bCs/>
          <w:sz w:val="28"/>
          <w:szCs w:val="28"/>
          <w:rtl/>
        </w:rPr>
        <w:t xml:space="preserve"> </w:t>
      </w:r>
      <w:r w:rsidRPr="0073609C">
        <w:rPr>
          <w:rFonts w:ascii="IRANYekan" w:hAnsi="IRANYekan" w:cs="B Nazanin"/>
          <w:sz w:val="28"/>
          <w:szCs w:val="28"/>
          <w:rtl/>
          <w:lang w:bidi="fa-IR"/>
        </w:rPr>
        <w:t>جهت گیری هدف شیوه ناخودآگاه برخورد فرد با یک تکلیف یادگیری شناخته شده است. و آن را می توان برای فهو و پیش بینی اینکه چگونه افراد به موقعیت های پیشرفت واقعی  و عینی پاسخ می دهند به کار برد (دهقانی ناژوانی و زارع پور، 1395).</w:t>
      </w:r>
    </w:p>
    <w:p w14:paraId="20473AD7" w14:textId="77777777" w:rsidR="009E48AE" w:rsidRPr="0073609C" w:rsidRDefault="009E48AE" w:rsidP="009E48AE">
      <w:pPr>
        <w:autoSpaceDE w:val="0"/>
        <w:autoSpaceDN w:val="0"/>
        <w:adjustRightInd w:val="0"/>
        <w:spacing w:line="360" w:lineRule="auto"/>
        <w:jc w:val="both"/>
        <w:rPr>
          <w:rFonts w:ascii="IRANYekan" w:hAnsi="IRANYekan" w:cs="B Nazanin"/>
          <w:sz w:val="28"/>
          <w:szCs w:val="28"/>
          <w:rtl/>
          <w:lang w:bidi="fa-IR"/>
        </w:rPr>
      </w:pPr>
    </w:p>
    <w:p w14:paraId="10A0CA14" w14:textId="77777777" w:rsidR="0073609C" w:rsidRPr="0073609C" w:rsidRDefault="0073609C" w:rsidP="009E48AE">
      <w:pPr>
        <w:spacing w:line="360" w:lineRule="auto"/>
        <w:jc w:val="both"/>
        <w:rPr>
          <w:rFonts w:ascii="IRANYekan" w:hAnsi="IRANYekan" w:cs="B Nazanin"/>
          <w:b/>
          <w:bCs/>
          <w:sz w:val="28"/>
          <w:szCs w:val="28"/>
          <w:rtl/>
          <w:lang w:bidi="fa-IR"/>
        </w:rPr>
      </w:pPr>
      <w:r w:rsidRPr="0073609C">
        <w:rPr>
          <w:rFonts w:ascii="IRANYekan" w:hAnsi="IRANYekan" w:cs="B Nazanin"/>
          <w:b/>
          <w:bCs/>
          <w:sz w:val="28"/>
          <w:szCs w:val="28"/>
          <w:rtl/>
          <w:lang w:bidi="fa-IR"/>
        </w:rPr>
        <w:t xml:space="preserve">تعریف عملیاتی متغیر پرسشنامه </w:t>
      </w:r>
    </w:p>
    <w:p w14:paraId="03751425" w14:textId="77777777" w:rsidR="0073609C" w:rsidRPr="0073609C" w:rsidRDefault="0073609C" w:rsidP="009E48AE">
      <w:pPr>
        <w:spacing w:line="360" w:lineRule="auto"/>
        <w:jc w:val="both"/>
        <w:rPr>
          <w:rFonts w:ascii="IRANYekan" w:hAnsi="IRANYekan" w:cs="B Nazanin"/>
          <w:sz w:val="28"/>
          <w:szCs w:val="28"/>
          <w:rtl/>
          <w:lang w:val="sr-Cyrl-CS" w:bidi="fa-IR"/>
        </w:rPr>
      </w:pPr>
      <w:r w:rsidRPr="0073609C">
        <w:rPr>
          <w:rFonts w:ascii="IRANYekan" w:hAnsi="IRANYekan" w:cs="B Nazanin"/>
          <w:sz w:val="28"/>
          <w:szCs w:val="28"/>
          <w:rtl/>
          <w:lang w:val="sr-Cyrl-CS"/>
        </w:rPr>
        <w:t>در این پژوهش منظور از</w:t>
      </w:r>
      <w:r w:rsidRPr="0073609C">
        <w:rPr>
          <w:rFonts w:ascii="IRANYekan" w:hAnsi="IRANYekan" w:cs="B Nazanin"/>
          <w:sz w:val="28"/>
          <w:szCs w:val="28"/>
          <w:rtl/>
        </w:rPr>
        <w:t xml:space="preserve"> هدف گرایی تحصیلی </w:t>
      </w:r>
      <w:r w:rsidRPr="0073609C">
        <w:rPr>
          <w:rFonts w:ascii="IRANYekan" w:hAnsi="IRANYekan" w:cs="B Nazanin"/>
          <w:sz w:val="28"/>
          <w:szCs w:val="28"/>
          <w:rtl/>
          <w:lang w:val="sr-Cyrl-CS"/>
        </w:rPr>
        <w:t>نمره ای است كه پاسخ دهنده</w:t>
      </w:r>
      <w:r w:rsidRPr="0073609C">
        <w:rPr>
          <w:rFonts w:ascii="IRANYekan" w:hAnsi="IRANYekan" w:cs="B Nazanin"/>
          <w:sz w:val="28"/>
          <w:szCs w:val="28"/>
          <w:rtl/>
          <w:lang w:val="sr-Cyrl-CS"/>
        </w:rPr>
        <w:softHyphen/>
        <w:t xml:space="preserve">گان به سوالات 20 گویه ای پرسشنامة </w:t>
      </w:r>
      <w:r w:rsidRPr="0073609C">
        <w:rPr>
          <w:rFonts w:ascii="IRANYekan" w:hAnsi="IRANYekan" w:cs="B Nazanin"/>
          <w:sz w:val="28"/>
          <w:szCs w:val="28"/>
          <w:rtl/>
        </w:rPr>
        <w:t xml:space="preserve">هدف گرایی تحصیلی  </w:t>
      </w:r>
      <w:r w:rsidRPr="0073609C">
        <w:rPr>
          <w:rFonts w:ascii="IRANYekan" w:hAnsi="IRANYekan" w:cs="B Nazanin"/>
          <w:sz w:val="28"/>
          <w:szCs w:val="28"/>
          <w:rtl/>
          <w:lang w:val="sr-Cyrl-CS"/>
        </w:rPr>
        <w:t>می</w:t>
      </w:r>
      <w:r w:rsidRPr="0073609C">
        <w:rPr>
          <w:rFonts w:ascii="IRANYekan" w:hAnsi="IRANYekan" w:cs="B Nazanin"/>
          <w:sz w:val="28"/>
          <w:szCs w:val="28"/>
          <w:rtl/>
          <w:lang w:val="sr-Cyrl-CS"/>
        </w:rPr>
        <w:softHyphen/>
        <w:t>دهند</w:t>
      </w:r>
      <w:r w:rsidRPr="0073609C">
        <w:rPr>
          <w:rFonts w:ascii="IRANYekan" w:hAnsi="IRANYekan" w:cs="B Nazanin" w:hint="cs"/>
          <w:sz w:val="28"/>
          <w:szCs w:val="28"/>
          <w:rtl/>
          <w:lang w:val="sr-Cyrl-CS"/>
        </w:rPr>
        <w:t>.</w:t>
      </w:r>
    </w:p>
    <w:p w14:paraId="3D928FBB" w14:textId="77777777" w:rsidR="0073609C" w:rsidRPr="0073609C" w:rsidRDefault="0073609C" w:rsidP="009E48AE">
      <w:pPr>
        <w:tabs>
          <w:tab w:val="right" w:pos="90"/>
        </w:tabs>
        <w:spacing w:line="360" w:lineRule="auto"/>
        <w:rPr>
          <w:rFonts w:ascii="IRANYekan" w:hAnsi="IRANYekan" w:cs="B Nazanin"/>
          <w:b/>
          <w:bCs/>
          <w:sz w:val="28"/>
          <w:szCs w:val="28"/>
          <w:rtl/>
        </w:rPr>
      </w:pPr>
    </w:p>
    <w:p w14:paraId="3AA0CCEE" w14:textId="3720828A" w:rsidR="0073609C" w:rsidRPr="0073609C" w:rsidRDefault="0073609C" w:rsidP="009E48AE">
      <w:pPr>
        <w:tabs>
          <w:tab w:val="right" w:pos="90"/>
        </w:tabs>
        <w:spacing w:line="360" w:lineRule="auto"/>
        <w:rPr>
          <w:rFonts w:ascii="IRANYekan" w:hAnsi="IRANYekan" w:cs="B Nazanin"/>
          <w:sz w:val="28"/>
          <w:szCs w:val="28"/>
          <w:rtl/>
        </w:rPr>
      </w:pPr>
      <w:r w:rsidRPr="0073609C">
        <w:rPr>
          <w:rFonts w:ascii="IRANYekan" w:hAnsi="IRANYekan" w:cs="B Nazanin"/>
          <w:b/>
          <w:bCs/>
          <w:sz w:val="28"/>
          <w:szCs w:val="28"/>
          <w:rtl/>
        </w:rPr>
        <w:t xml:space="preserve">مولفه های  پرسشنامه: </w:t>
      </w:r>
    </w:p>
    <w:p w14:paraId="45E291B0" w14:textId="77777777" w:rsidR="0073609C" w:rsidRPr="0073609C" w:rsidRDefault="0073609C" w:rsidP="009E48AE">
      <w:pPr>
        <w:spacing w:line="360" w:lineRule="auto"/>
        <w:jc w:val="both"/>
        <w:rPr>
          <w:rFonts w:ascii="IRANYekan" w:hAnsi="IRANYekan" w:cs="B Nazanin"/>
          <w:sz w:val="28"/>
          <w:szCs w:val="28"/>
          <w:rtl/>
        </w:rPr>
      </w:pPr>
      <w:r w:rsidRPr="0073609C">
        <w:rPr>
          <w:rFonts w:ascii="IRANYekan" w:hAnsi="IRANYekan" w:cs="B Nazanin"/>
          <w:sz w:val="28"/>
          <w:szCs w:val="28"/>
          <w:rtl/>
        </w:rPr>
        <w:lastRenderedPageBreak/>
        <w:t>دارای 20 گویه می باشد که گویه های 2، 5، 9، 12، 14، 18جهت گیری هدف تسلط (6 گویه)، گویه های 1، 4، 7، 8، 11، 13، 16 جهت گیری عملکرد (7 گویه) و گویه های 3، 6، 10، 15، 17، 19، 20 جهت گیری پرهیز از شکست (7 گویه) را اندازه می</w:t>
      </w:r>
      <w:r w:rsidRPr="0073609C">
        <w:rPr>
          <w:rFonts w:ascii="IRANYekan" w:hAnsi="IRANYekan" w:cs="B Nazanin"/>
          <w:sz w:val="28"/>
          <w:szCs w:val="28"/>
          <w:rtl/>
        </w:rPr>
        <w:softHyphen/>
        <w:t xml:space="preserve">گیرد. </w:t>
      </w:r>
    </w:p>
    <w:p w14:paraId="3B571402" w14:textId="5C9F5A8A" w:rsidR="0073609C" w:rsidRDefault="0073609C" w:rsidP="009E48AE">
      <w:pPr>
        <w:jc w:val="both"/>
        <w:rPr>
          <w:rFonts w:ascii="IRANYekan" w:eastAsia="Calibri" w:hAnsi="IRANYekan" w:cs="B Nazanin"/>
          <w:b/>
          <w:bCs/>
          <w:sz w:val="28"/>
          <w:szCs w:val="28"/>
          <w:rtl/>
          <w:lang w:bidi="fa-IR"/>
        </w:rPr>
      </w:pPr>
      <w:r w:rsidRPr="0073609C">
        <w:rPr>
          <w:rFonts w:ascii="IRANYekan" w:eastAsia="Calibri" w:hAnsi="IRANYekan" w:cs="B Nazanin"/>
          <w:b/>
          <w:bCs/>
          <w:sz w:val="28"/>
          <w:szCs w:val="28"/>
          <w:rtl/>
          <w:lang w:bidi="fa-IR"/>
        </w:rPr>
        <w:t>نمره گذاری پرسشنامه:</w:t>
      </w:r>
    </w:p>
    <w:p w14:paraId="6861510C" w14:textId="77777777" w:rsidR="009E48AE" w:rsidRPr="0073609C" w:rsidRDefault="009E48AE" w:rsidP="009E48AE">
      <w:pPr>
        <w:jc w:val="both"/>
        <w:rPr>
          <w:rFonts w:ascii="IRANYekan" w:eastAsia="Calibri" w:hAnsi="IRANYekan" w:cs="B Nazanin"/>
          <w:b/>
          <w:bCs/>
          <w:sz w:val="28"/>
          <w:szCs w:val="28"/>
          <w:lang w:bidi="fa-IR"/>
        </w:rPr>
      </w:pPr>
    </w:p>
    <w:tbl>
      <w:tblPr>
        <w:tblStyle w:val="GridTable4-Accent3"/>
        <w:bidiVisual/>
        <w:tblW w:w="873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9"/>
        <w:gridCol w:w="1579"/>
        <w:gridCol w:w="1058"/>
        <w:gridCol w:w="1732"/>
        <w:gridCol w:w="1350"/>
        <w:gridCol w:w="1440"/>
      </w:tblGrid>
      <w:tr w:rsidR="00FD1BE0" w:rsidRPr="0073609C" w14:paraId="7EAF8F2F" w14:textId="77777777" w:rsidTr="000D0723">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579" w:type="dxa"/>
            <w:tcBorders>
              <w:top w:val="single" w:sz="4" w:space="0" w:color="auto"/>
              <w:left w:val="single" w:sz="4" w:space="0" w:color="auto"/>
              <w:bottom w:val="single" w:sz="4" w:space="0" w:color="auto"/>
              <w:right w:val="single" w:sz="4" w:space="0" w:color="auto"/>
            </w:tcBorders>
            <w:vAlign w:val="center"/>
          </w:tcPr>
          <w:p w14:paraId="6F9045E7" w14:textId="02CD6F7F" w:rsidR="009E48AE" w:rsidRPr="0073609C" w:rsidRDefault="009E48AE" w:rsidP="00FD1BE0">
            <w:pPr>
              <w:tabs>
                <w:tab w:val="right" w:pos="90"/>
              </w:tabs>
              <w:jc w:val="center"/>
              <w:rPr>
                <w:rFonts w:ascii="IRANYekan" w:hAnsi="IRANYekan" w:cs="B Nazanin"/>
                <w:sz w:val="28"/>
                <w:szCs w:val="28"/>
                <w:rtl/>
              </w:rPr>
            </w:pPr>
            <w:r w:rsidRPr="009E48AE">
              <w:rPr>
                <w:rFonts w:ascii="IRANYekan" w:hAnsi="IRANYekan" w:cs="B Nazanin" w:hint="cs"/>
                <w:color w:val="auto"/>
                <w:sz w:val="28"/>
                <w:szCs w:val="28"/>
                <w:rtl/>
              </w:rPr>
              <w:t>عنوان</w:t>
            </w:r>
          </w:p>
        </w:tc>
        <w:tc>
          <w:tcPr>
            <w:tcW w:w="1579" w:type="dxa"/>
            <w:tcBorders>
              <w:top w:val="single" w:sz="4" w:space="0" w:color="auto"/>
              <w:left w:val="single" w:sz="4" w:space="0" w:color="auto"/>
              <w:bottom w:val="single" w:sz="4" w:space="0" w:color="auto"/>
              <w:right w:val="single" w:sz="4" w:space="0" w:color="auto"/>
            </w:tcBorders>
            <w:vAlign w:val="center"/>
          </w:tcPr>
          <w:p w14:paraId="16A765A9" w14:textId="48E40B3F" w:rsidR="009E48AE" w:rsidRPr="0073609C" w:rsidRDefault="009E48AE" w:rsidP="00FD1BE0">
            <w:pPr>
              <w:tabs>
                <w:tab w:val="right" w:pos="90"/>
              </w:tabs>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8"/>
                <w:szCs w:val="28"/>
                <w:rtl/>
              </w:rPr>
            </w:pPr>
            <w:r w:rsidRPr="0073609C">
              <w:rPr>
                <w:rFonts w:ascii="IRANYekan" w:hAnsi="IRANYekan" w:cs="B Nazanin"/>
                <w:color w:val="auto"/>
                <w:sz w:val="28"/>
                <w:szCs w:val="28"/>
                <w:rtl/>
              </w:rPr>
              <w:t>کاملا موافقم</w:t>
            </w:r>
          </w:p>
        </w:tc>
        <w:tc>
          <w:tcPr>
            <w:tcW w:w="1058" w:type="dxa"/>
            <w:tcBorders>
              <w:top w:val="single" w:sz="4" w:space="0" w:color="auto"/>
              <w:left w:val="single" w:sz="4" w:space="0" w:color="auto"/>
              <w:bottom w:val="single" w:sz="4" w:space="0" w:color="auto"/>
              <w:right w:val="single" w:sz="4" w:space="0" w:color="auto"/>
            </w:tcBorders>
            <w:vAlign w:val="center"/>
          </w:tcPr>
          <w:p w14:paraId="2EF3C6C8" w14:textId="77777777" w:rsidR="009E48AE" w:rsidRPr="0073609C" w:rsidRDefault="009E48AE" w:rsidP="00FD1BE0">
            <w:pPr>
              <w:tabs>
                <w:tab w:val="right" w:pos="90"/>
              </w:tabs>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8"/>
                <w:szCs w:val="28"/>
                <w:rtl/>
              </w:rPr>
            </w:pPr>
            <w:r w:rsidRPr="0073609C">
              <w:rPr>
                <w:rFonts w:ascii="IRANYekan" w:hAnsi="IRANYekan" w:cs="B Nazanin"/>
                <w:color w:val="auto"/>
                <w:sz w:val="28"/>
                <w:szCs w:val="28"/>
                <w:rtl/>
              </w:rPr>
              <w:t>موافقم</w:t>
            </w:r>
          </w:p>
        </w:tc>
        <w:tc>
          <w:tcPr>
            <w:tcW w:w="1732" w:type="dxa"/>
            <w:tcBorders>
              <w:top w:val="single" w:sz="4" w:space="0" w:color="auto"/>
              <w:left w:val="single" w:sz="4" w:space="0" w:color="auto"/>
              <w:bottom w:val="single" w:sz="4" w:space="0" w:color="auto"/>
              <w:right w:val="single" w:sz="4" w:space="0" w:color="auto"/>
            </w:tcBorders>
            <w:vAlign w:val="center"/>
          </w:tcPr>
          <w:p w14:paraId="591DBDF2" w14:textId="70286AB4" w:rsidR="009E48AE" w:rsidRPr="0073609C" w:rsidRDefault="009E48AE" w:rsidP="00FD1BE0">
            <w:pPr>
              <w:tabs>
                <w:tab w:val="right" w:pos="90"/>
              </w:tabs>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8"/>
                <w:szCs w:val="28"/>
                <w:rtl/>
              </w:rPr>
            </w:pPr>
            <w:r>
              <w:rPr>
                <w:rFonts w:ascii="IRANYekan" w:hAnsi="IRANYekan" w:cs="B Nazanin" w:hint="cs"/>
                <w:color w:val="auto"/>
                <w:sz w:val="28"/>
                <w:szCs w:val="28"/>
                <w:rtl/>
              </w:rPr>
              <w:t>نظری ندارم</w:t>
            </w:r>
          </w:p>
        </w:tc>
        <w:tc>
          <w:tcPr>
            <w:tcW w:w="1350" w:type="dxa"/>
            <w:tcBorders>
              <w:top w:val="single" w:sz="4" w:space="0" w:color="auto"/>
              <w:left w:val="single" w:sz="4" w:space="0" w:color="auto"/>
              <w:bottom w:val="single" w:sz="4" w:space="0" w:color="auto"/>
              <w:right w:val="single" w:sz="4" w:space="0" w:color="auto"/>
            </w:tcBorders>
            <w:vAlign w:val="center"/>
          </w:tcPr>
          <w:p w14:paraId="650CDE34" w14:textId="77777777" w:rsidR="009E48AE" w:rsidRPr="0073609C" w:rsidRDefault="009E48AE" w:rsidP="00FD1BE0">
            <w:pPr>
              <w:tabs>
                <w:tab w:val="right" w:pos="90"/>
              </w:tabs>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8"/>
                <w:szCs w:val="28"/>
                <w:rtl/>
              </w:rPr>
            </w:pPr>
            <w:r w:rsidRPr="0073609C">
              <w:rPr>
                <w:rFonts w:ascii="IRANYekan" w:hAnsi="IRANYekan" w:cs="B Nazanin"/>
                <w:color w:val="auto"/>
                <w:sz w:val="28"/>
                <w:szCs w:val="28"/>
                <w:rtl/>
              </w:rPr>
              <w:t>مخالف</w:t>
            </w:r>
          </w:p>
        </w:tc>
        <w:tc>
          <w:tcPr>
            <w:tcW w:w="1440" w:type="dxa"/>
            <w:tcBorders>
              <w:top w:val="single" w:sz="4" w:space="0" w:color="auto"/>
              <w:left w:val="single" w:sz="4" w:space="0" w:color="auto"/>
              <w:bottom w:val="single" w:sz="4" w:space="0" w:color="auto"/>
              <w:right w:val="single" w:sz="4" w:space="0" w:color="auto"/>
            </w:tcBorders>
            <w:vAlign w:val="center"/>
          </w:tcPr>
          <w:p w14:paraId="39B5634F" w14:textId="77777777" w:rsidR="009E48AE" w:rsidRPr="0073609C" w:rsidRDefault="009E48AE" w:rsidP="00FD1BE0">
            <w:pPr>
              <w:tabs>
                <w:tab w:val="right" w:pos="90"/>
              </w:tabs>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8"/>
                <w:szCs w:val="28"/>
                <w:rtl/>
              </w:rPr>
            </w:pPr>
            <w:r w:rsidRPr="0073609C">
              <w:rPr>
                <w:rFonts w:ascii="IRANYekan" w:hAnsi="IRANYekan" w:cs="B Nazanin"/>
                <w:color w:val="auto"/>
                <w:sz w:val="28"/>
                <w:szCs w:val="28"/>
                <w:rtl/>
              </w:rPr>
              <w:t>کاملا مخالف</w:t>
            </w:r>
          </w:p>
        </w:tc>
      </w:tr>
      <w:tr w:rsidR="000D0723" w:rsidRPr="0073609C" w14:paraId="0B1569E5" w14:textId="77777777" w:rsidTr="000D0723">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1579" w:type="dxa"/>
            <w:tcBorders>
              <w:top w:val="single" w:sz="4" w:space="0" w:color="auto"/>
            </w:tcBorders>
            <w:vAlign w:val="center"/>
          </w:tcPr>
          <w:p w14:paraId="204BA991" w14:textId="56B0FAD3" w:rsidR="009E48AE" w:rsidRPr="0073609C" w:rsidRDefault="009E48AE" w:rsidP="00FD1BE0">
            <w:pPr>
              <w:tabs>
                <w:tab w:val="right" w:pos="90"/>
              </w:tabs>
              <w:jc w:val="center"/>
              <w:rPr>
                <w:rFonts w:ascii="IRANYekan" w:hAnsi="IRANYekan" w:cs="B Nazanin"/>
                <w:sz w:val="28"/>
                <w:szCs w:val="28"/>
                <w:rtl/>
              </w:rPr>
            </w:pPr>
            <w:r>
              <w:rPr>
                <w:rFonts w:ascii="IRANYekan" w:hAnsi="IRANYekan" w:cs="B Nazanin" w:hint="cs"/>
                <w:sz w:val="28"/>
                <w:szCs w:val="28"/>
                <w:rtl/>
              </w:rPr>
              <w:t>نمره</w:t>
            </w:r>
          </w:p>
        </w:tc>
        <w:tc>
          <w:tcPr>
            <w:tcW w:w="1579" w:type="dxa"/>
            <w:tcBorders>
              <w:top w:val="single" w:sz="4" w:space="0" w:color="auto"/>
            </w:tcBorders>
            <w:vAlign w:val="center"/>
          </w:tcPr>
          <w:p w14:paraId="3014F4D6" w14:textId="0CD69CD7" w:rsidR="009E48AE" w:rsidRPr="0073609C" w:rsidRDefault="009E48AE" w:rsidP="00FD1BE0">
            <w:pPr>
              <w:tabs>
                <w:tab w:val="right" w:pos="9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r w:rsidRPr="0073609C">
              <w:rPr>
                <w:rFonts w:ascii="IRANYekan" w:hAnsi="IRANYekan" w:cs="B Nazanin"/>
                <w:sz w:val="28"/>
                <w:szCs w:val="28"/>
                <w:rtl/>
              </w:rPr>
              <w:t>5</w:t>
            </w:r>
          </w:p>
        </w:tc>
        <w:tc>
          <w:tcPr>
            <w:tcW w:w="1058" w:type="dxa"/>
            <w:tcBorders>
              <w:top w:val="single" w:sz="4" w:space="0" w:color="auto"/>
            </w:tcBorders>
            <w:vAlign w:val="center"/>
          </w:tcPr>
          <w:p w14:paraId="2F018BD6" w14:textId="77777777" w:rsidR="009E48AE" w:rsidRPr="0073609C" w:rsidRDefault="009E48AE" w:rsidP="00FD1BE0">
            <w:pPr>
              <w:tabs>
                <w:tab w:val="right" w:pos="9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lang w:bidi="fa-IR"/>
              </w:rPr>
            </w:pPr>
            <w:r w:rsidRPr="0073609C">
              <w:rPr>
                <w:rFonts w:ascii="IRANYekan" w:hAnsi="IRANYekan" w:cs="B Nazanin"/>
                <w:sz w:val="28"/>
                <w:szCs w:val="28"/>
                <w:rtl/>
              </w:rPr>
              <w:t>4</w:t>
            </w:r>
          </w:p>
        </w:tc>
        <w:tc>
          <w:tcPr>
            <w:tcW w:w="1732" w:type="dxa"/>
            <w:tcBorders>
              <w:top w:val="single" w:sz="4" w:space="0" w:color="auto"/>
            </w:tcBorders>
            <w:vAlign w:val="center"/>
          </w:tcPr>
          <w:p w14:paraId="695E5F44" w14:textId="77777777" w:rsidR="009E48AE" w:rsidRPr="0073609C" w:rsidRDefault="009E48AE" w:rsidP="00FD1BE0">
            <w:pPr>
              <w:tabs>
                <w:tab w:val="right" w:pos="9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r w:rsidRPr="0073609C">
              <w:rPr>
                <w:rFonts w:ascii="IRANYekan" w:hAnsi="IRANYekan" w:cs="B Nazanin"/>
                <w:sz w:val="28"/>
                <w:szCs w:val="28"/>
                <w:rtl/>
              </w:rPr>
              <w:t>3</w:t>
            </w:r>
          </w:p>
        </w:tc>
        <w:tc>
          <w:tcPr>
            <w:tcW w:w="1350" w:type="dxa"/>
            <w:tcBorders>
              <w:top w:val="single" w:sz="4" w:space="0" w:color="auto"/>
            </w:tcBorders>
            <w:vAlign w:val="center"/>
          </w:tcPr>
          <w:p w14:paraId="64799B54" w14:textId="77777777" w:rsidR="009E48AE" w:rsidRPr="0073609C" w:rsidRDefault="009E48AE" w:rsidP="00FD1BE0">
            <w:pPr>
              <w:tabs>
                <w:tab w:val="right" w:pos="9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r w:rsidRPr="0073609C">
              <w:rPr>
                <w:rFonts w:ascii="IRANYekan" w:hAnsi="IRANYekan" w:cs="B Nazanin"/>
                <w:sz w:val="28"/>
                <w:szCs w:val="28"/>
                <w:rtl/>
              </w:rPr>
              <w:t>2</w:t>
            </w:r>
          </w:p>
        </w:tc>
        <w:tc>
          <w:tcPr>
            <w:tcW w:w="1440" w:type="dxa"/>
            <w:tcBorders>
              <w:top w:val="single" w:sz="4" w:space="0" w:color="auto"/>
            </w:tcBorders>
            <w:vAlign w:val="center"/>
          </w:tcPr>
          <w:p w14:paraId="2848C760" w14:textId="77777777" w:rsidR="009E48AE" w:rsidRPr="0073609C" w:rsidRDefault="009E48AE" w:rsidP="00FD1BE0">
            <w:pPr>
              <w:tabs>
                <w:tab w:val="right" w:pos="9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r w:rsidRPr="0073609C">
              <w:rPr>
                <w:rFonts w:ascii="IRANYekan" w:hAnsi="IRANYekan" w:cs="B Nazanin"/>
                <w:sz w:val="28"/>
                <w:szCs w:val="28"/>
                <w:rtl/>
              </w:rPr>
              <w:t>1</w:t>
            </w:r>
          </w:p>
        </w:tc>
      </w:tr>
    </w:tbl>
    <w:p w14:paraId="5C82CE25" w14:textId="77777777" w:rsidR="009E48AE" w:rsidRDefault="009E48AE" w:rsidP="009E48AE">
      <w:pPr>
        <w:spacing w:after="200" w:line="360" w:lineRule="auto"/>
        <w:contextualSpacing/>
        <w:rPr>
          <w:rFonts w:ascii="IRANYekan" w:eastAsia="Calibri" w:hAnsi="IRANYekan" w:cs="B Nazanin"/>
          <w:b/>
          <w:bCs/>
          <w:sz w:val="28"/>
          <w:szCs w:val="28"/>
          <w:rtl/>
          <w:lang w:bidi="fa-IR"/>
        </w:rPr>
      </w:pPr>
    </w:p>
    <w:p w14:paraId="3722896A" w14:textId="72204EFA" w:rsidR="0073609C" w:rsidRPr="0073609C" w:rsidRDefault="0073609C" w:rsidP="009E48AE">
      <w:pPr>
        <w:spacing w:after="200" w:line="360" w:lineRule="auto"/>
        <w:contextualSpacing/>
        <w:rPr>
          <w:rFonts w:ascii="IRANYekan" w:hAnsi="IRANYekan" w:cs="B Nazanin"/>
          <w:b/>
          <w:bCs/>
          <w:sz w:val="28"/>
          <w:szCs w:val="28"/>
          <w:rtl/>
          <w:lang w:bidi="fa-IR"/>
        </w:rPr>
      </w:pPr>
      <w:r w:rsidRPr="0073609C">
        <w:rPr>
          <w:rFonts w:ascii="IRANYekan" w:eastAsia="Calibri" w:hAnsi="IRANYekan" w:cs="B Nazanin"/>
          <w:b/>
          <w:bCs/>
          <w:sz w:val="28"/>
          <w:szCs w:val="28"/>
          <w:rtl/>
          <w:lang w:bidi="fa-IR"/>
        </w:rPr>
        <w:t xml:space="preserve">تحلیل ( تفسیر) بر اساس میزان نمره پرسشنامه </w:t>
      </w:r>
    </w:p>
    <w:p w14:paraId="42FE8372" w14:textId="77777777" w:rsidR="0073609C" w:rsidRPr="0073609C" w:rsidRDefault="0073609C" w:rsidP="0073609C">
      <w:pPr>
        <w:spacing w:line="360" w:lineRule="auto"/>
        <w:contextualSpacing/>
        <w:rPr>
          <w:rFonts w:ascii="IRANYekan" w:eastAsia="Calibri" w:hAnsi="IRANYekan" w:cs="B Nazanin"/>
          <w:sz w:val="28"/>
          <w:szCs w:val="28"/>
          <w:lang w:bidi="fa-IR"/>
        </w:rPr>
      </w:pPr>
      <w:r w:rsidRPr="0073609C">
        <w:rPr>
          <w:rFonts w:ascii="IRANYekan" w:eastAsia="Calibri" w:hAnsi="IRANYekan" w:cs="B Nazanin"/>
          <w:sz w:val="28"/>
          <w:szCs w:val="28"/>
          <w:rtl/>
          <w:lang w:bidi="fa-IR"/>
        </w:rPr>
        <w:t>بر اساس این روش از تحلیل شما نمره</w:t>
      </w:r>
      <w:r w:rsidRPr="0073609C">
        <w:rPr>
          <w:rFonts w:ascii="IRANYekan" w:eastAsia="Calibri" w:hAnsi="IRANYekan" w:cs="B Nazanin"/>
          <w:sz w:val="28"/>
          <w:szCs w:val="28"/>
          <w:lang w:bidi="fa-IR"/>
        </w:rPr>
        <w:softHyphen/>
      </w:r>
      <w:r w:rsidRPr="0073609C">
        <w:rPr>
          <w:rFonts w:ascii="IRANYekan" w:eastAsia="Calibri" w:hAnsi="IRANYekan"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39058162" w14:textId="77777777" w:rsidR="0073609C" w:rsidRPr="0073609C" w:rsidRDefault="0073609C" w:rsidP="0073609C">
      <w:pPr>
        <w:spacing w:after="200" w:line="360" w:lineRule="auto"/>
        <w:contextualSpacing/>
        <w:rPr>
          <w:rFonts w:ascii="IRANYekan" w:eastAsia="Calibri" w:hAnsi="IRANYekan" w:cs="B Nazanin"/>
          <w:sz w:val="28"/>
          <w:szCs w:val="28"/>
          <w:rtl/>
          <w:lang w:bidi="fa-IR"/>
        </w:rPr>
      </w:pPr>
      <w:r w:rsidRPr="0073609C">
        <w:rPr>
          <w:rFonts w:ascii="IRANYekan" w:eastAsia="Calibri" w:hAnsi="IRANYekan" w:cs="B Nazanin"/>
          <w:sz w:val="28"/>
          <w:szCs w:val="28"/>
          <w:rtl/>
          <w:lang w:bidi="fa-IR"/>
        </w:rPr>
        <w:t>مثال: حد پایین نمرات پرسشنامه به طریق زیر بدست آمده است</w:t>
      </w:r>
    </w:p>
    <w:p w14:paraId="1584E8B0" w14:textId="5BA8F70C" w:rsidR="009E48AE" w:rsidRDefault="0073609C" w:rsidP="009E48AE">
      <w:pPr>
        <w:spacing w:after="200" w:line="360" w:lineRule="auto"/>
        <w:contextualSpacing/>
        <w:rPr>
          <w:rFonts w:ascii="IRANYekan" w:eastAsia="Calibri" w:hAnsi="IRANYekan" w:cs="B Nazanin"/>
          <w:sz w:val="28"/>
          <w:szCs w:val="28"/>
          <w:rtl/>
          <w:lang w:bidi="fa-IR"/>
        </w:rPr>
      </w:pPr>
      <w:r w:rsidRPr="0073609C">
        <w:rPr>
          <w:rFonts w:ascii="IRANYekan" w:eastAsia="Calibri" w:hAnsi="IRANYekan" w:cs="B Nazanin"/>
          <w:sz w:val="28"/>
          <w:szCs w:val="28"/>
          <w:rtl/>
          <w:lang w:bidi="fa-IR"/>
        </w:rPr>
        <w:t>تعداد سوالات پرسشنامه * 1 = حد پایین نمره</w:t>
      </w:r>
    </w:p>
    <w:p w14:paraId="7C1A68EA" w14:textId="77777777" w:rsidR="000D0723" w:rsidRPr="0073609C" w:rsidRDefault="000D0723" w:rsidP="009E48AE">
      <w:pPr>
        <w:spacing w:after="200" w:line="360" w:lineRule="auto"/>
        <w:contextualSpacing/>
        <w:rPr>
          <w:rFonts w:ascii="IRANYekan" w:eastAsia="Calibri" w:hAnsi="IRANYekan"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9"/>
        <w:gridCol w:w="2586"/>
        <w:gridCol w:w="2138"/>
      </w:tblGrid>
      <w:tr w:rsidR="0073609C" w:rsidRPr="0073609C" w14:paraId="1547FE44" w14:textId="77777777" w:rsidTr="00FD1BE0">
        <w:trPr>
          <w:cnfStyle w:val="100000000000" w:firstRow="1" w:lastRow="0" w:firstColumn="0" w:lastColumn="0" w:oddVBand="0" w:evenVBand="0" w:oddHBand="0"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2329" w:type="dxa"/>
            <w:tcBorders>
              <w:top w:val="none" w:sz="0" w:space="0" w:color="auto"/>
              <w:left w:val="none" w:sz="0" w:space="0" w:color="auto"/>
              <w:bottom w:val="none" w:sz="0" w:space="0" w:color="auto"/>
              <w:right w:val="none" w:sz="0" w:space="0" w:color="auto"/>
            </w:tcBorders>
            <w:hideMark/>
          </w:tcPr>
          <w:p w14:paraId="1EE71005" w14:textId="77777777" w:rsidR="0073609C" w:rsidRPr="0073609C" w:rsidRDefault="0073609C" w:rsidP="00FD1BE0">
            <w:pPr>
              <w:rPr>
                <w:rFonts w:ascii="IRANYekan" w:eastAsia="Calibri" w:hAnsi="IRANYekan" w:cs="B Nazanin"/>
                <w:color w:val="auto"/>
                <w:sz w:val="28"/>
                <w:szCs w:val="28"/>
                <w:lang w:bidi="fa-IR"/>
              </w:rPr>
            </w:pPr>
            <w:r w:rsidRPr="0073609C">
              <w:rPr>
                <w:rFonts w:ascii="IRANYekan" w:eastAsia="Calibri" w:hAnsi="IRANYekan" w:cs="B Nazanin"/>
                <w:color w:val="auto"/>
                <w:sz w:val="28"/>
                <w:szCs w:val="28"/>
                <w:rtl/>
                <w:lang w:bidi="fa-IR"/>
              </w:rPr>
              <w:t>حد پایین نمره</w:t>
            </w:r>
          </w:p>
        </w:tc>
        <w:tc>
          <w:tcPr>
            <w:tcW w:w="2586" w:type="dxa"/>
            <w:tcBorders>
              <w:top w:val="none" w:sz="0" w:space="0" w:color="auto"/>
              <w:left w:val="none" w:sz="0" w:space="0" w:color="auto"/>
              <w:bottom w:val="none" w:sz="0" w:space="0" w:color="auto"/>
              <w:right w:val="none" w:sz="0" w:space="0" w:color="auto"/>
            </w:tcBorders>
            <w:hideMark/>
          </w:tcPr>
          <w:p w14:paraId="215E45B1" w14:textId="77777777" w:rsidR="0073609C" w:rsidRPr="0073609C" w:rsidRDefault="0073609C" w:rsidP="00FD1BE0">
            <w:pP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color w:val="auto"/>
                <w:sz w:val="28"/>
                <w:szCs w:val="28"/>
                <w:lang w:bidi="fa-IR"/>
              </w:rPr>
            </w:pPr>
            <w:r w:rsidRPr="0073609C">
              <w:rPr>
                <w:rFonts w:ascii="IRANYekan" w:eastAsia="Calibri" w:hAnsi="IRANYekan" w:cs="B Nazanin"/>
                <w:color w:val="auto"/>
                <w:sz w:val="28"/>
                <w:szCs w:val="28"/>
                <w:rtl/>
                <w:lang w:bidi="fa-IR"/>
              </w:rPr>
              <w:t xml:space="preserve"> حد متوسط نمرات</w:t>
            </w:r>
          </w:p>
        </w:tc>
        <w:tc>
          <w:tcPr>
            <w:tcW w:w="2138" w:type="dxa"/>
            <w:tcBorders>
              <w:top w:val="none" w:sz="0" w:space="0" w:color="auto"/>
              <w:left w:val="none" w:sz="0" w:space="0" w:color="auto"/>
              <w:bottom w:val="none" w:sz="0" w:space="0" w:color="auto"/>
              <w:right w:val="none" w:sz="0" w:space="0" w:color="auto"/>
            </w:tcBorders>
            <w:hideMark/>
          </w:tcPr>
          <w:p w14:paraId="38A461C8" w14:textId="77777777" w:rsidR="0073609C" w:rsidRPr="0073609C" w:rsidRDefault="0073609C" w:rsidP="00FD1BE0">
            <w:pPr>
              <w:cnfStyle w:val="100000000000" w:firstRow="1" w:lastRow="0" w:firstColumn="0" w:lastColumn="0" w:oddVBand="0" w:evenVBand="0" w:oddHBand="0" w:evenHBand="0" w:firstRowFirstColumn="0" w:firstRowLastColumn="0" w:lastRowFirstColumn="0" w:lastRowLastColumn="0"/>
              <w:rPr>
                <w:rFonts w:ascii="IRANYekan" w:eastAsia="Calibri" w:hAnsi="IRANYekan" w:cs="B Nazanin"/>
                <w:color w:val="auto"/>
                <w:sz w:val="28"/>
                <w:szCs w:val="28"/>
                <w:lang w:bidi="fa-IR"/>
              </w:rPr>
            </w:pPr>
            <w:r w:rsidRPr="0073609C">
              <w:rPr>
                <w:rFonts w:ascii="IRANYekan" w:eastAsia="Calibri" w:hAnsi="IRANYekan" w:cs="B Nazanin"/>
                <w:color w:val="auto"/>
                <w:sz w:val="28"/>
                <w:szCs w:val="28"/>
                <w:rtl/>
                <w:lang w:bidi="fa-IR"/>
              </w:rPr>
              <w:t>حد بالای نمرات</w:t>
            </w:r>
          </w:p>
        </w:tc>
      </w:tr>
      <w:tr w:rsidR="0073609C" w:rsidRPr="0073609C" w14:paraId="21438F84" w14:textId="77777777" w:rsidTr="00FD1BE0">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2329" w:type="dxa"/>
            <w:hideMark/>
          </w:tcPr>
          <w:p w14:paraId="05F22A8F" w14:textId="77777777" w:rsidR="0073609C" w:rsidRPr="0073609C" w:rsidRDefault="0073609C" w:rsidP="00FD1BE0">
            <w:pPr>
              <w:jc w:val="center"/>
              <w:rPr>
                <w:rFonts w:ascii="IRANYekan" w:eastAsia="Calibri" w:hAnsi="IRANYekan" w:cs="B Nazanin"/>
                <w:sz w:val="28"/>
                <w:szCs w:val="28"/>
                <w:rtl/>
                <w:lang w:bidi="fa-IR"/>
              </w:rPr>
            </w:pPr>
            <w:r w:rsidRPr="0073609C">
              <w:rPr>
                <w:rFonts w:ascii="IRANYekan" w:eastAsia="Calibri" w:hAnsi="IRANYekan" w:cs="B Nazanin"/>
                <w:sz w:val="28"/>
                <w:szCs w:val="28"/>
                <w:rtl/>
                <w:lang w:bidi="fa-IR"/>
              </w:rPr>
              <w:t>20</w:t>
            </w:r>
          </w:p>
        </w:tc>
        <w:tc>
          <w:tcPr>
            <w:tcW w:w="2586" w:type="dxa"/>
            <w:hideMark/>
          </w:tcPr>
          <w:p w14:paraId="365757BD" w14:textId="77777777" w:rsidR="0073609C" w:rsidRPr="0073609C" w:rsidRDefault="0073609C" w:rsidP="00FD1BE0">
            <w:pPr>
              <w:jc w:val="cente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8"/>
                <w:szCs w:val="28"/>
                <w:lang w:bidi="fa-IR"/>
              </w:rPr>
            </w:pPr>
            <w:r w:rsidRPr="0073609C">
              <w:rPr>
                <w:rFonts w:ascii="IRANYekan" w:eastAsia="Calibri" w:hAnsi="IRANYekan" w:cs="B Nazanin"/>
                <w:sz w:val="28"/>
                <w:szCs w:val="28"/>
                <w:rtl/>
                <w:lang w:bidi="fa-IR"/>
              </w:rPr>
              <w:t>50</w:t>
            </w:r>
          </w:p>
        </w:tc>
        <w:tc>
          <w:tcPr>
            <w:tcW w:w="2138" w:type="dxa"/>
            <w:hideMark/>
          </w:tcPr>
          <w:p w14:paraId="4FCDB272" w14:textId="77777777" w:rsidR="0073609C" w:rsidRPr="0073609C" w:rsidRDefault="0073609C" w:rsidP="00FD1BE0">
            <w:pPr>
              <w:jc w:val="center"/>
              <w:cnfStyle w:val="000000100000" w:firstRow="0" w:lastRow="0" w:firstColumn="0" w:lastColumn="0" w:oddVBand="0" w:evenVBand="0" w:oddHBand="1" w:evenHBand="0" w:firstRowFirstColumn="0" w:firstRowLastColumn="0" w:lastRowFirstColumn="0" w:lastRowLastColumn="0"/>
              <w:rPr>
                <w:rFonts w:ascii="IRANYekan" w:eastAsia="Calibri" w:hAnsi="IRANYekan" w:cs="B Nazanin"/>
                <w:sz w:val="28"/>
                <w:szCs w:val="28"/>
                <w:lang w:bidi="fa-IR"/>
              </w:rPr>
            </w:pPr>
            <w:r w:rsidRPr="0073609C">
              <w:rPr>
                <w:rFonts w:ascii="IRANYekan" w:eastAsia="Calibri" w:hAnsi="IRANYekan" w:cs="B Nazanin"/>
                <w:sz w:val="28"/>
                <w:szCs w:val="28"/>
                <w:rtl/>
                <w:lang w:bidi="fa-IR"/>
              </w:rPr>
              <w:t>100</w:t>
            </w:r>
          </w:p>
        </w:tc>
      </w:tr>
    </w:tbl>
    <w:p w14:paraId="65605989" w14:textId="77777777" w:rsidR="009E48AE" w:rsidRPr="000D0723" w:rsidRDefault="009E48AE" w:rsidP="0073609C">
      <w:pPr>
        <w:spacing w:line="276" w:lineRule="auto"/>
        <w:jc w:val="both"/>
        <w:rPr>
          <w:rFonts w:ascii="IRANYekan" w:eastAsia="Calibri" w:hAnsi="IRANYekan" w:cs="B Nazanin"/>
          <w:sz w:val="30"/>
          <w:szCs w:val="32"/>
          <w:rtl/>
          <w:lang w:bidi="fa-IR"/>
        </w:rPr>
      </w:pPr>
    </w:p>
    <w:p w14:paraId="37E57519" w14:textId="26DF738B" w:rsidR="0073609C" w:rsidRPr="0073609C" w:rsidRDefault="0073609C" w:rsidP="000D0723">
      <w:pPr>
        <w:spacing w:line="360" w:lineRule="auto"/>
        <w:jc w:val="both"/>
        <w:rPr>
          <w:rFonts w:ascii="IRANYekan" w:eastAsia="Calibri" w:hAnsi="IRANYekan" w:cs="B Nazanin"/>
          <w:sz w:val="28"/>
          <w:szCs w:val="28"/>
          <w:rtl/>
          <w:lang w:bidi="fa-IR"/>
        </w:rPr>
      </w:pPr>
      <w:r w:rsidRPr="0073609C">
        <w:rPr>
          <w:rFonts w:ascii="IRANYekan" w:eastAsia="Calibri" w:hAnsi="IRANYekan" w:cs="B Nazanin"/>
          <w:sz w:val="28"/>
          <w:szCs w:val="28"/>
          <w:rtl/>
          <w:lang w:bidi="fa-IR"/>
        </w:rPr>
        <w:t xml:space="preserve">امتیازات خود را از 20 عبارت فوق با یکدیگر جمع نمایید. حداقل امتیاز ممکن 20 و حداکثر 100 خواهد بود. </w:t>
      </w:r>
    </w:p>
    <w:p w14:paraId="78CA181F" w14:textId="77777777" w:rsidR="0073609C" w:rsidRPr="0073609C" w:rsidRDefault="0073609C" w:rsidP="000D0723">
      <w:pPr>
        <w:spacing w:line="360" w:lineRule="auto"/>
        <w:jc w:val="both"/>
        <w:rPr>
          <w:rFonts w:ascii="IRANYekan" w:eastAsia="Calibri" w:hAnsi="IRANYekan" w:cs="B Nazanin"/>
          <w:sz w:val="28"/>
          <w:szCs w:val="28"/>
          <w:rtl/>
          <w:lang w:bidi="fa-IR"/>
        </w:rPr>
      </w:pPr>
      <w:r w:rsidRPr="0073609C">
        <w:rPr>
          <w:rFonts w:ascii="IRANYekan" w:eastAsia="Calibri" w:hAnsi="IRANYekan" w:cs="B Nazanin"/>
          <w:sz w:val="28"/>
          <w:szCs w:val="28"/>
          <w:rtl/>
          <w:lang w:bidi="fa-IR"/>
        </w:rPr>
        <w:t>نمره بین  20 تا 34  :  میزان هدف گرایی تحصیلی افراد</w:t>
      </w:r>
      <w:r w:rsidRPr="0073609C">
        <w:rPr>
          <w:rFonts w:ascii="IRANYekan" w:hAnsi="IRANYekan" w:cs="B Nazanin"/>
          <w:b/>
          <w:bCs/>
          <w:sz w:val="28"/>
          <w:szCs w:val="28"/>
          <w:rtl/>
          <w:lang w:bidi="fa-IR"/>
        </w:rPr>
        <w:t xml:space="preserve"> </w:t>
      </w:r>
      <w:r w:rsidRPr="0073609C">
        <w:rPr>
          <w:rFonts w:ascii="IRANYekan" w:eastAsia="Calibri" w:hAnsi="IRANYekan" w:cs="B Nazanin"/>
          <w:sz w:val="28"/>
          <w:szCs w:val="28"/>
          <w:rtl/>
          <w:lang w:bidi="fa-IR"/>
        </w:rPr>
        <w:t>در حد پایینی می باشد.</w:t>
      </w:r>
    </w:p>
    <w:p w14:paraId="7C0C4782" w14:textId="77777777" w:rsidR="0073609C" w:rsidRPr="0073609C" w:rsidRDefault="0073609C" w:rsidP="000D0723">
      <w:pPr>
        <w:spacing w:line="360" w:lineRule="auto"/>
        <w:jc w:val="both"/>
        <w:rPr>
          <w:rFonts w:ascii="IRANYekan" w:eastAsia="Calibri" w:hAnsi="IRANYekan" w:cs="B Nazanin"/>
          <w:sz w:val="28"/>
          <w:szCs w:val="28"/>
          <w:rtl/>
          <w:lang w:bidi="fa-IR"/>
        </w:rPr>
      </w:pPr>
      <w:r w:rsidRPr="0073609C">
        <w:rPr>
          <w:rFonts w:ascii="IRANYekan" w:eastAsia="Calibri" w:hAnsi="IRANYekan" w:cs="B Nazanin"/>
          <w:sz w:val="28"/>
          <w:szCs w:val="28"/>
          <w:rtl/>
          <w:lang w:bidi="fa-IR"/>
        </w:rPr>
        <w:t>نمره بین 34 تا  67 : میزان هدف گرایی تحصیلی افراد</w:t>
      </w:r>
      <w:r w:rsidRPr="0073609C">
        <w:rPr>
          <w:rFonts w:ascii="IRANYekan" w:hAnsi="IRANYekan" w:cs="B Nazanin"/>
          <w:b/>
          <w:bCs/>
          <w:sz w:val="28"/>
          <w:szCs w:val="28"/>
          <w:rtl/>
          <w:lang w:bidi="fa-IR"/>
        </w:rPr>
        <w:t xml:space="preserve"> </w:t>
      </w:r>
      <w:r w:rsidRPr="0073609C">
        <w:rPr>
          <w:rFonts w:ascii="IRANYekan" w:eastAsia="Calibri" w:hAnsi="IRANYekan" w:cs="B Nazanin"/>
          <w:sz w:val="28"/>
          <w:szCs w:val="28"/>
          <w:rtl/>
          <w:lang w:bidi="fa-IR"/>
        </w:rPr>
        <w:t>در حد متوسطی می باشد.</w:t>
      </w:r>
    </w:p>
    <w:p w14:paraId="7E2035F1" w14:textId="3C57C5E5" w:rsidR="0073609C" w:rsidRDefault="0073609C" w:rsidP="000D0723">
      <w:pPr>
        <w:spacing w:line="360" w:lineRule="auto"/>
        <w:jc w:val="both"/>
        <w:rPr>
          <w:rFonts w:ascii="IRANYekan" w:eastAsia="Calibri" w:hAnsi="IRANYekan" w:cs="B Nazanin"/>
          <w:sz w:val="28"/>
          <w:szCs w:val="28"/>
          <w:rtl/>
          <w:lang w:bidi="fa-IR"/>
        </w:rPr>
      </w:pPr>
      <w:r w:rsidRPr="0073609C">
        <w:rPr>
          <w:rFonts w:ascii="IRANYekan" w:eastAsia="Calibri" w:hAnsi="IRANYekan" w:cs="B Nazanin"/>
          <w:sz w:val="28"/>
          <w:szCs w:val="28"/>
          <w:rtl/>
          <w:lang w:bidi="fa-IR"/>
        </w:rPr>
        <w:t>نمره بالاتر از 67   : میزان هدف گرایی تحصیلی افراد</w:t>
      </w:r>
      <w:r w:rsidRPr="0073609C">
        <w:rPr>
          <w:rFonts w:ascii="IRANYekan" w:hAnsi="IRANYekan" w:cs="B Nazanin"/>
          <w:b/>
          <w:bCs/>
          <w:sz w:val="28"/>
          <w:szCs w:val="28"/>
          <w:rtl/>
          <w:lang w:bidi="fa-IR"/>
        </w:rPr>
        <w:t xml:space="preserve"> </w:t>
      </w:r>
      <w:r w:rsidRPr="0073609C">
        <w:rPr>
          <w:rFonts w:ascii="IRANYekan" w:eastAsia="Calibri" w:hAnsi="IRANYekan" w:cs="B Nazanin"/>
          <w:sz w:val="28"/>
          <w:szCs w:val="28"/>
          <w:rtl/>
          <w:lang w:bidi="fa-IR"/>
        </w:rPr>
        <w:t>در حد بالایی می باشد.</w:t>
      </w:r>
    </w:p>
    <w:p w14:paraId="34C25829" w14:textId="6D86A498" w:rsidR="0073609C" w:rsidRDefault="0073609C" w:rsidP="0073609C">
      <w:pPr>
        <w:rPr>
          <w:rFonts w:ascii="IRANYekan" w:hAnsi="IRANYekan" w:cs="B Nazanin"/>
          <w:b/>
          <w:bCs/>
          <w:sz w:val="28"/>
          <w:szCs w:val="28"/>
          <w:rtl/>
          <w:lang w:bidi="fa-IR"/>
        </w:rPr>
      </w:pPr>
      <w:r w:rsidRPr="0073609C">
        <w:rPr>
          <w:rFonts w:ascii="IRANYekan" w:hAnsi="IRANYekan" w:cs="B Nazanin"/>
          <w:b/>
          <w:bCs/>
          <w:sz w:val="28"/>
          <w:szCs w:val="28"/>
          <w:rtl/>
          <w:lang w:bidi="fa-IR"/>
        </w:rPr>
        <w:lastRenderedPageBreak/>
        <w:t>روایی پرسشنامه</w:t>
      </w:r>
      <w:r w:rsidR="009E48AE">
        <w:rPr>
          <w:rFonts w:ascii="IRANYekan" w:hAnsi="IRANYekan" w:cs="B Nazanin" w:hint="cs"/>
          <w:b/>
          <w:bCs/>
          <w:sz w:val="28"/>
          <w:szCs w:val="28"/>
          <w:rtl/>
          <w:lang w:bidi="fa-IR"/>
        </w:rPr>
        <w:t>:</w:t>
      </w:r>
    </w:p>
    <w:p w14:paraId="6165525A" w14:textId="77777777" w:rsidR="000D0723" w:rsidRPr="0073609C" w:rsidRDefault="000D0723" w:rsidP="0073609C">
      <w:pPr>
        <w:rPr>
          <w:rFonts w:ascii="IRANYekan" w:hAnsi="IRANYekan" w:cs="B Nazanin"/>
          <w:b/>
          <w:bCs/>
          <w:sz w:val="28"/>
          <w:szCs w:val="28"/>
          <w:lang w:bidi="fa-IR"/>
        </w:rPr>
      </w:pPr>
    </w:p>
    <w:p w14:paraId="5132E8E7" w14:textId="23047B0E" w:rsidR="0073609C" w:rsidRDefault="0073609C" w:rsidP="00FD1BE0">
      <w:pPr>
        <w:spacing w:line="360" w:lineRule="auto"/>
        <w:jc w:val="both"/>
        <w:rPr>
          <w:rFonts w:ascii="IRANYekan" w:hAnsi="IRANYekan" w:cs="B Nazanin"/>
          <w:sz w:val="28"/>
          <w:szCs w:val="28"/>
          <w:rtl/>
        </w:rPr>
      </w:pPr>
      <w:r w:rsidRPr="0073609C">
        <w:rPr>
          <w:rFonts w:ascii="IRANYekan" w:eastAsia="Calibri" w:hAnsi="IRANYekan" w:cs="B Nazanin"/>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در پژوه</w:t>
      </w:r>
      <w:r w:rsidRPr="0073609C">
        <w:rPr>
          <w:rFonts w:ascii="IRANYekan" w:eastAsia="Calibri" w:hAnsi="IRANYekan" w:cs="B Nazanin"/>
          <w:sz w:val="28"/>
          <w:szCs w:val="28"/>
          <w:rtl/>
          <w:lang w:bidi="fa-IR"/>
        </w:rPr>
        <w:t>ش</w:t>
      </w:r>
      <w:r w:rsidRPr="0073609C">
        <w:rPr>
          <w:rFonts w:ascii="IRANYekan" w:hAnsi="IRANYekan" w:cs="B Nazanin"/>
          <w:sz w:val="28"/>
          <w:szCs w:val="28"/>
          <w:rtl/>
        </w:rPr>
        <w:t xml:space="preserve"> (</w:t>
      </w:r>
      <w:r w:rsidRPr="0073609C">
        <w:rPr>
          <w:rFonts w:ascii="IRANYekan" w:hAnsi="IRANYekan" w:cs="B Nazanin"/>
          <w:sz w:val="28"/>
          <w:szCs w:val="28"/>
          <w:rtl/>
          <w:lang w:bidi="fa-IR"/>
        </w:rPr>
        <w:t>دهقانی ناژوانی و زارع پور، 1395</w:t>
      </w:r>
      <w:r w:rsidRPr="0073609C">
        <w:rPr>
          <w:rFonts w:ascii="IRANYekan" w:hAnsi="IRANYekan" w:cs="B Nazanin"/>
          <w:sz w:val="28"/>
          <w:szCs w:val="28"/>
          <w:rtl/>
        </w:rPr>
        <w:t>) روایی پرسشنامه توسط اساتید و  متخصصان این حوزه تأیید شده است.</w:t>
      </w:r>
    </w:p>
    <w:p w14:paraId="7DF19602" w14:textId="77777777" w:rsidR="009E48AE" w:rsidRPr="0073609C" w:rsidRDefault="009E48AE" w:rsidP="0073609C">
      <w:pPr>
        <w:jc w:val="both"/>
        <w:rPr>
          <w:rFonts w:ascii="IRANYekan" w:hAnsi="IRANYekan" w:cs="B Nazanin"/>
          <w:sz w:val="28"/>
          <w:szCs w:val="28"/>
          <w:rtl/>
          <w:lang w:bidi="fa-IR"/>
        </w:rPr>
      </w:pPr>
    </w:p>
    <w:p w14:paraId="291DB56B" w14:textId="42E9BDD2" w:rsidR="0073609C" w:rsidRDefault="0073609C" w:rsidP="009E48AE">
      <w:pPr>
        <w:autoSpaceDE w:val="0"/>
        <w:autoSpaceDN w:val="0"/>
        <w:adjustRightInd w:val="0"/>
        <w:jc w:val="both"/>
        <w:rPr>
          <w:rFonts w:ascii="IRANYekan" w:eastAsia="Calibri" w:hAnsi="IRANYekan" w:cs="B Nazanin"/>
          <w:b/>
          <w:bCs/>
          <w:sz w:val="28"/>
          <w:szCs w:val="28"/>
          <w:rtl/>
        </w:rPr>
      </w:pPr>
      <w:r w:rsidRPr="0073609C">
        <w:rPr>
          <w:rFonts w:ascii="IRANYekan" w:eastAsia="Calibri" w:hAnsi="IRANYekan" w:cs="B Nazanin"/>
          <w:b/>
          <w:bCs/>
          <w:sz w:val="28"/>
          <w:szCs w:val="28"/>
          <w:rtl/>
        </w:rPr>
        <w:t xml:space="preserve"> پایایی </w:t>
      </w:r>
      <w:r w:rsidR="009E48AE">
        <w:rPr>
          <w:rFonts w:ascii="IRANYekan" w:eastAsia="Calibri" w:hAnsi="IRANYekan" w:cs="B Nazanin" w:hint="cs"/>
          <w:b/>
          <w:bCs/>
          <w:sz w:val="28"/>
          <w:szCs w:val="28"/>
          <w:rtl/>
        </w:rPr>
        <w:t>پرسشنامه:</w:t>
      </w:r>
    </w:p>
    <w:p w14:paraId="1C23E70D" w14:textId="77777777" w:rsidR="00FD1BE0" w:rsidRPr="00FD1BE0" w:rsidRDefault="00FD1BE0" w:rsidP="009E48AE">
      <w:pPr>
        <w:autoSpaceDE w:val="0"/>
        <w:autoSpaceDN w:val="0"/>
        <w:adjustRightInd w:val="0"/>
        <w:jc w:val="both"/>
        <w:rPr>
          <w:rFonts w:ascii="IRANYekan" w:eastAsia="Calibri" w:hAnsi="IRANYekan" w:cs="B Nazanin"/>
          <w:b/>
          <w:bCs/>
          <w:sz w:val="26"/>
          <w:rtl/>
          <w:lang w:bidi="fa-IR"/>
        </w:rPr>
      </w:pPr>
    </w:p>
    <w:p w14:paraId="73C598FE" w14:textId="3814C755" w:rsidR="0073609C" w:rsidRDefault="0073609C" w:rsidP="00FD1BE0">
      <w:pPr>
        <w:spacing w:line="360" w:lineRule="auto"/>
        <w:jc w:val="both"/>
        <w:rPr>
          <w:rFonts w:ascii="IRANYekan" w:hAnsi="IRANYekan" w:cs="B Nazanin"/>
          <w:sz w:val="28"/>
          <w:szCs w:val="28"/>
          <w:rtl/>
        </w:rPr>
      </w:pPr>
      <w:r w:rsidRPr="0073609C">
        <w:rPr>
          <w:rFonts w:ascii="IRANYekan" w:eastAsia="Calibri" w:hAnsi="IRANYekan" w:cs="B Nazanin"/>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73609C">
        <w:rPr>
          <w:rFonts w:ascii="IRANYekan" w:hAnsi="IRANYekan" w:cs="B Nazanin"/>
          <w:sz w:val="28"/>
          <w:szCs w:val="28"/>
          <w:rtl/>
        </w:rPr>
        <w:t xml:space="preserve">بوفارد و همکاران (1998) ضرایب پایایی را با روش آلفای کرونباخ، برای ابعاد تسلط، عملکرد و اجتنابی به ترتیب برابر با 88/0، 75/0 و 75/0 و با روش بازآزمایی به ترتیب برابر با 84/0، 81/0 و 81/0 محاسبه کردند.  </w:t>
      </w:r>
      <w:r w:rsidRPr="0073609C">
        <w:rPr>
          <w:rFonts w:ascii="IRANYekan" w:eastAsia="Calibri" w:hAnsi="IRANYekan" w:cs="B Nazanin"/>
          <w:sz w:val="28"/>
          <w:szCs w:val="28"/>
          <w:rtl/>
        </w:rPr>
        <w:t>در پژوه</w:t>
      </w:r>
      <w:r w:rsidRPr="0073609C">
        <w:rPr>
          <w:rFonts w:ascii="IRANYekan" w:eastAsia="Calibri" w:hAnsi="IRANYekan" w:cs="B Nazanin"/>
          <w:sz w:val="28"/>
          <w:szCs w:val="28"/>
          <w:rtl/>
          <w:lang w:bidi="fa-IR"/>
        </w:rPr>
        <w:t xml:space="preserve">ش </w:t>
      </w:r>
      <w:r w:rsidRPr="0073609C">
        <w:rPr>
          <w:rFonts w:ascii="IRANYekan" w:hAnsi="IRANYekan" w:cs="B Nazanin"/>
          <w:sz w:val="28"/>
          <w:szCs w:val="28"/>
          <w:rtl/>
        </w:rPr>
        <w:t>(</w:t>
      </w:r>
      <w:r w:rsidRPr="0073609C">
        <w:rPr>
          <w:rFonts w:ascii="IRANYekan" w:hAnsi="IRANYekan" w:cs="B Nazanin"/>
          <w:sz w:val="28"/>
          <w:szCs w:val="28"/>
          <w:rtl/>
          <w:lang w:bidi="fa-IR"/>
        </w:rPr>
        <w:t>دهقانی ناژوانی و زارع پور، 1395</w:t>
      </w:r>
      <w:r w:rsidRPr="0073609C">
        <w:rPr>
          <w:rFonts w:ascii="IRANYekan" w:hAnsi="IRANYekan" w:cs="B Nazanin"/>
          <w:sz w:val="28"/>
          <w:szCs w:val="28"/>
          <w:rtl/>
        </w:rPr>
        <w:t xml:space="preserve">)  پایایی پرسشنامه از روش آلفای کرونباخ بالای 70/0  دست آمده است. </w:t>
      </w:r>
    </w:p>
    <w:p w14:paraId="102FE46B" w14:textId="77777777" w:rsidR="009E48AE" w:rsidRPr="0073609C" w:rsidRDefault="009E48AE" w:rsidP="0073609C">
      <w:pPr>
        <w:jc w:val="both"/>
        <w:rPr>
          <w:rFonts w:ascii="IRANYekan" w:hAnsi="IRANYekan"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3454"/>
        <w:gridCol w:w="2119"/>
      </w:tblGrid>
      <w:tr w:rsidR="0073609C" w:rsidRPr="0073609C" w14:paraId="2053B11B" w14:textId="77777777" w:rsidTr="00FD1BE0">
        <w:trPr>
          <w:cnfStyle w:val="100000000000" w:firstRow="1" w:lastRow="0" w:firstColumn="0" w:lastColumn="0" w:oddVBand="0" w:evenVBand="0" w:oddHBand="0" w:evenHBand="0" w:firstRowFirstColumn="0" w:firstRowLastColumn="0" w:lastRowFirstColumn="0" w:lastRowLastColumn="0"/>
          <w:trHeight w:val="325"/>
          <w:jc w:val="center"/>
        </w:trPr>
        <w:tc>
          <w:tcPr>
            <w:tcW w:w="3454" w:type="dxa"/>
            <w:tcBorders>
              <w:top w:val="none" w:sz="0" w:space="0" w:color="auto"/>
              <w:left w:val="none" w:sz="0" w:space="0" w:color="auto"/>
              <w:bottom w:val="none" w:sz="0" w:space="0" w:color="auto"/>
              <w:right w:val="none" w:sz="0" w:space="0" w:color="auto"/>
            </w:tcBorders>
          </w:tcPr>
          <w:p w14:paraId="7E8B4147" w14:textId="77777777" w:rsidR="0073609C" w:rsidRPr="0073609C" w:rsidRDefault="0073609C" w:rsidP="009E48AE">
            <w:pPr>
              <w:spacing w:line="300" w:lineRule="auto"/>
              <w:ind w:left="27" w:firstLine="360"/>
              <w:jc w:val="center"/>
              <w:rPr>
                <w:rFonts w:ascii="IRANYekan" w:hAnsi="IRANYekan" w:cs="B Nazanin"/>
                <w:b w:val="0"/>
                <w:bCs w:val="0"/>
                <w:color w:val="auto"/>
                <w:sz w:val="28"/>
                <w:szCs w:val="28"/>
                <w:rtl/>
                <w:lang w:bidi="fa-IR"/>
              </w:rPr>
            </w:pPr>
            <w:r w:rsidRPr="0073609C">
              <w:rPr>
                <w:rFonts w:ascii="IRANYekan" w:hAnsi="IRANYekan" w:cs="B Nazanin"/>
                <w:b w:val="0"/>
                <w:bCs w:val="0"/>
                <w:color w:val="auto"/>
                <w:sz w:val="28"/>
                <w:szCs w:val="28"/>
                <w:rtl/>
                <w:lang w:bidi="fa-IR"/>
              </w:rPr>
              <w:t>متغیر</w:t>
            </w:r>
          </w:p>
        </w:tc>
        <w:tc>
          <w:tcPr>
            <w:cnfStyle w:val="000100000000" w:firstRow="0" w:lastRow="0" w:firstColumn="0" w:lastColumn="1" w:oddVBand="0" w:evenVBand="0" w:oddHBand="0" w:evenHBand="0" w:firstRowFirstColumn="0" w:firstRowLastColumn="0" w:lastRowFirstColumn="0" w:lastRowLastColumn="0"/>
            <w:tcW w:w="2119" w:type="dxa"/>
            <w:tcBorders>
              <w:top w:val="none" w:sz="0" w:space="0" w:color="auto"/>
              <w:left w:val="none" w:sz="0" w:space="0" w:color="auto"/>
              <w:bottom w:val="none" w:sz="0" w:space="0" w:color="auto"/>
              <w:right w:val="none" w:sz="0" w:space="0" w:color="auto"/>
            </w:tcBorders>
          </w:tcPr>
          <w:p w14:paraId="3F544E7C" w14:textId="77777777" w:rsidR="0073609C" w:rsidRPr="0073609C" w:rsidRDefault="0073609C" w:rsidP="009E48AE">
            <w:pPr>
              <w:spacing w:line="300" w:lineRule="auto"/>
              <w:ind w:left="27" w:firstLine="360"/>
              <w:jc w:val="center"/>
              <w:rPr>
                <w:rFonts w:ascii="IRANYekan" w:hAnsi="IRANYekan" w:cs="B Nazanin"/>
                <w:b w:val="0"/>
                <w:bCs w:val="0"/>
                <w:color w:val="auto"/>
                <w:sz w:val="28"/>
                <w:szCs w:val="28"/>
                <w:rtl/>
                <w:lang w:bidi="fa-IR"/>
              </w:rPr>
            </w:pPr>
            <w:r w:rsidRPr="0073609C">
              <w:rPr>
                <w:rFonts w:ascii="IRANYekan" w:hAnsi="IRANYekan" w:cs="B Nazanin"/>
                <w:b w:val="0"/>
                <w:bCs w:val="0"/>
                <w:color w:val="auto"/>
                <w:sz w:val="28"/>
                <w:szCs w:val="28"/>
                <w:rtl/>
                <w:lang w:bidi="fa-IR"/>
              </w:rPr>
              <w:t>ضریب پایایی</w:t>
            </w:r>
          </w:p>
        </w:tc>
      </w:tr>
      <w:tr w:rsidR="0073609C" w:rsidRPr="0073609C" w14:paraId="6E07B680" w14:textId="77777777" w:rsidTr="00FD1BE0">
        <w:trPr>
          <w:cnfStyle w:val="000000100000" w:firstRow="0" w:lastRow="0" w:firstColumn="0" w:lastColumn="0" w:oddVBand="0" w:evenVBand="0" w:oddHBand="1" w:evenHBand="0" w:firstRowFirstColumn="0" w:firstRowLastColumn="0" w:lastRowFirstColumn="0" w:lastRowLastColumn="0"/>
          <w:trHeight w:val="271"/>
          <w:jc w:val="center"/>
        </w:trPr>
        <w:tc>
          <w:tcPr>
            <w:tcW w:w="3454" w:type="dxa"/>
          </w:tcPr>
          <w:p w14:paraId="45BE2C47" w14:textId="77777777" w:rsidR="0073609C" w:rsidRPr="0073609C" w:rsidRDefault="0073609C" w:rsidP="009E48AE">
            <w:pPr>
              <w:spacing w:line="300" w:lineRule="auto"/>
              <w:ind w:left="27" w:firstLine="360"/>
              <w:jc w:val="center"/>
              <w:rPr>
                <w:rFonts w:ascii="IRANYekan" w:hAnsi="IRANYekan" w:cs="B Nazanin"/>
                <w:b/>
                <w:bCs/>
                <w:sz w:val="28"/>
                <w:szCs w:val="28"/>
                <w:rtl/>
              </w:rPr>
            </w:pPr>
            <w:r w:rsidRPr="0073609C">
              <w:rPr>
                <w:rFonts w:ascii="IRANYekan" w:hAnsi="IRANYekan" w:cs="B Nazanin"/>
                <w:b/>
                <w:bCs/>
                <w:sz w:val="28"/>
                <w:szCs w:val="28"/>
                <w:rtl/>
              </w:rPr>
              <w:t>هدف گرایی تحصیلی</w:t>
            </w:r>
          </w:p>
        </w:tc>
        <w:tc>
          <w:tcPr>
            <w:cnfStyle w:val="000100000000" w:firstRow="0" w:lastRow="0" w:firstColumn="0" w:lastColumn="1" w:oddVBand="0" w:evenVBand="0" w:oddHBand="0" w:evenHBand="0" w:firstRowFirstColumn="0" w:firstRowLastColumn="0" w:lastRowFirstColumn="0" w:lastRowLastColumn="0"/>
            <w:tcW w:w="2119" w:type="dxa"/>
          </w:tcPr>
          <w:p w14:paraId="2BB586F9" w14:textId="77777777" w:rsidR="0073609C" w:rsidRPr="0073609C" w:rsidRDefault="0073609C" w:rsidP="009E48AE">
            <w:pPr>
              <w:spacing w:line="300" w:lineRule="auto"/>
              <w:ind w:left="27" w:firstLine="360"/>
              <w:jc w:val="center"/>
              <w:rPr>
                <w:rFonts w:ascii="IRANYekan" w:hAnsi="IRANYekan" w:cs="B Nazanin"/>
                <w:sz w:val="28"/>
                <w:szCs w:val="28"/>
                <w:rtl/>
                <w:lang w:bidi="fa-IR"/>
              </w:rPr>
            </w:pPr>
            <w:r w:rsidRPr="0073609C">
              <w:rPr>
                <w:rFonts w:ascii="IRANYekan" w:hAnsi="IRANYekan" w:cs="B Nazanin"/>
                <w:sz w:val="28"/>
                <w:szCs w:val="28"/>
                <w:rtl/>
                <w:lang w:bidi="fa-IR"/>
              </w:rPr>
              <w:t>75/0</w:t>
            </w:r>
          </w:p>
        </w:tc>
      </w:tr>
    </w:tbl>
    <w:p w14:paraId="67408268" w14:textId="77777777" w:rsidR="009E48AE" w:rsidRDefault="009E48AE" w:rsidP="0073609C">
      <w:pPr>
        <w:rPr>
          <w:rFonts w:ascii="IRANYekan" w:hAnsi="IRANYekan" w:cs="B Nazanin"/>
          <w:b/>
          <w:bCs/>
          <w:sz w:val="28"/>
          <w:szCs w:val="28"/>
          <w:rtl/>
        </w:rPr>
      </w:pPr>
    </w:p>
    <w:p w14:paraId="2D6D775D" w14:textId="77777777" w:rsidR="00FD1BE0" w:rsidRPr="000D0723" w:rsidRDefault="00FD1BE0" w:rsidP="0073609C">
      <w:pPr>
        <w:rPr>
          <w:rFonts w:ascii="IRANYekan" w:hAnsi="IRANYekan" w:cs="B Nazanin"/>
          <w:b/>
          <w:bCs/>
          <w:sz w:val="22"/>
          <w:szCs w:val="20"/>
          <w:rtl/>
        </w:rPr>
      </w:pPr>
    </w:p>
    <w:p w14:paraId="38F1479C" w14:textId="5B8908BE" w:rsidR="0073609C" w:rsidRDefault="0073609C" w:rsidP="0073609C">
      <w:pPr>
        <w:rPr>
          <w:rFonts w:ascii="IRANYekan" w:hAnsi="IRANYekan" w:cs="B Nazanin"/>
          <w:b/>
          <w:bCs/>
          <w:sz w:val="28"/>
          <w:szCs w:val="28"/>
          <w:rtl/>
        </w:rPr>
      </w:pPr>
      <w:r w:rsidRPr="0073609C">
        <w:rPr>
          <w:rFonts w:ascii="IRANYekan" w:hAnsi="IRANYekan" w:cs="B Nazanin"/>
          <w:b/>
          <w:bCs/>
          <w:sz w:val="28"/>
          <w:szCs w:val="28"/>
          <w:rtl/>
        </w:rPr>
        <w:t>من</w:t>
      </w:r>
      <w:r w:rsidRPr="0073609C">
        <w:rPr>
          <w:rFonts w:ascii="IRANYekan" w:hAnsi="IRANYekan" w:cs="B Nazanin"/>
          <w:b/>
          <w:bCs/>
          <w:sz w:val="28"/>
          <w:szCs w:val="28"/>
          <w:rtl/>
          <w:lang w:bidi="fa-IR"/>
        </w:rPr>
        <w:t>ا</w:t>
      </w:r>
      <w:r w:rsidRPr="0073609C">
        <w:rPr>
          <w:rFonts w:ascii="IRANYekan" w:hAnsi="IRANYekan" w:cs="B Nazanin"/>
          <w:b/>
          <w:bCs/>
          <w:sz w:val="28"/>
          <w:szCs w:val="28"/>
          <w:rtl/>
        </w:rPr>
        <w:t>بع:</w:t>
      </w:r>
    </w:p>
    <w:p w14:paraId="332158AF" w14:textId="77777777" w:rsidR="00FD1BE0" w:rsidRPr="00FD1BE0" w:rsidRDefault="00FD1BE0" w:rsidP="0073609C">
      <w:pPr>
        <w:rPr>
          <w:rFonts w:ascii="IRANYekan" w:hAnsi="IRANYekan" w:cs="B Nazanin"/>
          <w:b/>
          <w:bCs/>
          <w:szCs w:val="22"/>
          <w:rtl/>
          <w:lang w:bidi="fa-IR"/>
        </w:rPr>
      </w:pPr>
    </w:p>
    <w:p w14:paraId="24856982" w14:textId="77777777" w:rsidR="0073609C" w:rsidRPr="0073609C" w:rsidRDefault="0073609C" w:rsidP="00FD1BE0">
      <w:pPr>
        <w:spacing w:line="360" w:lineRule="auto"/>
        <w:jc w:val="both"/>
        <w:rPr>
          <w:rFonts w:ascii="IRANYekan" w:hAnsi="IRANYekan" w:cs="B Nazanin"/>
          <w:sz w:val="28"/>
          <w:szCs w:val="28"/>
          <w:rtl/>
          <w:lang w:bidi="fa-IR"/>
        </w:rPr>
      </w:pPr>
      <w:r w:rsidRPr="0073609C">
        <w:rPr>
          <w:rFonts w:ascii="IRANYekan" w:hAnsi="IRANYekan" w:cs="B Nazanin"/>
          <w:sz w:val="28"/>
          <w:szCs w:val="28"/>
          <w:rtl/>
          <w:lang w:bidi="fa-IR"/>
        </w:rPr>
        <w:t xml:space="preserve">دهقانی ناژوانی، علی و زارع پور،مریم. (1395). رابطه جهت گیری هدف با پیشرفت تحصیلی در دانشجویان داندان پزشکی شیراز، </w:t>
      </w:r>
      <w:r w:rsidRPr="0073609C">
        <w:rPr>
          <w:rFonts w:ascii="IRANYekan" w:hAnsi="IRANYekan" w:cs="B Nazanin"/>
          <w:b/>
          <w:bCs/>
          <w:sz w:val="28"/>
          <w:szCs w:val="28"/>
          <w:rtl/>
          <w:lang w:bidi="fa-IR"/>
        </w:rPr>
        <w:t>مجله ایرانی آموزش در علوم پزشکی</w:t>
      </w:r>
      <w:r w:rsidRPr="0073609C">
        <w:rPr>
          <w:rFonts w:ascii="IRANYekan" w:hAnsi="IRANYekan" w:cs="B Nazanin"/>
          <w:sz w:val="28"/>
          <w:szCs w:val="28"/>
          <w:rtl/>
          <w:lang w:bidi="fa-IR"/>
        </w:rPr>
        <w:t>، 16 (251): 2018-210.</w:t>
      </w:r>
    </w:p>
    <w:p w14:paraId="645F6426" w14:textId="77777777" w:rsidR="0073609C" w:rsidRPr="0073609C" w:rsidRDefault="0073609C">
      <w:pPr>
        <w:rPr>
          <w:rFonts w:cs="B Nazanin"/>
          <w:sz w:val="28"/>
          <w:szCs w:val="28"/>
        </w:rPr>
      </w:pPr>
    </w:p>
    <w:sectPr w:rsidR="0073609C" w:rsidRPr="0073609C" w:rsidSect="009E48AE">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1E514" w14:textId="77777777" w:rsidR="000B38F7" w:rsidRDefault="000B38F7" w:rsidP="009E48AE">
      <w:r>
        <w:separator/>
      </w:r>
    </w:p>
  </w:endnote>
  <w:endnote w:type="continuationSeparator" w:id="0">
    <w:p w14:paraId="224D9354" w14:textId="77777777" w:rsidR="000B38F7" w:rsidRDefault="000B38F7" w:rsidP="009E4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IRANYekan">
    <w:altName w:val="Arial"/>
    <w:charset w:val="00"/>
    <w:family w:val="swiss"/>
    <w:pitch w:val="variable"/>
    <w:sig w:usb0="00002003" w:usb1="00000000" w:usb2="00000008" w:usb3="00000000" w:csb0="00000041"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C63A3" w14:textId="77777777" w:rsidR="000B38F7" w:rsidRDefault="000B38F7" w:rsidP="009E48AE">
      <w:r>
        <w:separator/>
      </w:r>
    </w:p>
  </w:footnote>
  <w:footnote w:type="continuationSeparator" w:id="0">
    <w:p w14:paraId="432C431F" w14:textId="77777777" w:rsidR="000B38F7" w:rsidRDefault="000B38F7" w:rsidP="009E4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2AC"/>
    <w:rsid w:val="000B38F7"/>
    <w:rsid w:val="000D0723"/>
    <w:rsid w:val="003B52AC"/>
    <w:rsid w:val="0073609C"/>
    <w:rsid w:val="0086204C"/>
    <w:rsid w:val="008F6C0B"/>
    <w:rsid w:val="009E48AE"/>
    <w:rsid w:val="00FD1B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CCC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09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73609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E48AE"/>
    <w:pPr>
      <w:tabs>
        <w:tab w:val="center" w:pos="4680"/>
        <w:tab w:val="right" w:pos="9360"/>
      </w:tabs>
    </w:pPr>
  </w:style>
  <w:style w:type="character" w:customStyle="1" w:styleId="HeaderChar">
    <w:name w:val="Header Char"/>
    <w:basedOn w:val="DefaultParagraphFont"/>
    <w:link w:val="Header"/>
    <w:uiPriority w:val="99"/>
    <w:rsid w:val="009E48A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E48AE"/>
    <w:pPr>
      <w:tabs>
        <w:tab w:val="center" w:pos="4680"/>
        <w:tab w:val="right" w:pos="9360"/>
      </w:tabs>
    </w:pPr>
  </w:style>
  <w:style w:type="character" w:customStyle="1" w:styleId="FooterChar">
    <w:name w:val="Footer Char"/>
    <w:basedOn w:val="DefaultParagraphFont"/>
    <w:link w:val="Footer"/>
    <w:uiPriority w:val="99"/>
    <w:rsid w:val="009E48A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648</Words>
  <Characters>3696</Characters>
  <Application>Microsoft Office Word</Application>
  <DocSecurity>0</DocSecurity>
  <Lines>30</Lines>
  <Paragraphs>8</Paragraphs>
  <ScaleCrop>false</ScaleCrop>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2022-07-19T12:09:00Z</dcterms:created>
  <dcterms:modified xsi:type="dcterms:W3CDTF">2022-07-19T12:09:00Z</dcterms:modified>
</cp:coreProperties>
</file>