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F99" w:rsidRPr="002B4F99" w:rsidRDefault="002B4F99" w:rsidP="002B4F99">
      <w:pPr>
        <w:pStyle w:val="Subtitle"/>
        <w:spacing w:line="276" w:lineRule="auto"/>
        <w:rPr>
          <w:rFonts w:ascii="IranNastaliq" w:hAnsi="IranNastaliq" w:cs="B Titr"/>
          <w:b/>
          <w:bCs/>
          <w:sz w:val="32"/>
          <w:szCs w:val="32"/>
          <w:rtl/>
        </w:rPr>
      </w:pPr>
      <w:r w:rsidRPr="002B4F99">
        <w:rPr>
          <w:rFonts w:cs="B Titr" w:hint="cs"/>
          <w:b/>
          <w:bCs/>
          <w:sz w:val="32"/>
          <w:szCs w:val="32"/>
          <w:rtl/>
        </w:rPr>
        <w:t xml:space="preserve">پرسشنامه </w:t>
      </w:r>
      <w:r w:rsidRPr="002B4F99">
        <w:rPr>
          <w:rFonts w:ascii="IranNastaliq" w:hAnsi="IranNastaliq" w:cs="B Titr"/>
          <w:b/>
          <w:bCs/>
          <w:sz w:val="32"/>
          <w:szCs w:val="32"/>
          <w:rtl/>
        </w:rPr>
        <w:t>رضایت شغلی معلمان</w:t>
      </w:r>
    </w:p>
    <w:p w:rsidR="00AC096E" w:rsidRDefault="00AC096E" w:rsidP="00AC096E">
      <w:pPr>
        <w:pStyle w:val="Subtitle"/>
        <w:spacing w:line="276" w:lineRule="auto"/>
        <w:jc w:val="both"/>
        <w:rPr>
          <w:rFonts w:cs="B Nazanin"/>
          <w:b/>
          <w:bCs/>
          <w:rtl/>
        </w:rPr>
      </w:pPr>
    </w:p>
    <w:p w:rsidR="002B4F99" w:rsidRPr="00B617CA" w:rsidRDefault="002B4F99" w:rsidP="00AC096E">
      <w:pPr>
        <w:pStyle w:val="Subtitle"/>
        <w:spacing w:line="276" w:lineRule="auto"/>
        <w:jc w:val="both"/>
        <w:rPr>
          <w:rFonts w:cs="B Nazanin"/>
          <w:b/>
          <w:bCs/>
          <w:rtl/>
        </w:rPr>
      </w:pPr>
      <w:r w:rsidRPr="00B617CA">
        <w:rPr>
          <w:rFonts w:cs="B Nazanin" w:hint="cs"/>
          <w:b/>
          <w:bCs/>
          <w:rtl/>
        </w:rPr>
        <w:t>مقدمه</w:t>
      </w:r>
      <w:bookmarkStart w:id="0" w:name="_GoBack"/>
      <w:bookmarkEnd w:id="0"/>
    </w:p>
    <w:p w:rsidR="002B4F99" w:rsidRPr="00B617CA" w:rsidRDefault="002B4F99" w:rsidP="002B4F99">
      <w:pPr>
        <w:pStyle w:val="Subtitle"/>
        <w:spacing w:line="276" w:lineRule="auto"/>
        <w:ind w:firstLine="567"/>
        <w:jc w:val="both"/>
        <w:rPr>
          <w:rFonts w:cs="B Nazanin"/>
          <w:b/>
          <w:bCs/>
        </w:rPr>
      </w:pPr>
      <w:r w:rsidRPr="00B617CA">
        <w:rPr>
          <w:rFonts w:cs="B Nazanin" w:hint="cs"/>
          <w:rtl/>
        </w:rPr>
        <w:t>امروزه آموزش و پرورش همگاني به عنوان يكي از اركان توسعه پايدار شناخته شده است و هر كشوري در جهان بخش بزرگي از درآمد ملي خود را براي گسترش، بهبود و كارآيي آن اختصاص مي‌دهد. در واقع آموزش و پرورش ركن اساسي جامعه انساني است و يكي از اهداف عمده آن پرورش و آموزش كودكان و نوجوانان توسط معلمان و مديران است.</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hint="cs"/>
          <w:sz w:val="28"/>
          <w:szCs w:val="28"/>
          <w:rtl/>
        </w:rPr>
        <w:t>اغلب صاحب‌نظران و متفكران مسايل تربيتي بر اين نظرند كه معلمان، بزرگترين و مهم‌ترين عامل مؤثر درجريان تعليم و تربيت هستند. بنابراين بي‌راه نيست اگر گفته شود شالوده و اساس يك سيستم آموزشي موفق را معلمان تشكيل مي‌دهند.</w:t>
      </w:r>
      <w:r w:rsidRPr="00B617CA">
        <w:rPr>
          <w:rFonts w:cs="B Nazanin"/>
          <w:sz w:val="28"/>
          <w:szCs w:val="28"/>
          <w:rtl/>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hint="cs"/>
          <w:sz w:val="28"/>
          <w:szCs w:val="28"/>
          <w:rtl/>
        </w:rPr>
        <w:t xml:space="preserve">اولين قدم در جهت رسيدن به كادر آموزشي موفق درك عواملي است كه بر كيفيت فعاليت معلمان مؤثر است. يكي از اين عوامل، رضايت شغلي معلمين است، چرا كه رابطه مستقيمي بين رضايت شغلي افراد با عملكرد آنان وجود دارد و كساني كه رضايت داشته باشند، كار خود را بهتر انجام مي‌دهند. بنابراين لازم است آموزش و پرورش به موضوع رضايت شغلي معلمان، بيش از پيش توجه نشان دهد. اصولاً عواملي كه در رضايت شغلي مؤثرند بسيار زياد است و نمي‌توان آنها را به يك يا چند عامل محدود كرد.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hint="cs"/>
          <w:sz w:val="28"/>
          <w:szCs w:val="28"/>
          <w:rtl/>
        </w:rPr>
        <w:t>انسان در كارهاي روزانه خود با افراد، مواد و تجهيزات سر و كار دارد كه هر يك به نوبه خود در رضايت يا عدم رضايت سهم بسزايي دارند</w:t>
      </w:r>
      <w:r w:rsidRPr="00B617CA">
        <w:rPr>
          <w:rFonts w:cs="B Nazanin"/>
          <w:sz w:val="28"/>
          <w:szCs w:val="28"/>
        </w:rPr>
        <w:t>.</w:t>
      </w:r>
      <w:r w:rsidRPr="00B617CA">
        <w:rPr>
          <w:rFonts w:cs="B Nazanin" w:hint="cs"/>
          <w:sz w:val="28"/>
          <w:szCs w:val="28"/>
          <w:rtl/>
          <w:lang w:bidi="fa-IR"/>
        </w:rPr>
        <w:t xml:space="preserve"> </w:t>
      </w:r>
      <w:r w:rsidRPr="00B617CA">
        <w:rPr>
          <w:rFonts w:cs="B Nazanin" w:hint="cs"/>
          <w:sz w:val="28"/>
          <w:szCs w:val="28"/>
          <w:rtl/>
        </w:rPr>
        <w:t>در مطالعات و بررسي‌هاي انجام گرفته، اين اتفاق نظر ديده مي‌شود كه عواملي از قبيل حقوق و مزايا، امكانات رفاهي، همكاري و دوستي بين كاركنان، رابطه رؤسا با مرئوسين، اعتماد به هيئت رئيسه، تأمين نيازمنديهاي شغلي، شايستگي و صلاحيت مديران، كارآيي امور اداري، ارتباطات كافي و صحيح، پايگاه اجتماعي و شناسايي ارزش كاري، ثبات كار، روابط كاري، تطابق اهداف مشخص كاركنان با اهداف سازمان، شرايط و محيط كار، فرصت براي رشد و ترقي، خط مشي و نحوه اداره امور سازمان، نظم و انضباط در كار، ارتباط با همكاران، تأمين شغلي، كسب موفقيت در كار و قدرداني در مقابل انجام كار، در روحيه و رضايت شغلي كاركنان مؤثر هستند. (علي قرائي، 1378)</w:t>
      </w:r>
    </w:p>
    <w:p w:rsidR="002B4F99" w:rsidRDefault="002B4F99" w:rsidP="002B4F99">
      <w:pPr>
        <w:bidi/>
        <w:spacing w:before="100" w:beforeAutospacing="1" w:after="100" w:afterAutospacing="1" w:line="276" w:lineRule="auto"/>
        <w:ind w:firstLine="567"/>
        <w:jc w:val="both"/>
        <w:rPr>
          <w:rFonts w:cs="B Nazanin"/>
          <w:b/>
          <w:bCs/>
          <w:sz w:val="28"/>
          <w:szCs w:val="28"/>
          <w:rtl/>
          <w:lang w:bidi="fa-IR"/>
        </w:rPr>
      </w:pPr>
      <w:r w:rsidRPr="00B617CA">
        <w:rPr>
          <w:rFonts w:cs="B Nazanin" w:hint="cs"/>
          <w:b/>
          <w:bCs/>
          <w:sz w:val="28"/>
          <w:szCs w:val="28"/>
          <w:rtl/>
          <w:lang w:bidi="fa-IR"/>
        </w:rPr>
        <w:t>1-3- اهمیت و ضرورت تحقیق</w:t>
      </w:r>
    </w:p>
    <w:p w:rsidR="002B4F99" w:rsidRPr="00B617CA" w:rsidRDefault="002B4F99" w:rsidP="002B4F99">
      <w:pPr>
        <w:bidi/>
        <w:spacing w:before="100" w:beforeAutospacing="1" w:after="100" w:afterAutospacing="1" w:line="276" w:lineRule="auto"/>
        <w:ind w:firstLine="567"/>
        <w:jc w:val="both"/>
        <w:rPr>
          <w:rFonts w:cs="B Nazanin"/>
          <w:b/>
          <w:bCs/>
          <w:sz w:val="28"/>
          <w:szCs w:val="28"/>
          <w:rtl/>
          <w:lang w:bidi="fa-IR"/>
        </w:rPr>
      </w:pPr>
      <w:r w:rsidRPr="00B617CA">
        <w:rPr>
          <w:rFonts w:cs="B Nazanin" w:hint="cs"/>
          <w:sz w:val="28"/>
          <w:szCs w:val="28"/>
          <w:rtl/>
          <w:lang w:bidi="fa-IR"/>
        </w:rPr>
        <w:lastRenderedPageBreak/>
        <w:t>نقش مدیر بسیار حساس، مهم و چشم گیر است. اوست که سنگینی کلیه مسئولیت ها و به چرخش درآوردن نظام مدرسه را برعهده دارد. مدیریت آموزشی از دشوارترین و حساس</w:t>
      </w:r>
      <w:r w:rsidRPr="00B617CA">
        <w:rPr>
          <w:rFonts w:cs="B Nazanin" w:hint="cs"/>
          <w:sz w:val="28"/>
          <w:szCs w:val="28"/>
          <w:rtl/>
          <w:lang w:bidi="fa-IR"/>
        </w:rPr>
        <w:softHyphen/>
        <w:t>ترین نوع مدیریت در سازمان های عمومی و دولتی می باشد. بدون شک بهره</w:t>
      </w:r>
      <w:r w:rsidRPr="00B617CA">
        <w:rPr>
          <w:rFonts w:cs="B Nazanin" w:hint="cs"/>
          <w:sz w:val="28"/>
          <w:szCs w:val="28"/>
          <w:rtl/>
          <w:lang w:bidi="fa-IR"/>
        </w:rPr>
        <w:softHyphen/>
        <w:t>وری مطلوب از نیروی انسانی که به عنوان دبیران آموزشگاه مشغول به کار هستند، منوط به برخورداری از مهارت</w:t>
      </w:r>
      <w:r w:rsidRPr="00B617CA">
        <w:rPr>
          <w:rFonts w:cs="B Nazanin" w:hint="cs"/>
          <w:sz w:val="28"/>
          <w:szCs w:val="28"/>
          <w:rtl/>
          <w:lang w:bidi="fa-IR"/>
        </w:rPr>
        <w:softHyphen/>
        <w:t>های مدیریتی و شناخت عوامل آن می باشد. پیامد پاسخگویی به تقاضای روز افزون آموزش و پرورش، گسترش نظام آموزشی بصورت سازمانی عظیم و گسترده است که با تعداد کثیری از دانش آموز سرکار دارد، وظایف متعدد و متنوعی را انجام می</w:t>
      </w:r>
      <w:r w:rsidRPr="00B617CA">
        <w:rPr>
          <w:rFonts w:cs="B Nazanin" w:hint="cs"/>
          <w:sz w:val="28"/>
          <w:szCs w:val="28"/>
          <w:rtl/>
          <w:lang w:bidi="fa-IR"/>
        </w:rPr>
        <w:softHyphen/>
        <w:t>دهد، کارکنان  فراوان با دانش و مهارت های گوناگون را به خدمت می</w:t>
      </w:r>
      <w:r w:rsidRPr="00B617CA">
        <w:rPr>
          <w:rFonts w:cs="B Nazanin" w:hint="cs"/>
          <w:sz w:val="28"/>
          <w:szCs w:val="28"/>
          <w:rtl/>
          <w:lang w:bidi="fa-IR"/>
        </w:rPr>
        <w:softHyphen/>
        <w:t>گیرد، منابع مادی و مالی عظیمی را مصرف می</w:t>
      </w:r>
      <w:r w:rsidRPr="00B617CA">
        <w:rPr>
          <w:rFonts w:cs="B Nazanin" w:hint="cs"/>
          <w:sz w:val="28"/>
          <w:szCs w:val="28"/>
          <w:rtl/>
          <w:lang w:bidi="fa-IR"/>
        </w:rPr>
        <w:softHyphen/>
        <w:t>کند، روی هم رفته، اثرات و نتایج دامنه داری به بار می</w:t>
      </w:r>
      <w:r w:rsidRPr="00B617CA">
        <w:rPr>
          <w:rFonts w:cs="B Nazanin" w:hint="cs"/>
          <w:sz w:val="28"/>
          <w:szCs w:val="28"/>
          <w:rtl/>
          <w:lang w:bidi="fa-IR"/>
        </w:rPr>
        <w:softHyphen/>
        <w:t xml:space="preserve">آورد. </w:t>
      </w:r>
    </w:p>
    <w:p w:rsidR="002B4F99" w:rsidRPr="00B617CA" w:rsidRDefault="002B4F99" w:rsidP="002B4F99">
      <w:pPr>
        <w:pStyle w:val="Subtitle"/>
        <w:spacing w:line="276" w:lineRule="auto"/>
        <w:ind w:firstLine="567"/>
        <w:jc w:val="both"/>
        <w:rPr>
          <w:rFonts w:cs="B Nazanin"/>
          <w:rtl/>
        </w:rPr>
      </w:pPr>
      <w:r w:rsidRPr="00B617CA">
        <w:rPr>
          <w:rFonts w:cs="B Nazanin" w:hint="cs"/>
          <w:rtl/>
        </w:rPr>
        <w:t>گردش کار و فعالیت های چنین تشکیلاتی بدون تردید به برنامه ریزی آگاهانه و سازماندهی هوشمندانه نیاز است و نتیجه بخش خدمات حساس و خطیر آن مستلزم رهبری و مدیریت اثر بخش است (علاقه بند، 1378).</w:t>
      </w:r>
    </w:p>
    <w:p w:rsidR="002B4F99" w:rsidRPr="00B617CA" w:rsidRDefault="002B4F99" w:rsidP="002B4F99">
      <w:pPr>
        <w:pStyle w:val="Subtitle"/>
        <w:spacing w:line="276" w:lineRule="auto"/>
        <w:ind w:firstLine="567"/>
        <w:jc w:val="both"/>
        <w:rPr>
          <w:rFonts w:cs="B Nazanin"/>
          <w:b/>
          <w:bCs/>
          <w:rtl/>
        </w:rPr>
      </w:pPr>
      <w:r w:rsidRPr="00B617CA">
        <w:rPr>
          <w:rFonts w:cs="B Nazanin" w:hint="cs"/>
          <w:b/>
          <w:bCs/>
          <w:rtl/>
        </w:rPr>
        <w:t>رضایت شغلی</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hint="cs"/>
          <w:sz w:val="28"/>
          <w:szCs w:val="28"/>
          <w:rtl/>
        </w:rPr>
        <w:t>محققان رضايت شغلي را از ديدگاه‌هاي گوناگوني تعريف كرده‌اند. گروهي رضايت شغلي را براساس نوع عامل رواني تعريف كرده و آن را نوعي سازگاري عاطفي با شغل و شرايط اشتغال مي‌انگارند. يعني اگر شغل موردنظر لذت مطلوب را براي فرد تأمين نمايد در اين حالت فرد از شغلش راضي است.</w:t>
      </w:r>
      <w:r w:rsidRPr="00B617CA">
        <w:rPr>
          <w:rFonts w:cs="B Nazanin"/>
          <w:sz w:val="28"/>
          <w:szCs w:val="28"/>
          <w:rtl/>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کشورهای پیشرفته صنعتی جهان هزینه های گسترده ای را به منظور بررسی تغییرات سالانه رضایت شغلی کارکنان پرداخت می کنند.</w:t>
      </w:r>
      <w:r w:rsidRPr="00B617CA">
        <w:rPr>
          <w:rFonts w:cs="B Nazanin" w:hint="cs"/>
          <w:sz w:val="28"/>
          <w:szCs w:val="28"/>
          <w:rtl/>
        </w:rPr>
        <w:t xml:space="preserve"> </w:t>
      </w:r>
      <w:r w:rsidRPr="00B617CA">
        <w:rPr>
          <w:rFonts w:cs="B Nazanin"/>
          <w:sz w:val="28"/>
          <w:szCs w:val="28"/>
          <w:rtl/>
        </w:rPr>
        <w:t xml:space="preserve">پرداخت چنین هزینه هایی توسط کشورهای مذکور نشان می دهد که رضایت شغلی موضوع بسیار با اهمیتی که متاسفانه در کشور ما خیلی هم مورد توجه نگرفته است.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رضایت شغلی مثل بسیاری از متغیر های دیگر،</w:t>
      </w:r>
      <w:r w:rsidRPr="00B617CA">
        <w:rPr>
          <w:rFonts w:cs="B Nazanin" w:hint="cs"/>
          <w:sz w:val="28"/>
          <w:szCs w:val="28"/>
          <w:rtl/>
        </w:rPr>
        <w:t xml:space="preserve"> </w:t>
      </w:r>
      <w:r w:rsidRPr="00B617CA">
        <w:rPr>
          <w:rFonts w:cs="B Nazanin"/>
          <w:sz w:val="28"/>
          <w:szCs w:val="28"/>
          <w:rtl/>
        </w:rPr>
        <w:t>پدیده ای است که در اثر عوامل گوناگون شکل می گیرد و خود نیز بر عوامل گوناگون تاثیر دارد. از یک رضایت شغلی یک متغیر مستقل است که بر متغیرهای وابسته ای چون بازدهی، غیبت، جابجایی، ترک خدمت، رفتار فرد در جامعه، رفتار فرد در خانواده و تا حدودی در نگرش فرد نسبت به محیط های اجتماعی، فرهنگی</w:t>
      </w:r>
      <w:r w:rsidRPr="00B617CA">
        <w:rPr>
          <w:rFonts w:cs="B Nazanin" w:hint="cs"/>
          <w:sz w:val="28"/>
          <w:szCs w:val="28"/>
          <w:rtl/>
        </w:rPr>
        <w:t>،</w:t>
      </w:r>
      <w:r w:rsidRPr="00B617CA">
        <w:rPr>
          <w:rFonts w:cs="B Nazanin"/>
          <w:sz w:val="28"/>
          <w:szCs w:val="28"/>
          <w:rtl/>
        </w:rPr>
        <w:t xml:space="preserve"> سیاسی و غیره تاثیر دارد. از سوی دیگر رضایت شغلی متغیری وابسته است که تحت تاثیر متغیرهای مستقلی چون حقوق و مزایا، رابطه با همکاران و سرپرستان، امنیت شغلی و نوع کار قرار دارد. به علاوه رضایت شغلی متاثر از متغیرهای تعدیل کننده مثل سن، سطح تحصیل، جنسیت، سابقه خدمت و رده شغلی است</w:t>
      </w:r>
      <w:r w:rsidRPr="00B617CA">
        <w:rPr>
          <w:rFonts w:cs="B Nazanin" w:hint="cs"/>
          <w:sz w:val="28"/>
          <w:szCs w:val="28"/>
          <w:rtl/>
        </w:rPr>
        <w:t>.</w:t>
      </w:r>
      <w:r w:rsidRPr="00B617CA">
        <w:rPr>
          <w:rFonts w:cs="B Nazanin"/>
          <w:sz w:val="28"/>
          <w:szCs w:val="28"/>
        </w:rPr>
        <w:t xml:space="preserve"> </w:t>
      </w:r>
      <w:r w:rsidRPr="00B617CA">
        <w:rPr>
          <w:rFonts w:cs="B Nazanin"/>
          <w:sz w:val="28"/>
          <w:szCs w:val="28"/>
          <w:rtl/>
        </w:rPr>
        <w:t>امروزه رضایت شغلی به طور ویژه ای مورد عنایت روز افزون پژوهشگران قرار دارد و هزاران تحقیق در مورد ابعاد گوناگون آن انجام شده است</w:t>
      </w:r>
      <w:r w:rsidRPr="00B617CA">
        <w:rPr>
          <w:rFonts w:cs="B Nazanin" w:hint="cs"/>
          <w:sz w:val="28"/>
          <w:szCs w:val="28"/>
          <w:rtl/>
        </w:rPr>
        <w:t xml:space="preserve">. </w:t>
      </w:r>
      <w:r w:rsidRPr="00B617CA">
        <w:rPr>
          <w:rFonts w:cs="B Nazanin"/>
          <w:sz w:val="28"/>
          <w:szCs w:val="28"/>
          <w:rtl/>
        </w:rPr>
        <w:t xml:space="preserve">بهره وری مدرن شامل </w:t>
      </w:r>
      <w:r w:rsidRPr="00B617CA">
        <w:rPr>
          <w:rFonts w:cs="B Nazanin"/>
          <w:sz w:val="28"/>
          <w:szCs w:val="28"/>
          <w:rtl/>
        </w:rPr>
        <w:lastRenderedPageBreak/>
        <w:t>دستیابی به برونداد با کیفیت کار و عوامل: جلب، وثیقه و حسن انجام کار، آسایش، موفقیت</w:t>
      </w:r>
      <w:r w:rsidRPr="00B617CA">
        <w:rPr>
          <w:rFonts w:cs="B Nazanin" w:hint="cs"/>
          <w:sz w:val="28"/>
          <w:szCs w:val="28"/>
          <w:rtl/>
        </w:rPr>
        <w:t xml:space="preserve"> </w:t>
      </w:r>
      <w:r w:rsidRPr="00B617CA">
        <w:rPr>
          <w:rFonts w:cs="B Nazanin"/>
          <w:sz w:val="28"/>
          <w:szCs w:val="28"/>
          <w:rtl/>
        </w:rPr>
        <w:t>های مالی و رضایت شغلی کارکنان است. تمام رفتار</w:t>
      </w:r>
      <w:r w:rsidRPr="00B617CA">
        <w:rPr>
          <w:rFonts w:cs="B Nazanin" w:hint="cs"/>
          <w:sz w:val="28"/>
          <w:szCs w:val="28"/>
          <w:rtl/>
        </w:rPr>
        <w:t xml:space="preserve"> </w:t>
      </w:r>
      <w:r w:rsidRPr="00B617CA">
        <w:rPr>
          <w:rFonts w:cs="B Nazanin"/>
          <w:sz w:val="28"/>
          <w:szCs w:val="28"/>
          <w:rtl/>
        </w:rPr>
        <w:t>های آدمی حاصل حاصل از تلاش و زحمت است. همین واقعیت روشنگر آن است که چرا مطالعه شغل و رضایت شغلی یکی از مهمترین حوزه</w:t>
      </w:r>
      <w:r w:rsidRPr="00B617CA">
        <w:rPr>
          <w:rFonts w:cs="B Nazanin"/>
          <w:sz w:val="28"/>
          <w:szCs w:val="28"/>
        </w:rPr>
        <w:t xml:space="preserve">  </w:t>
      </w:r>
      <w:r w:rsidRPr="00B617CA">
        <w:rPr>
          <w:rFonts w:cs="B Nazanin"/>
          <w:sz w:val="28"/>
          <w:szCs w:val="28"/>
          <w:rtl/>
        </w:rPr>
        <w:t>روانشناسی مدیریت را تشکیل میدهد. بدون اطلاع از برخی اصول اساسی روانشناسی، درک رفتار آدمیان دشوار است. فهم کامل تر از جریان مشاغل به ما امکان می</w:t>
      </w:r>
      <w:r w:rsidRPr="00B617CA">
        <w:rPr>
          <w:rFonts w:cs="B Nazanin" w:hint="cs"/>
          <w:sz w:val="28"/>
          <w:szCs w:val="28"/>
          <w:rtl/>
        </w:rPr>
        <w:t xml:space="preserve"> </w:t>
      </w:r>
      <w:r w:rsidRPr="00B617CA">
        <w:rPr>
          <w:rFonts w:cs="B Nazanin"/>
          <w:sz w:val="28"/>
          <w:szCs w:val="28"/>
          <w:rtl/>
        </w:rPr>
        <w:t>دهد که پرسش</w:t>
      </w:r>
      <w:r w:rsidRPr="00B617CA">
        <w:rPr>
          <w:rFonts w:cs="B Nazanin" w:hint="cs"/>
          <w:sz w:val="28"/>
          <w:szCs w:val="28"/>
          <w:rtl/>
        </w:rPr>
        <w:t xml:space="preserve"> </w:t>
      </w:r>
      <w:r w:rsidRPr="00B617CA">
        <w:rPr>
          <w:rFonts w:cs="B Nazanin"/>
          <w:sz w:val="28"/>
          <w:szCs w:val="28"/>
          <w:rtl/>
        </w:rPr>
        <w:t>هایی در زمینه موثرترین شیوه کارای و مشاغل پاسخ بگوییم.</w:t>
      </w:r>
      <w:r w:rsidRPr="00B617CA">
        <w:rPr>
          <w:rFonts w:cs="B Nazanin" w:hint="cs"/>
          <w:sz w:val="28"/>
          <w:szCs w:val="28"/>
          <w:rtl/>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همانطوری</w:t>
      </w:r>
      <w:r w:rsidRPr="00B617CA">
        <w:rPr>
          <w:rFonts w:cs="B Nazanin" w:hint="cs"/>
          <w:sz w:val="28"/>
          <w:szCs w:val="28"/>
          <w:rtl/>
        </w:rPr>
        <w:t xml:space="preserve"> </w:t>
      </w:r>
      <w:r w:rsidRPr="00B617CA">
        <w:rPr>
          <w:rFonts w:cs="B Nazanin"/>
          <w:sz w:val="28"/>
          <w:szCs w:val="28"/>
          <w:rtl/>
        </w:rPr>
        <w:t>که میدانیم عوامل متعددی وجود دارد که بشریت را به خطرمواجه می</w:t>
      </w:r>
      <w:r w:rsidRPr="00B617CA">
        <w:rPr>
          <w:rFonts w:cs="B Nazanin" w:hint="cs"/>
          <w:sz w:val="28"/>
          <w:szCs w:val="28"/>
          <w:rtl/>
        </w:rPr>
        <w:t xml:space="preserve"> </w:t>
      </w:r>
      <w:r w:rsidRPr="00B617CA">
        <w:rPr>
          <w:rFonts w:cs="B Nazanin"/>
          <w:sz w:val="28"/>
          <w:szCs w:val="28"/>
          <w:rtl/>
        </w:rPr>
        <w:t>سازد و</w:t>
      </w:r>
      <w:r w:rsidRPr="00B617CA">
        <w:rPr>
          <w:rFonts w:cs="B Nazanin" w:hint="cs"/>
          <w:sz w:val="28"/>
          <w:szCs w:val="28"/>
          <w:rtl/>
        </w:rPr>
        <w:t xml:space="preserve"> </w:t>
      </w:r>
      <w:r w:rsidRPr="00B617CA">
        <w:rPr>
          <w:rFonts w:cs="B Nazanin"/>
          <w:sz w:val="28"/>
          <w:szCs w:val="28"/>
          <w:rtl/>
        </w:rPr>
        <w:t>یا انسان را</w:t>
      </w:r>
      <w:r w:rsidRPr="00B617CA">
        <w:rPr>
          <w:rFonts w:cs="B Nazanin" w:hint="cs"/>
          <w:sz w:val="28"/>
          <w:szCs w:val="28"/>
          <w:rtl/>
        </w:rPr>
        <w:t xml:space="preserve"> </w:t>
      </w:r>
      <w:r w:rsidRPr="00B617CA">
        <w:rPr>
          <w:rFonts w:cs="B Nazanin"/>
          <w:sz w:val="28"/>
          <w:szCs w:val="28"/>
          <w:rtl/>
        </w:rPr>
        <w:t>به تلاش و</w:t>
      </w:r>
      <w:r w:rsidRPr="00B617CA">
        <w:rPr>
          <w:rFonts w:cs="B Nazanin" w:hint="cs"/>
          <w:sz w:val="28"/>
          <w:szCs w:val="28"/>
          <w:rtl/>
        </w:rPr>
        <w:t xml:space="preserve"> </w:t>
      </w:r>
      <w:r w:rsidRPr="00B617CA">
        <w:rPr>
          <w:rFonts w:cs="B Nazanin"/>
          <w:sz w:val="28"/>
          <w:szCs w:val="28"/>
          <w:rtl/>
        </w:rPr>
        <w:t>امیدارد تا</w:t>
      </w:r>
      <w:r w:rsidRPr="00B617CA">
        <w:rPr>
          <w:rFonts w:cs="B Nazanin" w:hint="cs"/>
          <w:sz w:val="28"/>
          <w:szCs w:val="28"/>
          <w:rtl/>
        </w:rPr>
        <w:t xml:space="preserve"> </w:t>
      </w:r>
      <w:r w:rsidRPr="00B617CA">
        <w:rPr>
          <w:rFonts w:cs="B Nazanin"/>
          <w:sz w:val="28"/>
          <w:szCs w:val="28"/>
          <w:rtl/>
        </w:rPr>
        <w:t>به مقابله و</w:t>
      </w:r>
      <w:r w:rsidRPr="00B617CA">
        <w:rPr>
          <w:rFonts w:cs="B Nazanin" w:hint="cs"/>
          <w:sz w:val="28"/>
          <w:szCs w:val="28"/>
          <w:rtl/>
        </w:rPr>
        <w:t xml:space="preserve"> </w:t>
      </w:r>
      <w:r w:rsidRPr="00B617CA">
        <w:rPr>
          <w:rFonts w:cs="B Nazanin"/>
          <w:sz w:val="28"/>
          <w:szCs w:val="28"/>
          <w:rtl/>
        </w:rPr>
        <w:t>مجادله مشکلات بخاطر یک زندگی مرفع گام برداد، انتخاب شغل و آمادگی برای اشتغال از مهمترین تکالیف رشد در</w:t>
      </w:r>
      <w:r w:rsidRPr="00B617CA">
        <w:rPr>
          <w:rFonts w:cs="B Nazanin" w:hint="cs"/>
          <w:sz w:val="28"/>
          <w:szCs w:val="28"/>
          <w:rtl/>
        </w:rPr>
        <w:t xml:space="preserve"> </w:t>
      </w:r>
      <w:r w:rsidRPr="00B617CA">
        <w:rPr>
          <w:rFonts w:cs="B Nazanin"/>
          <w:sz w:val="28"/>
          <w:szCs w:val="28"/>
          <w:rtl/>
        </w:rPr>
        <w:t xml:space="preserve">زندگی بشر </w:t>
      </w:r>
      <w:r w:rsidRPr="00B617CA">
        <w:rPr>
          <w:rFonts w:cs="B Nazanin" w:hint="cs"/>
          <w:sz w:val="28"/>
          <w:szCs w:val="28"/>
          <w:rtl/>
        </w:rPr>
        <w:t>است</w:t>
      </w:r>
      <w:r w:rsidRPr="00B617CA">
        <w:rPr>
          <w:rFonts w:cs="B Nazanin"/>
          <w:sz w:val="28"/>
          <w:szCs w:val="28"/>
          <w:rtl/>
        </w:rPr>
        <w:t xml:space="preserve"> </w:t>
      </w:r>
      <w:r w:rsidRPr="00B617CA">
        <w:rPr>
          <w:rFonts w:cs="B Nazanin" w:hint="cs"/>
          <w:sz w:val="28"/>
          <w:szCs w:val="28"/>
          <w:rtl/>
        </w:rPr>
        <w:t>که</w:t>
      </w:r>
      <w:r w:rsidRPr="00B617CA">
        <w:rPr>
          <w:rFonts w:cs="B Nazanin"/>
          <w:sz w:val="28"/>
          <w:szCs w:val="28"/>
          <w:rtl/>
        </w:rPr>
        <w:t xml:space="preserve"> </w:t>
      </w:r>
      <w:r w:rsidRPr="00B617CA">
        <w:rPr>
          <w:rFonts w:cs="B Nazanin" w:hint="cs"/>
          <w:sz w:val="28"/>
          <w:szCs w:val="28"/>
          <w:rtl/>
        </w:rPr>
        <w:t>نوجوانان</w:t>
      </w:r>
      <w:r w:rsidRPr="00B617CA">
        <w:rPr>
          <w:rFonts w:cs="B Nazanin"/>
          <w:sz w:val="28"/>
          <w:szCs w:val="28"/>
          <w:rtl/>
        </w:rPr>
        <w:t xml:space="preserve"> </w:t>
      </w:r>
      <w:r w:rsidRPr="00B617CA">
        <w:rPr>
          <w:rFonts w:cs="B Nazanin" w:hint="cs"/>
          <w:sz w:val="28"/>
          <w:szCs w:val="28"/>
          <w:rtl/>
        </w:rPr>
        <w:t xml:space="preserve">و </w:t>
      </w:r>
      <w:r w:rsidRPr="00B617CA">
        <w:rPr>
          <w:rFonts w:cs="B Nazanin"/>
          <w:sz w:val="28"/>
          <w:szCs w:val="28"/>
          <w:rtl/>
        </w:rPr>
        <w:t>آینده سازان کشور باید مطابق سلیقه وعلاقه مندی خودشغل انتخاب کند</w:t>
      </w:r>
      <w:r w:rsidRPr="00B617CA">
        <w:rPr>
          <w:rFonts w:cs="B Nazanin" w:hint="cs"/>
          <w:sz w:val="28"/>
          <w:szCs w:val="28"/>
          <w:rtl/>
        </w:rPr>
        <w:t xml:space="preserve"> </w:t>
      </w:r>
      <w:r w:rsidRPr="00B617CA">
        <w:rPr>
          <w:rFonts w:cs="B Nazanin"/>
          <w:sz w:val="28"/>
          <w:szCs w:val="28"/>
          <w:rtl/>
        </w:rPr>
        <w:t>چون جوانان و</w:t>
      </w:r>
      <w:r w:rsidRPr="00B617CA">
        <w:rPr>
          <w:rFonts w:cs="B Nazanin" w:hint="cs"/>
          <w:sz w:val="28"/>
          <w:szCs w:val="28"/>
          <w:rtl/>
        </w:rPr>
        <w:t>آ</w:t>
      </w:r>
      <w:r w:rsidRPr="00B617CA">
        <w:rPr>
          <w:rFonts w:cs="B Nazanin"/>
          <w:sz w:val="28"/>
          <w:szCs w:val="28"/>
          <w:rtl/>
        </w:rPr>
        <w:t>ینده سازان بشتر در جوامع مختلف و خصوصاً در جامه</w:t>
      </w:r>
      <w:r w:rsidRPr="00B617CA">
        <w:rPr>
          <w:rFonts w:ascii="Cambria" w:hAnsi="Cambria" w:cs="Cambria" w:hint="cs"/>
          <w:sz w:val="28"/>
          <w:szCs w:val="28"/>
          <w:rtl/>
        </w:rPr>
        <w:t> </w:t>
      </w:r>
      <w:r w:rsidRPr="00B617CA">
        <w:rPr>
          <w:rFonts w:cs="B Nazanin" w:hint="cs"/>
          <w:sz w:val="28"/>
          <w:szCs w:val="28"/>
          <w:rtl/>
        </w:rPr>
        <w:t>صنعتی</w:t>
      </w:r>
      <w:r w:rsidRPr="00B617CA">
        <w:rPr>
          <w:rFonts w:cs="B Nazanin"/>
          <w:sz w:val="28"/>
          <w:szCs w:val="28"/>
          <w:rtl/>
        </w:rPr>
        <w:t xml:space="preserve"> </w:t>
      </w:r>
      <w:r w:rsidRPr="00B617CA">
        <w:rPr>
          <w:rFonts w:cs="B Nazanin" w:hint="cs"/>
          <w:sz w:val="28"/>
          <w:szCs w:val="28"/>
          <w:rtl/>
        </w:rPr>
        <w:t>با مشکلات</w:t>
      </w:r>
      <w:r w:rsidRPr="00B617CA">
        <w:rPr>
          <w:rFonts w:cs="B Nazanin"/>
          <w:sz w:val="28"/>
          <w:szCs w:val="28"/>
          <w:rtl/>
        </w:rPr>
        <w:t xml:space="preserve"> </w:t>
      </w:r>
      <w:r w:rsidRPr="00B617CA">
        <w:rPr>
          <w:rFonts w:cs="B Nazanin" w:hint="cs"/>
          <w:sz w:val="28"/>
          <w:szCs w:val="28"/>
          <w:rtl/>
        </w:rPr>
        <w:t>مشاغل</w:t>
      </w:r>
      <w:r w:rsidRPr="00B617CA">
        <w:rPr>
          <w:rFonts w:cs="B Nazanin"/>
          <w:sz w:val="28"/>
          <w:szCs w:val="28"/>
          <w:rtl/>
        </w:rPr>
        <w:t xml:space="preserve"> </w:t>
      </w:r>
      <w:r w:rsidRPr="00B617CA">
        <w:rPr>
          <w:rFonts w:cs="B Nazanin" w:hint="cs"/>
          <w:sz w:val="28"/>
          <w:szCs w:val="28"/>
          <w:rtl/>
        </w:rPr>
        <w:t>مواجه</w:t>
      </w:r>
      <w:r w:rsidRPr="00B617CA">
        <w:rPr>
          <w:rFonts w:cs="B Nazanin"/>
          <w:sz w:val="28"/>
          <w:szCs w:val="28"/>
          <w:rtl/>
        </w:rPr>
        <w:t xml:space="preserve"> </w:t>
      </w:r>
      <w:r w:rsidRPr="00B617CA">
        <w:rPr>
          <w:rFonts w:cs="B Nazanin" w:hint="cs"/>
          <w:sz w:val="28"/>
          <w:szCs w:val="28"/>
          <w:rtl/>
        </w:rPr>
        <w:t>است</w:t>
      </w:r>
      <w:r w:rsidRPr="00B617CA">
        <w:rPr>
          <w:rFonts w:cs="B Nazanin"/>
          <w:sz w:val="28"/>
          <w:szCs w:val="28"/>
          <w:rtl/>
        </w:rPr>
        <w:t>.</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hint="cs"/>
          <w:sz w:val="28"/>
          <w:szCs w:val="28"/>
          <w:rtl/>
        </w:rPr>
        <w:t xml:space="preserve">در مقابل چنانچه شغل مورد نظر رضايت و لذت مطلوب را به فرد ندهد در اين حالت فرد شروع به مذمت شغل نموده و درصدد تغيير آن برمي‌آيد. </w:t>
      </w:r>
    </w:p>
    <w:p w:rsidR="002B4F99" w:rsidRPr="00B617CA" w:rsidRDefault="002B4F99" w:rsidP="002B4F99">
      <w:pPr>
        <w:bidi/>
        <w:spacing w:before="100" w:beforeAutospacing="1" w:after="100" w:afterAutospacing="1" w:line="276" w:lineRule="auto"/>
        <w:ind w:firstLine="567"/>
        <w:jc w:val="both"/>
        <w:rPr>
          <w:rFonts w:cs="B Nazanin"/>
          <w:sz w:val="28"/>
          <w:szCs w:val="28"/>
        </w:rPr>
      </w:pPr>
      <w:r w:rsidRPr="00B617CA">
        <w:rPr>
          <w:rFonts w:cs="B Nazanin" w:hint="cs"/>
          <w:sz w:val="28"/>
          <w:szCs w:val="28"/>
          <w:rtl/>
        </w:rPr>
        <w:t>هاپاك استاد تعليم و تربيت دانشگاه نيويورك، رضايت شغلي را مفهومي پيچيده و چند بعدي مي‌داند و اين مفهوم را با عوامل رواني، جسماني و اجتماعي مرتبط مي‌كند و تأكيد مي‌كند تنها يك عامل موجب رضايت شغل نمي‌شود، بلكه تركيبي از مجموعه عوامل گوناگون سبب مي‌شود كه فرد شاغل در لحظه معيني از شغلش احساس رضايت نمايد و از آن لذت ببرد.</w:t>
      </w:r>
    </w:p>
    <w:p w:rsidR="002B4F99" w:rsidRPr="00B617CA" w:rsidRDefault="002B4F99" w:rsidP="002B4F99">
      <w:pPr>
        <w:pStyle w:val="Subtitle"/>
        <w:spacing w:line="276" w:lineRule="auto"/>
        <w:ind w:firstLine="567"/>
        <w:jc w:val="both"/>
        <w:rPr>
          <w:rFonts w:cs="B Nazanin"/>
        </w:rPr>
      </w:pPr>
      <w:r w:rsidRPr="00B617CA">
        <w:rPr>
          <w:rFonts w:cs="B Nazanin" w:hint="cs"/>
          <w:rtl/>
        </w:rPr>
        <w:t>گروهي ديگر از محققان عوامل مختلفي از قبيل ميزان درآمد، ارزش اجتماعي شغل، شرايط محيط كار و فرآورده‌هاي آن را به عنوان عوامل احساس رضايت از شغل نام مي‌برند. (عبدالله شفيع‌آبادي، 1367)</w:t>
      </w:r>
    </w:p>
    <w:p w:rsidR="002B4F99" w:rsidRPr="00B617CA" w:rsidRDefault="002B4F99" w:rsidP="002B4F99">
      <w:pPr>
        <w:pStyle w:val="Subtitle"/>
        <w:spacing w:line="276" w:lineRule="auto"/>
        <w:ind w:firstLine="567"/>
        <w:jc w:val="both"/>
        <w:rPr>
          <w:rFonts w:cs="B Nazanin"/>
          <w:rtl/>
        </w:rPr>
      </w:pPr>
      <w:r w:rsidRPr="00B617CA">
        <w:rPr>
          <w:rFonts w:cs="B Nazanin" w:hint="cs"/>
          <w:rtl/>
        </w:rPr>
        <w:t>صاحب نظران معتقدند که رضایت شغلی نوعی نگرش است و در تعریف آن می</w:t>
      </w:r>
      <w:r w:rsidRPr="00B617CA">
        <w:rPr>
          <w:rFonts w:cs="B Nazanin" w:hint="cs"/>
          <w:rtl/>
        </w:rPr>
        <w:softHyphen/>
        <w:t>گویند که رضایت شغلی عبارت است از نگرش کلی فرد نسبت به شغل می باشد.</w:t>
      </w: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tl/>
        </w:rPr>
        <w:t>محققان رضايت شغلي را از ديدگاه‌هاي گوناگوني تعريف كرده‌اند. گروهي رضايت شغلي را براساس نوع عامل رواني تعريف كرده و</w:t>
      </w:r>
      <w:r w:rsidRPr="00B617CA">
        <w:rPr>
          <w:rFonts w:cs="B Nazanin" w:hint="cs"/>
          <w:sz w:val="28"/>
          <w:szCs w:val="28"/>
          <w:rtl/>
        </w:rPr>
        <w:t xml:space="preserve"> </w:t>
      </w:r>
      <w:r w:rsidRPr="00B617CA">
        <w:rPr>
          <w:rFonts w:cs="B Nazanin"/>
          <w:sz w:val="28"/>
          <w:szCs w:val="28"/>
          <w:rtl/>
        </w:rPr>
        <w:t>آن را نوعي سازگاري عاطفي با شغل و شرايط اشتغال مي‌انگارند. يعني اگر شغل موردنظر لذت مطلوب را براي فرد تأمين نمايد در اين حالت فرد از شغلش راضي است</w:t>
      </w:r>
      <w:r w:rsidRPr="00B617CA">
        <w:rPr>
          <w:rFonts w:cs="B Nazanin" w:hint="cs"/>
          <w:sz w:val="28"/>
          <w:szCs w:val="28"/>
          <w:rtl/>
        </w:rPr>
        <w:t>.</w:t>
      </w:r>
      <w:r w:rsidRPr="00B617CA">
        <w:rPr>
          <w:rFonts w:cs="B Nazanin"/>
          <w:sz w:val="28"/>
          <w:szCs w:val="28"/>
        </w:rPr>
        <w:t xml:space="preserve"> </w:t>
      </w: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tl/>
        </w:rPr>
        <w:lastRenderedPageBreak/>
        <w:t>در مقابل چنانچه شغل مورد نظر رضايت و لذت مطلوب را به فرد ندهد در اين حالت فرد شروع به مذمت شغل نموده و درصدد تغيير آن برمي‌آيد. هاپاك استاد تعليم و تربيت دانشگاه نيويورك، رضايت شغلي را مفهومي پيچيده و چند بعدي مي‌داند و اين مفهوم را با عوامل رواني، جسماني و اجتماعي مرتبط مي‌كند و تأكيد مي‌كند تنها يك عامل موجب رضايت شغل نمي‌شود، بلكه تركيبي از مجموعه عوامل گوناگون سبب مي‌شود كه فرد شاغل در لحظه معيني از شغلش احساس رضايت نمايد و از آن لذت ببرد</w:t>
      </w:r>
      <w:r w:rsidRPr="00B617CA">
        <w:rPr>
          <w:rFonts w:cs="B Nazanin"/>
          <w:sz w:val="28"/>
          <w:szCs w:val="28"/>
        </w:rPr>
        <w:t>.</w:t>
      </w:r>
    </w:p>
    <w:p w:rsidR="002B4F99" w:rsidRPr="00B617CA" w:rsidRDefault="002B4F99" w:rsidP="002B4F99">
      <w:pPr>
        <w:pStyle w:val="NormalWeb"/>
        <w:bidi/>
        <w:spacing w:line="276" w:lineRule="auto"/>
        <w:ind w:firstLine="567"/>
        <w:jc w:val="both"/>
        <w:rPr>
          <w:rFonts w:cs="B Nazanin"/>
          <w:sz w:val="28"/>
          <w:szCs w:val="28"/>
          <w:rtl/>
        </w:rPr>
      </w:pPr>
      <w:r w:rsidRPr="00B617CA">
        <w:rPr>
          <w:rFonts w:cs="B Nazanin"/>
          <w:sz w:val="28"/>
          <w:szCs w:val="28"/>
        </w:rPr>
        <w:t> </w:t>
      </w:r>
      <w:r w:rsidRPr="00B617CA">
        <w:rPr>
          <w:rFonts w:cs="B Nazanin" w:hint="cs"/>
          <w:sz w:val="28"/>
          <w:szCs w:val="28"/>
          <w:rtl/>
        </w:rPr>
        <w:t>گ</w:t>
      </w:r>
      <w:r w:rsidRPr="00B617CA">
        <w:rPr>
          <w:rFonts w:cs="B Nazanin"/>
          <w:sz w:val="28"/>
          <w:szCs w:val="28"/>
          <w:rtl/>
        </w:rPr>
        <w:t>روهي ديگر از محققان عوامل مختلفي از قبيل ميزان درآمد، ارزش اجتماعي شغل، شرايط محيط كار و فرآورده‌هاي آن را به عنوان عوامل احساس رضايت از شغل نام مي‌برند. (عبدالله شفيع‌آبادي، 1367، ص 52</w:t>
      </w:r>
      <w:r w:rsidRPr="00B617CA">
        <w:rPr>
          <w:rFonts w:cs="B Nazanin" w:hint="cs"/>
          <w:sz w:val="28"/>
          <w:szCs w:val="28"/>
          <w:rtl/>
        </w:rPr>
        <w:t>).</w:t>
      </w:r>
    </w:p>
    <w:p w:rsidR="002B4F99" w:rsidRPr="00B617CA" w:rsidRDefault="002B4F99" w:rsidP="002B4F99">
      <w:pPr>
        <w:pStyle w:val="NormalWeb"/>
        <w:bidi/>
        <w:spacing w:line="276" w:lineRule="auto"/>
        <w:ind w:firstLine="567"/>
        <w:jc w:val="both"/>
        <w:rPr>
          <w:rFonts w:cs="B Nazanin"/>
          <w:sz w:val="28"/>
          <w:szCs w:val="28"/>
        </w:rPr>
      </w:pPr>
    </w:p>
    <w:p w:rsidR="002B4F99" w:rsidRPr="00B617CA" w:rsidRDefault="002B4F99" w:rsidP="002B4F99">
      <w:pPr>
        <w:pStyle w:val="Heading2"/>
        <w:bidi/>
        <w:spacing w:line="276" w:lineRule="auto"/>
        <w:ind w:firstLine="567"/>
        <w:jc w:val="both"/>
        <w:rPr>
          <w:rFonts w:cs="B Nazanin"/>
          <w:color w:val="auto"/>
          <w:sz w:val="24"/>
          <w:szCs w:val="24"/>
        </w:rPr>
      </w:pPr>
      <w:r w:rsidRPr="00B617CA">
        <w:rPr>
          <w:rFonts w:cs="B Nazanin" w:hint="cs"/>
          <w:color w:val="auto"/>
          <w:sz w:val="24"/>
          <w:szCs w:val="24"/>
          <w:rtl/>
        </w:rPr>
        <w:t>2-3-1-</w:t>
      </w:r>
      <w:r w:rsidRPr="00B617CA">
        <w:rPr>
          <w:rFonts w:cs="B Nazanin"/>
          <w:color w:val="auto"/>
          <w:sz w:val="24"/>
          <w:szCs w:val="24"/>
        </w:rPr>
        <w:t xml:space="preserve"> </w:t>
      </w:r>
      <w:r w:rsidRPr="00B617CA">
        <w:rPr>
          <w:rFonts w:cs="B Nazanin"/>
          <w:color w:val="auto"/>
          <w:sz w:val="24"/>
          <w:szCs w:val="24"/>
          <w:rtl/>
        </w:rPr>
        <w:t>اهميت رضايت شغلي معلمان</w:t>
      </w: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Pr>
        <w:t> </w:t>
      </w:r>
      <w:r w:rsidRPr="00B617CA">
        <w:rPr>
          <w:rFonts w:cs="B Nazanin" w:hint="cs"/>
          <w:sz w:val="28"/>
          <w:szCs w:val="28"/>
          <w:rtl/>
        </w:rPr>
        <w:t>م</w:t>
      </w:r>
      <w:r w:rsidRPr="00B617CA">
        <w:rPr>
          <w:rFonts w:cs="B Nazanin"/>
          <w:sz w:val="28"/>
          <w:szCs w:val="28"/>
          <w:rtl/>
        </w:rPr>
        <w:t>ديران دست كم بايد به سه دليل به رضايت شغلي افراد و اعضاي سازمان اهميت بدهند</w:t>
      </w:r>
      <w:r w:rsidRPr="00B617CA">
        <w:rPr>
          <w:rFonts w:cs="B Nazanin"/>
          <w:sz w:val="28"/>
          <w:szCs w:val="28"/>
        </w:rPr>
        <w:t>:</w:t>
      </w:r>
    </w:p>
    <w:p w:rsidR="002B4F99" w:rsidRPr="00B617CA" w:rsidRDefault="002B4F99" w:rsidP="002B4F99">
      <w:pPr>
        <w:tabs>
          <w:tab w:val="left" w:pos="-567"/>
          <w:tab w:val="left" w:pos="-426"/>
        </w:tabs>
        <w:bidi/>
        <w:spacing w:before="100" w:beforeAutospacing="1" w:after="100" w:afterAutospacing="1" w:line="276" w:lineRule="auto"/>
        <w:ind w:firstLine="567"/>
        <w:jc w:val="both"/>
        <w:rPr>
          <w:rFonts w:cs="B Nazanin"/>
          <w:sz w:val="28"/>
          <w:szCs w:val="28"/>
        </w:rPr>
      </w:pPr>
      <w:r w:rsidRPr="00B617CA">
        <w:rPr>
          <w:rFonts w:cs="B Nazanin" w:hint="cs"/>
          <w:sz w:val="28"/>
          <w:szCs w:val="28"/>
          <w:rtl/>
        </w:rPr>
        <w:t xml:space="preserve">1. </w:t>
      </w:r>
      <w:r w:rsidRPr="00B617CA">
        <w:rPr>
          <w:rFonts w:cs="B Nazanin"/>
          <w:sz w:val="28"/>
          <w:szCs w:val="28"/>
          <w:rtl/>
        </w:rPr>
        <w:t>مدارك زيادي در دست است كه افراد ناراضي سازمان را ترك مي‌كنند و بيشتر استعفا مي‌دهند. اما افراد راضي كمتر در كار غيبت مي‌كنند و كارشان را منظم و دقيق انجام مي‌دهند</w:t>
      </w:r>
      <w:r w:rsidRPr="00B617CA">
        <w:rPr>
          <w:rFonts w:cs="B Nazanin"/>
          <w:sz w:val="28"/>
          <w:szCs w:val="28"/>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Pr>
      </w:pPr>
      <w:r w:rsidRPr="00B617CA">
        <w:rPr>
          <w:rFonts w:cs="B Nazanin" w:hint="cs"/>
          <w:sz w:val="28"/>
          <w:szCs w:val="28"/>
          <w:rtl/>
        </w:rPr>
        <w:t xml:space="preserve">2. </w:t>
      </w:r>
      <w:r w:rsidRPr="00B617CA">
        <w:rPr>
          <w:rFonts w:cs="B Nazanin"/>
          <w:sz w:val="28"/>
          <w:szCs w:val="28"/>
          <w:rtl/>
        </w:rPr>
        <w:t>ثابت شده است كاركنان راضي از سلامت بهتري برخوردارند و بيشتر عمر مي‌كنند. افراد ناراضي مستعد انواع بيماريها از سردرد تا بيماريهاي قلبي هستن</w:t>
      </w:r>
      <w:r w:rsidRPr="00B617CA">
        <w:rPr>
          <w:rFonts w:cs="B Nazanin" w:hint="cs"/>
          <w:sz w:val="28"/>
          <w:szCs w:val="28"/>
          <w:rtl/>
        </w:rPr>
        <w:t>د.</w:t>
      </w:r>
      <w:r w:rsidRPr="00B617CA">
        <w:rPr>
          <w:rFonts w:cs="B Nazanin"/>
          <w:sz w:val="28"/>
          <w:szCs w:val="28"/>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Pr>
      </w:pPr>
      <w:r w:rsidRPr="00B617CA">
        <w:rPr>
          <w:rFonts w:cs="B Nazanin" w:hint="cs"/>
          <w:sz w:val="28"/>
          <w:szCs w:val="28"/>
          <w:rtl/>
        </w:rPr>
        <w:t xml:space="preserve">3. </w:t>
      </w:r>
      <w:r w:rsidRPr="00B617CA">
        <w:rPr>
          <w:rFonts w:cs="B Nazanin"/>
          <w:sz w:val="28"/>
          <w:szCs w:val="28"/>
          <w:rtl/>
        </w:rPr>
        <w:t>رضايت شغلي از كار پديده‌اي است كه از مرز سازمان و شركت فراتر مي‌رود و اثرات آن در زندگي خصوصي فرد و خارج از سازمان مشاهده مي‌شود</w:t>
      </w:r>
      <w:r w:rsidRPr="00B617CA">
        <w:rPr>
          <w:rFonts w:cs="B Nazanin" w:hint="cs"/>
          <w:sz w:val="28"/>
          <w:szCs w:val="28"/>
          <w:rtl/>
        </w:rPr>
        <w:t>.</w:t>
      </w:r>
      <w:r w:rsidRPr="00B617CA">
        <w:rPr>
          <w:rFonts w:cs="B Nazanin"/>
          <w:sz w:val="28"/>
          <w:szCs w:val="28"/>
        </w:rPr>
        <w:t xml:space="preserve"> </w:t>
      </w:r>
    </w:p>
    <w:p w:rsidR="002B4F99" w:rsidRPr="00B617CA" w:rsidRDefault="002B4F99" w:rsidP="002B4F99">
      <w:pPr>
        <w:pStyle w:val="NormalWeb"/>
        <w:tabs>
          <w:tab w:val="num" w:pos="-426"/>
        </w:tabs>
        <w:bidi/>
        <w:spacing w:line="276" w:lineRule="auto"/>
        <w:ind w:firstLine="567"/>
        <w:jc w:val="both"/>
        <w:rPr>
          <w:rFonts w:cs="B Nazanin"/>
          <w:sz w:val="28"/>
          <w:szCs w:val="28"/>
          <w:rtl/>
        </w:rPr>
      </w:pPr>
      <w:r w:rsidRPr="00B617CA">
        <w:rPr>
          <w:rFonts w:cs="B Nazanin"/>
          <w:sz w:val="28"/>
          <w:szCs w:val="28"/>
          <w:rtl/>
        </w:rPr>
        <w:t>كارمند راضي، شادابي را از سازمان به خانه و جامعه منتقل مي‌كند</w:t>
      </w:r>
      <w:r w:rsidRPr="00B617CA">
        <w:rPr>
          <w:rFonts w:cs="B Nazanin" w:hint="cs"/>
          <w:sz w:val="28"/>
          <w:szCs w:val="28"/>
          <w:rtl/>
        </w:rPr>
        <w:t xml:space="preserve">. </w:t>
      </w:r>
      <w:r w:rsidRPr="00B617CA">
        <w:rPr>
          <w:rFonts w:cs="B Nazanin"/>
          <w:sz w:val="28"/>
          <w:szCs w:val="28"/>
          <w:rtl/>
        </w:rPr>
        <w:t>بنابراين مي‌توان با توجه به مسئوليت</w:t>
      </w:r>
      <w:r w:rsidRPr="00B617CA">
        <w:rPr>
          <w:rFonts w:cs="B Nazanin" w:hint="cs"/>
          <w:sz w:val="28"/>
          <w:szCs w:val="28"/>
          <w:rtl/>
        </w:rPr>
        <w:t xml:space="preserve"> </w:t>
      </w:r>
      <w:r w:rsidRPr="00B617CA">
        <w:rPr>
          <w:rFonts w:cs="B Nazanin"/>
          <w:sz w:val="28"/>
          <w:szCs w:val="28"/>
          <w:rtl/>
        </w:rPr>
        <w:t xml:space="preserve">هاي اجتماعي و مقدار پولي كه در سايه وجود رضايت شغلي نصيب جامعه خواهد شد، از اين پديده دفاع كرد. (نادر فروتن، </w:t>
      </w:r>
      <w:r w:rsidRPr="00B617CA">
        <w:rPr>
          <w:rFonts w:cs="B Nazanin" w:hint="cs"/>
          <w:sz w:val="28"/>
          <w:szCs w:val="28"/>
          <w:rtl/>
        </w:rPr>
        <w:t>1379</w:t>
      </w:r>
      <w:r w:rsidRPr="00B617CA">
        <w:rPr>
          <w:rFonts w:cs="B Nazanin"/>
          <w:sz w:val="28"/>
          <w:szCs w:val="28"/>
          <w:rtl/>
        </w:rPr>
        <w:t>، ص 37</w:t>
      </w:r>
      <w:r w:rsidRPr="00B617CA">
        <w:rPr>
          <w:rFonts w:cs="B Nazanin" w:hint="cs"/>
          <w:sz w:val="28"/>
          <w:szCs w:val="28"/>
          <w:rtl/>
        </w:rPr>
        <w:t>)</w:t>
      </w:r>
    </w:p>
    <w:p w:rsidR="002B4F99" w:rsidRPr="00B617CA" w:rsidRDefault="002B4F99" w:rsidP="002B4F99">
      <w:pPr>
        <w:pStyle w:val="NormalWeb"/>
        <w:tabs>
          <w:tab w:val="num" w:pos="-426"/>
        </w:tabs>
        <w:bidi/>
        <w:spacing w:line="276" w:lineRule="auto"/>
        <w:ind w:firstLine="567"/>
        <w:jc w:val="both"/>
        <w:rPr>
          <w:rFonts w:cs="B Nazanin"/>
          <w:sz w:val="28"/>
          <w:szCs w:val="28"/>
        </w:rPr>
      </w:pPr>
    </w:p>
    <w:p w:rsidR="002B4F99" w:rsidRPr="00B617CA" w:rsidRDefault="002B4F99" w:rsidP="002B4F99">
      <w:pPr>
        <w:pStyle w:val="Heading2"/>
        <w:tabs>
          <w:tab w:val="num" w:pos="-426"/>
        </w:tabs>
        <w:bidi/>
        <w:spacing w:line="276" w:lineRule="auto"/>
        <w:ind w:firstLine="567"/>
        <w:jc w:val="both"/>
        <w:rPr>
          <w:rFonts w:cs="B Nazanin"/>
          <w:color w:val="auto"/>
          <w:sz w:val="24"/>
          <w:szCs w:val="24"/>
        </w:rPr>
      </w:pPr>
      <w:r w:rsidRPr="00B617CA">
        <w:rPr>
          <w:rFonts w:cs="B Nazanin" w:hint="cs"/>
          <w:color w:val="auto"/>
          <w:sz w:val="24"/>
          <w:szCs w:val="24"/>
          <w:rtl/>
        </w:rPr>
        <w:lastRenderedPageBreak/>
        <w:t>2-3-2-</w:t>
      </w:r>
      <w:r w:rsidRPr="00B617CA">
        <w:rPr>
          <w:rFonts w:cs="B Nazanin"/>
          <w:sz w:val="24"/>
          <w:szCs w:val="24"/>
        </w:rPr>
        <w:t xml:space="preserve"> </w:t>
      </w:r>
      <w:r w:rsidRPr="00B617CA">
        <w:rPr>
          <w:rFonts w:cs="B Nazanin"/>
          <w:color w:val="auto"/>
          <w:sz w:val="24"/>
          <w:szCs w:val="24"/>
          <w:rtl/>
        </w:rPr>
        <w:t>عوامل مؤثر بر رضايت شغلي معلمان</w:t>
      </w:r>
    </w:p>
    <w:p w:rsidR="002B4F99" w:rsidRPr="00B617CA" w:rsidRDefault="002B4F99" w:rsidP="002B4F99">
      <w:pPr>
        <w:pStyle w:val="NormalWeb"/>
        <w:tabs>
          <w:tab w:val="num" w:pos="-426"/>
        </w:tabs>
        <w:bidi/>
        <w:spacing w:line="276" w:lineRule="auto"/>
        <w:ind w:firstLine="567"/>
        <w:jc w:val="both"/>
        <w:rPr>
          <w:rFonts w:cs="B Nazanin"/>
          <w:sz w:val="28"/>
          <w:szCs w:val="28"/>
        </w:rPr>
      </w:pPr>
      <w:r w:rsidRPr="00B617CA">
        <w:rPr>
          <w:rFonts w:cs="B Nazanin"/>
          <w:sz w:val="28"/>
          <w:szCs w:val="28"/>
          <w:rtl/>
        </w:rPr>
        <w:t>اصولاً عواملي كه در رضايت شغلي مؤثرند بسيار زياد است و نمي‌توان آنها را به يك يا چند عامل محدود كرد. انسان در كارهاي روزانه خود با افراد، مواد و تجهيزات سر و كار دارد كه هر يك به نوبه خود در رضايت يا عدم رضايت سهم بسزايي دارند</w:t>
      </w:r>
      <w:r w:rsidRPr="00B617CA">
        <w:rPr>
          <w:rFonts w:cs="B Nazanin"/>
          <w:sz w:val="28"/>
          <w:szCs w:val="28"/>
        </w:rPr>
        <w:t>.</w:t>
      </w:r>
    </w:p>
    <w:p w:rsidR="002B4F99" w:rsidRPr="00B617CA" w:rsidRDefault="002B4F99" w:rsidP="002B4F99">
      <w:pPr>
        <w:pStyle w:val="NormalWeb"/>
        <w:tabs>
          <w:tab w:val="num" w:pos="-426"/>
        </w:tabs>
        <w:bidi/>
        <w:spacing w:line="276" w:lineRule="auto"/>
        <w:ind w:firstLine="567"/>
        <w:jc w:val="both"/>
        <w:rPr>
          <w:rFonts w:cs="B Nazanin"/>
          <w:sz w:val="28"/>
          <w:szCs w:val="28"/>
          <w:rtl/>
        </w:rPr>
      </w:pPr>
      <w:r w:rsidRPr="00B617CA">
        <w:rPr>
          <w:rFonts w:cs="B Nazanin"/>
          <w:sz w:val="28"/>
          <w:szCs w:val="28"/>
          <w:rtl/>
        </w:rPr>
        <w:t>در مطالعات و بررسي‌هاي انجام گرفته، اين اتفاق نظر ديده مي‌شود كه عواملي از قبيل حقوق و مزايا، امكانات رفاهي، همكاري و دوستي بين كاركنان، رابطه رؤسا با مرئوسين، اعتماد به هيئت رئيسه، تأمين نيازمنديهاي شغلي، شايستگي و صلاحيت مديران، كارآيي امور اداري، ارتباطات كافي و صحيح، پايگاه اجتماعي و شناسايي ارزش كاري، ثبات كار، روابط كاري، تطابق اهداف مشخص كاركنان با اهداف سازمان، شرايط و محيط كار، فرصت براي رشد و ترقي، خط مشي و نحوه اداره امور سازمان، نظم و انضباط در كار، ارتباط با همكاران، تأمين شغلي، كسب موفقيت در كار و قدرداني در مقابل انجام كار، در روحيه و رضايت شغلي كاركنان مؤثر هستند. (علي قرائي، 1378، ص26</w:t>
      </w:r>
      <w:r w:rsidRPr="00B617CA">
        <w:rPr>
          <w:rFonts w:cs="B Nazanin" w:hint="cs"/>
          <w:sz w:val="28"/>
          <w:szCs w:val="28"/>
          <w:rtl/>
        </w:rPr>
        <w:t>)</w:t>
      </w:r>
    </w:p>
    <w:p w:rsidR="002B4F99" w:rsidRPr="00B617CA" w:rsidRDefault="002B4F99" w:rsidP="002B4F99">
      <w:pPr>
        <w:pStyle w:val="NormalWeb"/>
        <w:tabs>
          <w:tab w:val="num" w:pos="-426"/>
        </w:tabs>
        <w:bidi/>
        <w:spacing w:line="276" w:lineRule="auto"/>
        <w:ind w:firstLine="567"/>
        <w:jc w:val="both"/>
        <w:rPr>
          <w:rFonts w:cs="B Nazanin"/>
          <w:sz w:val="28"/>
          <w:szCs w:val="28"/>
        </w:rPr>
      </w:pPr>
    </w:p>
    <w:p w:rsidR="002B4F99" w:rsidRPr="00B617CA" w:rsidRDefault="002B4F99" w:rsidP="002B4F99">
      <w:pPr>
        <w:pStyle w:val="Heading2"/>
        <w:bidi/>
        <w:spacing w:line="276" w:lineRule="auto"/>
        <w:ind w:firstLine="567"/>
        <w:jc w:val="both"/>
        <w:rPr>
          <w:rFonts w:cs="B Nazanin"/>
          <w:sz w:val="24"/>
          <w:szCs w:val="24"/>
        </w:rPr>
      </w:pPr>
      <w:r w:rsidRPr="00B617CA">
        <w:rPr>
          <w:rFonts w:cs="B Nazanin" w:hint="cs"/>
          <w:color w:val="auto"/>
          <w:sz w:val="24"/>
          <w:szCs w:val="24"/>
          <w:rtl/>
        </w:rPr>
        <w:t>2-3-3-</w:t>
      </w:r>
      <w:r w:rsidRPr="00B617CA">
        <w:rPr>
          <w:rFonts w:cs="B Nazanin"/>
          <w:color w:val="auto"/>
          <w:sz w:val="24"/>
          <w:szCs w:val="24"/>
        </w:rPr>
        <w:t xml:space="preserve"> </w:t>
      </w:r>
      <w:r w:rsidRPr="00B617CA">
        <w:rPr>
          <w:rFonts w:cs="B Nazanin"/>
          <w:color w:val="auto"/>
          <w:sz w:val="24"/>
          <w:szCs w:val="24"/>
          <w:rtl/>
        </w:rPr>
        <w:t>پيامدهاي رضايت شغلي</w:t>
      </w: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tl/>
        </w:rPr>
        <w:t>رضايت شغلي باعث مي‌شود بهره‌وري فرد افزايش يابد، فرد نسبت به سازمان متعهد شود، سلامت فيزيكي و ذهني فرد تضمين شود، روحيه فرد افزايش يابد، از زندگي راضي باشد مهارتهاي جديد شغلي را به سرعت فراگيرد. تحقيقات نشان مي‌دهد وقتي اعضاي سازمان از كار رضايت پيدا مي‌كنند، ميزان غيبت يا تأخير در كار و حتي ترك خدمت كاهش مي‌يابد. (اردشير عسگري، 1383، ص35</w:t>
      </w:r>
      <w:r w:rsidRPr="00B617CA">
        <w:rPr>
          <w:rFonts w:cs="B Nazanin" w:hint="cs"/>
          <w:sz w:val="28"/>
          <w:szCs w:val="28"/>
          <w:rtl/>
        </w:rPr>
        <w:t>)</w:t>
      </w: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tl/>
        </w:rPr>
        <w:t>به نظر مي‌رسد كه افت تحصيلي شديد دانش‌آموزان دوره راهنمايي كشور مي‌تواند يكي از پيامدهاي مرتبط با عدم رضايت شغلي معلمان اين دوره تلقي شود. به اعتقاد صاحب‌نظران رضايت از عوامل مهم سازگاري بوده و در بهبود كارآيي و عملكرد مؤثر است. (شريعت دلجو، 1374، ص143</w:t>
      </w:r>
      <w:r w:rsidRPr="00B617CA">
        <w:rPr>
          <w:rFonts w:cs="B Nazanin" w:hint="cs"/>
          <w:sz w:val="28"/>
          <w:szCs w:val="28"/>
          <w:rtl/>
        </w:rPr>
        <w:t>)</w:t>
      </w: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tl/>
        </w:rPr>
        <w:t>شواهد عيني ديگري وجود دارد كه رضايت شغلي بر سلامت جسماني و طول عمر كاركنان اثر مي‌گذارد. عدم رضايت شغلي مي‌تواند، علائم جسماني نظير خستگي، تنگي نفس، سردرد، كمي اشتها، سوءهاضمه و تهوع به دنبال داشته باشد. به طور جدي‌تر اين نارضايتي مي‌تواند منجر به امراضي نظير زخم دستگاه گوارش، تورم مفاصل، فشار خون، مصرف الكل و مواد مخدر، سكته‌هاي مغزي و حمله قلبي گرد</w:t>
      </w:r>
      <w:r w:rsidRPr="00B617CA">
        <w:rPr>
          <w:rFonts w:cs="B Nazanin" w:hint="cs"/>
          <w:sz w:val="28"/>
          <w:szCs w:val="28"/>
          <w:rtl/>
        </w:rPr>
        <w:t>د.</w:t>
      </w:r>
      <w:r w:rsidRPr="00B617CA">
        <w:rPr>
          <w:rFonts w:cs="B Nazanin"/>
          <w:sz w:val="28"/>
          <w:szCs w:val="28"/>
        </w:rPr>
        <w:t xml:space="preserve"> </w:t>
      </w:r>
    </w:p>
    <w:p w:rsidR="002B4F99" w:rsidRPr="00B617CA" w:rsidRDefault="002B4F99" w:rsidP="002B4F99">
      <w:pPr>
        <w:pStyle w:val="NormalWeb"/>
        <w:bidi/>
        <w:spacing w:line="276" w:lineRule="auto"/>
        <w:ind w:firstLine="567"/>
        <w:jc w:val="both"/>
        <w:rPr>
          <w:rFonts w:cs="B Nazanin"/>
          <w:sz w:val="28"/>
          <w:szCs w:val="28"/>
          <w:rtl/>
        </w:rPr>
      </w:pPr>
      <w:r w:rsidRPr="00B617CA">
        <w:rPr>
          <w:rFonts w:cs="B Nazanin"/>
          <w:sz w:val="28"/>
          <w:szCs w:val="28"/>
          <w:rtl/>
        </w:rPr>
        <w:lastRenderedPageBreak/>
        <w:t>همچنين نارضايتي شغلي منجر به مواردي چون، اضطراب، افسردگي، تنش، روابط فردي آسيب ديده، خشم از موضوعات كم اهميت، حساسيت‌هاي آزاردهنده، فراموشي، ناتواني در تصميم‌گيري و عدم تمركز حواس گردد. (ابوالقاسم جانقلي، 1380، ص37</w:t>
      </w:r>
      <w:r w:rsidRPr="00B617CA">
        <w:rPr>
          <w:rFonts w:cs="B Nazanin" w:hint="cs"/>
          <w:sz w:val="28"/>
          <w:szCs w:val="28"/>
          <w:rtl/>
        </w:rPr>
        <w:t>)</w:t>
      </w:r>
    </w:p>
    <w:p w:rsidR="002B4F99" w:rsidRPr="00B617CA" w:rsidRDefault="002B4F99" w:rsidP="002B4F99">
      <w:pPr>
        <w:pStyle w:val="Heading2"/>
        <w:bidi/>
        <w:spacing w:line="276" w:lineRule="auto"/>
        <w:ind w:firstLine="567"/>
        <w:jc w:val="both"/>
        <w:rPr>
          <w:rFonts w:cs="B Nazanin"/>
          <w:sz w:val="24"/>
          <w:szCs w:val="24"/>
        </w:rPr>
      </w:pPr>
      <w:r w:rsidRPr="00B617CA">
        <w:rPr>
          <w:rFonts w:cs="B Nazanin" w:hint="cs"/>
          <w:color w:val="auto"/>
          <w:sz w:val="24"/>
          <w:szCs w:val="24"/>
          <w:rtl/>
        </w:rPr>
        <w:t xml:space="preserve">2-3-4- </w:t>
      </w:r>
      <w:r w:rsidRPr="00B617CA">
        <w:rPr>
          <w:rFonts w:cs="B Nazanin"/>
          <w:color w:val="auto"/>
          <w:sz w:val="24"/>
          <w:szCs w:val="24"/>
          <w:rtl/>
        </w:rPr>
        <w:t>تأمين ايمني و امنيت معلمان</w:t>
      </w:r>
    </w:p>
    <w:p w:rsidR="002B4F99" w:rsidRPr="00B617CA" w:rsidRDefault="002B4F99" w:rsidP="002B4F99">
      <w:pPr>
        <w:numPr>
          <w:ilvl w:val="0"/>
          <w:numId w:val="1"/>
        </w:numPr>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تأمين مسكن براي معلمان با تخصيص وام</w:t>
      </w:r>
      <w:r w:rsidRPr="00B617CA">
        <w:rPr>
          <w:rFonts w:cs="B Nazanin" w:hint="cs"/>
          <w:sz w:val="28"/>
          <w:szCs w:val="28"/>
          <w:rtl/>
        </w:rPr>
        <w:t xml:space="preserve"> </w:t>
      </w:r>
      <w:r w:rsidRPr="00B617CA">
        <w:rPr>
          <w:rFonts w:cs="B Nazanin"/>
          <w:sz w:val="28"/>
          <w:szCs w:val="28"/>
          <w:rtl/>
        </w:rPr>
        <w:t>هاي طوي</w:t>
      </w:r>
      <w:r w:rsidRPr="00B617CA">
        <w:rPr>
          <w:rFonts w:cs="B Nazanin" w:hint="cs"/>
          <w:sz w:val="28"/>
          <w:szCs w:val="28"/>
          <w:rtl/>
        </w:rPr>
        <w:t xml:space="preserve">ل </w:t>
      </w:r>
      <w:r w:rsidRPr="00B617CA">
        <w:rPr>
          <w:rFonts w:cs="B Nazanin"/>
          <w:sz w:val="28"/>
          <w:szCs w:val="28"/>
          <w:rtl/>
        </w:rPr>
        <w:t>المدت يا كمك به آنان در رهن يا اجاره مسكن</w:t>
      </w:r>
      <w:r w:rsidRPr="00B617CA">
        <w:rPr>
          <w:rFonts w:cs="B Nazanin" w:hint="cs"/>
          <w:sz w:val="28"/>
          <w:szCs w:val="28"/>
          <w:rtl/>
        </w:rPr>
        <w:t>.</w:t>
      </w:r>
    </w:p>
    <w:p w:rsidR="002B4F99" w:rsidRPr="00B617CA" w:rsidRDefault="002B4F99" w:rsidP="002B4F99">
      <w:pPr>
        <w:numPr>
          <w:ilvl w:val="0"/>
          <w:numId w:val="1"/>
        </w:numPr>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اختصاص كمك</w:t>
      </w:r>
      <w:r w:rsidRPr="00B617CA">
        <w:rPr>
          <w:rFonts w:cs="B Nazanin" w:hint="cs"/>
          <w:sz w:val="28"/>
          <w:szCs w:val="28"/>
          <w:rtl/>
        </w:rPr>
        <w:t xml:space="preserve"> </w:t>
      </w:r>
      <w:r w:rsidRPr="00B617CA">
        <w:rPr>
          <w:rFonts w:cs="B Nazanin"/>
          <w:sz w:val="28"/>
          <w:szCs w:val="28"/>
          <w:rtl/>
        </w:rPr>
        <w:t>هاي نقدي و جنسي در دو نوبت از سال براي تأمين مخارج زندگي</w:t>
      </w:r>
      <w:r w:rsidRPr="00B617CA">
        <w:rPr>
          <w:rFonts w:cs="B Nazanin" w:hint="cs"/>
          <w:sz w:val="28"/>
          <w:szCs w:val="28"/>
          <w:rtl/>
        </w:rPr>
        <w:t>.</w:t>
      </w:r>
    </w:p>
    <w:p w:rsidR="002B4F99" w:rsidRPr="00B617CA" w:rsidRDefault="002B4F99" w:rsidP="002B4F99">
      <w:pPr>
        <w:numPr>
          <w:ilvl w:val="0"/>
          <w:numId w:val="1"/>
        </w:numPr>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فراهم كردن تسهيلات رفاهي بيشتر در زمينه درماني، با در نظر گرفتن كمك‌هاي ويژه در درمان و دارو، عمل جراحي به‌ويژه در موارد اضطراري مانند عمل جراحي و درمان</w:t>
      </w:r>
      <w:r w:rsidRPr="00B617CA">
        <w:rPr>
          <w:rFonts w:cs="B Nazanin" w:hint="cs"/>
          <w:sz w:val="28"/>
          <w:szCs w:val="28"/>
          <w:rtl/>
        </w:rPr>
        <w:t>.</w:t>
      </w:r>
      <w:r w:rsidRPr="00B617CA">
        <w:rPr>
          <w:rFonts w:cs="B Nazanin"/>
          <w:sz w:val="28"/>
          <w:szCs w:val="28"/>
          <w:rtl/>
        </w:rPr>
        <w:t xml:space="preserve"> </w:t>
      </w:r>
    </w:p>
    <w:p w:rsidR="002B4F99" w:rsidRPr="002B4F99" w:rsidRDefault="002B4F99" w:rsidP="002B4F99">
      <w:pPr>
        <w:numPr>
          <w:ilvl w:val="0"/>
          <w:numId w:val="1"/>
        </w:numPr>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اختصاص روزي براي ياد و سپاس معلمان گذشته (بازنشستگان) به منظور بزرگداشت معلم و حرفه معلمي</w:t>
      </w:r>
      <w:r w:rsidRPr="00B617CA">
        <w:rPr>
          <w:rFonts w:cs="B Nazanin" w:hint="cs"/>
          <w:sz w:val="28"/>
          <w:szCs w:val="28"/>
          <w:rtl/>
        </w:rPr>
        <w:t>.</w:t>
      </w:r>
    </w:p>
    <w:p w:rsidR="002B4F99" w:rsidRPr="00B617CA" w:rsidRDefault="002B4F99" w:rsidP="002B4F99">
      <w:pPr>
        <w:pStyle w:val="Heading2"/>
        <w:bidi/>
        <w:spacing w:line="276" w:lineRule="auto"/>
        <w:ind w:firstLine="567"/>
        <w:jc w:val="both"/>
        <w:rPr>
          <w:rFonts w:cs="B Nazanin"/>
          <w:sz w:val="24"/>
          <w:szCs w:val="24"/>
        </w:rPr>
      </w:pPr>
      <w:r w:rsidRPr="00B617CA">
        <w:rPr>
          <w:rFonts w:cs="B Nazanin" w:hint="cs"/>
          <w:color w:val="auto"/>
          <w:sz w:val="24"/>
          <w:szCs w:val="24"/>
          <w:rtl/>
        </w:rPr>
        <w:t>2-3-5-</w:t>
      </w:r>
      <w:r w:rsidRPr="00B617CA">
        <w:rPr>
          <w:rFonts w:cs="B Nazanin"/>
          <w:sz w:val="24"/>
          <w:szCs w:val="24"/>
        </w:rPr>
        <w:t xml:space="preserve"> </w:t>
      </w:r>
      <w:r w:rsidRPr="00B617CA">
        <w:rPr>
          <w:rFonts w:cs="B Nazanin"/>
          <w:color w:val="auto"/>
          <w:sz w:val="24"/>
          <w:szCs w:val="24"/>
          <w:rtl/>
        </w:rPr>
        <w:t>حرمت و منزلت معلمان</w:t>
      </w: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tl/>
        </w:rPr>
        <w:t>يافته‌هاي پژوهش‌ها نشان مي‌دهد كه معيار ارزش</w:t>
      </w:r>
      <w:r w:rsidRPr="00B617CA">
        <w:rPr>
          <w:rFonts w:cs="B Nazanin" w:hint="cs"/>
          <w:sz w:val="28"/>
          <w:szCs w:val="28"/>
          <w:rtl/>
        </w:rPr>
        <w:t xml:space="preserve"> </w:t>
      </w:r>
      <w:r w:rsidRPr="00B617CA">
        <w:rPr>
          <w:rFonts w:cs="B Nazanin"/>
          <w:sz w:val="28"/>
          <w:szCs w:val="28"/>
          <w:rtl/>
        </w:rPr>
        <w:t>ها در جامعه تغيير كرده است، بدين معني علم و حرمت كم‌رنگ و معيارهاي ديگري جايگزين ارزش</w:t>
      </w:r>
      <w:r w:rsidRPr="00B617CA">
        <w:rPr>
          <w:rFonts w:cs="B Nazanin" w:hint="cs"/>
          <w:sz w:val="28"/>
          <w:szCs w:val="28"/>
          <w:rtl/>
        </w:rPr>
        <w:t xml:space="preserve"> </w:t>
      </w:r>
      <w:r w:rsidRPr="00B617CA">
        <w:rPr>
          <w:rFonts w:cs="B Nazanin"/>
          <w:sz w:val="28"/>
          <w:szCs w:val="28"/>
          <w:rtl/>
        </w:rPr>
        <w:t>هاي حرمت، منزلت و شخصيت معلمان شده است</w:t>
      </w:r>
      <w:r w:rsidRPr="00B617CA">
        <w:rPr>
          <w:rFonts w:cs="B Nazanin"/>
          <w:sz w:val="28"/>
          <w:szCs w:val="28"/>
        </w:rPr>
        <w:t>.</w:t>
      </w:r>
    </w:p>
    <w:p w:rsidR="002B4F99" w:rsidRPr="00B617CA" w:rsidRDefault="002B4F99" w:rsidP="002B4F99">
      <w:pPr>
        <w:pStyle w:val="NormalWeb"/>
        <w:bidi/>
        <w:spacing w:line="276" w:lineRule="auto"/>
        <w:ind w:firstLine="567"/>
        <w:jc w:val="both"/>
        <w:rPr>
          <w:rFonts w:cs="B Nazanin"/>
          <w:sz w:val="28"/>
          <w:szCs w:val="28"/>
          <w:rtl/>
        </w:rPr>
      </w:pPr>
      <w:r w:rsidRPr="00B617CA">
        <w:rPr>
          <w:rFonts w:cs="B Nazanin"/>
          <w:sz w:val="28"/>
          <w:szCs w:val="28"/>
        </w:rPr>
        <w:t> </w:t>
      </w:r>
      <w:r w:rsidRPr="00B617CA">
        <w:rPr>
          <w:rFonts w:cs="B Nazanin"/>
          <w:sz w:val="28"/>
          <w:szCs w:val="28"/>
          <w:rtl/>
        </w:rPr>
        <w:t xml:space="preserve">بي‌توجهي به شأن و منزلت حرفه معلمي، منجر به واكنش‌هايي مانند حقارت، ضعف، درماندگي، دلسردي، يأس و نااميدي خواهد شد و رفتار جبراني به دنبال دارد. بازتاب اين روحيه تربيت نسلي درمانده و نااميد خواهد بود، بنابراين لزوم توجه به شأن و مقام معلمي ضرورت دارد و يكي از قدم‌هاي مؤثر در اين راه گماشتن مديران شايسته، مسئول، متعهد و متخصص در رأس امور است. </w:t>
      </w:r>
    </w:p>
    <w:p w:rsidR="002B4F99" w:rsidRPr="00B617CA" w:rsidRDefault="002B4F99" w:rsidP="002B4F99">
      <w:pPr>
        <w:pStyle w:val="NormalWeb"/>
        <w:bidi/>
        <w:spacing w:line="276" w:lineRule="auto"/>
        <w:ind w:firstLine="567"/>
        <w:jc w:val="both"/>
        <w:rPr>
          <w:rFonts w:cs="B Nazanin"/>
          <w:sz w:val="28"/>
          <w:szCs w:val="28"/>
          <w:rtl/>
        </w:rPr>
      </w:pPr>
    </w:p>
    <w:p w:rsidR="002B4F99" w:rsidRPr="00B617CA" w:rsidRDefault="002B4F99" w:rsidP="002B4F99">
      <w:pPr>
        <w:pStyle w:val="NormalWeb"/>
        <w:bidi/>
        <w:spacing w:line="276" w:lineRule="auto"/>
        <w:ind w:firstLine="567"/>
        <w:jc w:val="both"/>
        <w:rPr>
          <w:rFonts w:cs="B Nazanin"/>
          <w:sz w:val="28"/>
          <w:szCs w:val="28"/>
        </w:rPr>
      </w:pPr>
      <w:r w:rsidRPr="00B617CA">
        <w:rPr>
          <w:rFonts w:cs="B Nazanin"/>
          <w:sz w:val="28"/>
          <w:szCs w:val="28"/>
          <w:rtl/>
        </w:rPr>
        <w:t>در اين‌خصوص برخي راهبردهاي عملي مي‌تواند اقدامات زير باشد</w:t>
      </w:r>
      <w:r w:rsidRPr="00B617CA">
        <w:rPr>
          <w:rFonts w:cs="B Nazanin"/>
          <w:sz w:val="28"/>
          <w:szCs w:val="28"/>
        </w:rPr>
        <w:t>:</w:t>
      </w:r>
    </w:p>
    <w:p w:rsidR="002B4F99" w:rsidRPr="00B617CA" w:rsidRDefault="002B4F99" w:rsidP="002B4F99">
      <w:pPr>
        <w:numPr>
          <w:ilvl w:val="0"/>
          <w:numId w:val="2"/>
        </w:numPr>
        <w:tabs>
          <w:tab w:val="clear" w:pos="720"/>
          <w:tab w:val="num" w:pos="-284"/>
        </w:tabs>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 xml:space="preserve">احترام و حرمت به معلمان و فرهنگيان براساس لياقت، شايستگي و كفايت آنان </w:t>
      </w:r>
    </w:p>
    <w:p w:rsidR="002B4F99" w:rsidRPr="00B617CA" w:rsidRDefault="002B4F99" w:rsidP="002B4F99">
      <w:pPr>
        <w:numPr>
          <w:ilvl w:val="0"/>
          <w:numId w:val="2"/>
        </w:numPr>
        <w:tabs>
          <w:tab w:val="clear" w:pos="720"/>
          <w:tab w:val="num" w:pos="-284"/>
        </w:tabs>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 xml:space="preserve">ارضاي تمايل به موفقيت، كفايت و شايستگي معلمان در محيط كار با رو كردن محيط كار و تأمين استقلال و آزادي آنان </w:t>
      </w:r>
    </w:p>
    <w:p w:rsidR="002B4F99" w:rsidRPr="00B617CA" w:rsidRDefault="002B4F99" w:rsidP="002B4F99">
      <w:pPr>
        <w:numPr>
          <w:ilvl w:val="0"/>
          <w:numId w:val="2"/>
        </w:numPr>
        <w:tabs>
          <w:tab w:val="clear" w:pos="720"/>
          <w:tab w:val="num" w:pos="-284"/>
        </w:tabs>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 xml:space="preserve">تغيير در انتخاب و گزينش معلمان و مديران، انتخاب افراد لايق و با استعداد و توانا در كادر آموزشي و مديريت </w:t>
      </w:r>
    </w:p>
    <w:p w:rsidR="002B4F99" w:rsidRPr="00B617CA" w:rsidRDefault="002B4F99" w:rsidP="002B4F99">
      <w:pPr>
        <w:numPr>
          <w:ilvl w:val="0"/>
          <w:numId w:val="2"/>
        </w:numPr>
        <w:tabs>
          <w:tab w:val="clear" w:pos="720"/>
          <w:tab w:val="num" w:pos="-284"/>
        </w:tabs>
        <w:bidi/>
        <w:spacing w:before="100" w:beforeAutospacing="1" w:after="100" w:afterAutospacing="1" w:line="276" w:lineRule="auto"/>
        <w:ind w:left="0" w:firstLine="567"/>
        <w:jc w:val="both"/>
        <w:rPr>
          <w:rFonts w:cs="B Nazanin"/>
          <w:sz w:val="28"/>
          <w:szCs w:val="28"/>
        </w:rPr>
      </w:pPr>
      <w:r w:rsidRPr="00B617CA">
        <w:rPr>
          <w:rFonts w:cs="B Nazanin"/>
          <w:sz w:val="28"/>
          <w:szCs w:val="28"/>
          <w:rtl/>
        </w:rPr>
        <w:lastRenderedPageBreak/>
        <w:t xml:space="preserve">احترام به معلم و ايجاد فرهنگ حرمت و بزرگداشت معلم، در معلمان و دانش‌آموزان ضرورت حرمت و احترام به معلم به واقعيت نمي‌پيوندد، مگر با آموزش احترام و حرمت واقعي و استحقاقي انسانها به يكديگر (شرعت دلجو، 1374، </w:t>
      </w:r>
      <w:r w:rsidRPr="00B617CA">
        <w:rPr>
          <w:rFonts w:cs="B Nazanin" w:hint="cs"/>
          <w:sz w:val="28"/>
          <w:szCs w:val="28"/>
          <w:rtl/>
        </w:rPr>
        <w:t>ص، 114).</w:t>
      </w:r>
    </w:p>
    <w:p w:rsidR="002B4F99" w:rsidRPr="00B617CA" w:rsidRDefault="002B4F99" w:rsidP="002B4F99">
      <w:pPr>
        <w:numPr>
          <w:ilvl w:val="0"/>
          <w:numId w:val="2"/>
        </w:numPr>
        <w:tabs>
          <w:tab w:val="clear" w:pos="720"/>
          <w:tab w:val="num" w:pos="-284"/>
        </w:tabs>
        <w:bidi/>
        <w:spacing w:before="100" w:beforeAutospacing="1" w:after="100" w:afterAutospacing="1" w:line="276" w:lineRule="auto"/>
        <w:ind w:left="0" w:firstLine="567"/>
        <w:jc w:val="both"/>
        <w:rPr>
          <w:rFonts w:cs="B Nazanin"/>
          <w:sz w:val="28"/>
          <w:szCs w:val="28"/>
        </w:rPr>
      </w:pPr>
      <w:r w:rsidRPr="00B617CA">
        <w:rPr>
          <w:rFonts w:cs="B Nazanin"/>
          <w:sz w:val="28"/>
          <w:szCs w:val="28"/>
          <w:rtl/>
        </w:rPr>
        <w:t xml:space="preserve">بزرگداشت مقام معلم و زحمات او در جامعه، نه در يك روز بلكه همه روزه و هر زمان </w:t>
      </w:r>
    </w:p>
    <w:p w:rsidR="002B4F99" w:rsidRPr="00B617CA" w:rsidRDefault="002B4F99" w:rsidP="002B4F99">
      <w:pPr>
        <w:numPr>
          <w:ilvl w:val="0"/>
          <w:numId w:val="2"/>
        </w:numPr>
        <w:tabs>
          <w:tab w:val="clear" w:pos="720"/>
          <w:tab w:val="num" w:pos="-284"/>
        </w:tabs>
        <w:bidi/>
        <w:spacing w:before="100" w:beforeAutospacing="1" w:after="100" w:afterAutospacing="1" w:line="276" w:lineRule="auto"/>
        <w:ind w:left="0" w:firstLine="567"/>
        <w:jc w:val="both"/>
        <w:rPr>
          <w:rFonts w:cs="B Nazanin"/>
          <w:sz w:val="28"/>
          <w:szCs w:val="28"/>
          <w:rtl/>
        </w:rPr>
      </w:pPr>
      <w:r w:rsidRPr="00B617CA">
        <w:rPr>
          <w:rFonts w:cs="B Nazanin"/>
          <w:sz w:val="28"/>
          <w:szCs w:val="28"/>
          <w:rtl/>
        </w:rPr>
        <w:t xml:space="preserve">ارزش گذاشتن به كفايت‌ها، آفرينندگي در محيط كار با حمايت‌هاي مادي و معنوي معلمان </w:t>
      </w:r>
    </w:p>
    <w:p w:rsidR="002B4F99" w:rsidRPr="00B617CA" w:rsidRDefault="002B4F99" w:rsidP="002B4F99">
      <w:pPr>
        <w:tabs>
          <w:tab w:val="num" w:pos="-284"/>
        </w:tabs>
        <w:bidi/>
        <w:spacing w:before="100" w:beforeAutospacing="1" w:after="100" w:afterAutospacing="1" w:line="276" w:lineRule="auto"/>
        <w:ind w:firstLine="567"/>
        <w:jc w:val="both"/>
        <w:rPr>
          <w:rFonts w:cs="B Nazanin"/>
          <w:sz w:val="28"/>
          <w:szCs w:val="28"/>
          <w:rtl/>
        </w:rPr>
      </w:pPr>
      <w:r w:rsidRPr="00B617CA">
        <w:rPr>
          <w:rFonts w:cs="B Nazanin"/>
          <w:sz w:val="28"/>
          <w:szCs w:val="28"/>
          <w:rtl/>
        </w:rPr>
        <w:t xml:space="preserve">با برقراري نظام سلامت شغلي در يك سازمان كارگران و كارمندان نهايتاً به سطح بالاتري از رضايت شغلي رسيده و خود را بيشتر متعلق به آن سازمان مي يابند. وقتي احساس كنند كه وجود آنها براي سازماني كه خدمت مي كنند مهم تلقي شده و سيستمي پوپا و جاري جهت حفظ سلامت آنها طراحي و راه اندازي گرديده است، آنها نيز اهداف خود را بيشتر هماهنگ و هم جهت با اهداف سازمان نموده و در جهت افزايش توليد تلاش مي كنند. و در نهايت طبق قوانين سازمان تامين اجتماعي، غرامات ناشي از حوادث و بيماري ها را سازمان تامين اجتماعي به كارگران پرداخت مي نمايد اما در صورت مقصر شناخته شدن كارفرما در ايجاد حادثه يا بيماري، مبلغ پرداخت شده از كارفرما استرداد مي شود. </w:t>
      </w:r>
    </w:p>
    <w:p w:rsidR="002B4F99" w:rsidRPr="00B617CA" w:rsidRDefault="002B4F99" w:rsidP="002B4F99">
      <w:pPr>
        <w:tabs>
          <w:tab w:val="num" w:pos="-284"/>
        </w:tabs>
        <w:bidi/>
        <w:spacing w:before="100" w:beforeAutospacing="1" w:after="100" w:afterAutospacing="1" w:line="276" w:lineRule="auto"/>
        <w:ind w:firstLine="567"/>
        <w:jc w:val="both"/>
        <w:rPr>
          <w:rFonts w:cs="B Nazanin"/>
          <w:sz w:val="28"/>
          <w:szCs w:val="28"/>
          <w:rtl/>
        </w:rPr>
      </w:pPr>
      <w:r w:rsidRPr="00B617CA">
        <w:rPr>
          <w:rFonts w:cs="B Nazanin"/>
          <w:sz w:val="28"/>
          <w:szCs w:val="28"/>
          <w:rtl/>
        </w:rPr>
        <w:t>بنابراين با پيشگيري و درمان به موقع آسيب</w:t>
      </w:r>
      <w:r w:rsidRPr="00B617CA">
        <w:rPr>
          <w:rFonts w:ascii="Cambria" w:hAnsi="Cambria" w:cs="Cambria" w:hint="cs"/>
          <w:sz w:val="28"/>
          <w:szCs w:val="28"/>
          <w:rtl/>
        </w:rPr>
        <w:t> </w:t>
      </w:r>
      <w:r w:rsidRPr="00B617CA">
        <w:rPr>
          <w:rFonts w:cs="B Nazanin" w:hint="cs"/>
          <w:sz w:val="28"/>
          <w:szCs w:val="28"/>
          <w:rtl/>
        </w:rPr>
        <w:t>ها</w:t>
      </w:r>
      <w:r w:rsidRPr="00B617CA">
        <w:rPr>
          <w:rFonts w:cs="B Nazanin"/>
          <w:sz w:val="28"/>
          <w:szCs w:val="28"/>
          <w:rtl/>
        </w:rPr>
        <w:t xml:space="preserve"> </w:t>
      </w:r>
      <w:r w:rsidRPr="00B617CA">
        <w:rPr>
          <w:rFonts w:cs="B Nazanin" w:hint="cs"/>
          <w:sz w:val="28"/>
          <w:szCs w:val="28"/>
          <w:rtl/>
        </w:rPr>
        <w:t>و</w:t>
      </w:r>
      <w:r w:rsidRPr="00B617CA">
        <w:rPr>
          <w:rFonts w:cs="B Nazanin"/>
          <w:sz w:val="28"/>
          <w:szCs w:val="28"/>
          <w:rtl/>
        </w:rPr>
        <w:t xml:space="preserve"> </w:t>
      </w:r>
      <w:r w:rsidRPr="00B617CA">
        <w:rPr>
          <w:rFonts w:cs="B Nazanin" w:hint="cs"/>
          <w:sz w:val="28"/>
          <w:szCs w:val="28"/>
          <w:rtl/>
        </w:rPr>
        <w:t>بيماري</w:t>
      </w:r>
      <w:r w:rsidRPr="00B617CA">
        <w:rPr>
          <w:rFonts w:cs="B Nazanin"/>
          <w:sz w:val="28"/>
          <w:szCs w:val="28"/>
          <w:rtl/>
        </w:rPr>
        <w:t xml:space="preserve"> </w:t>
      </w:r>
      <w:r w:rsidRPr="00B617CA">
        <w:rPr>
          <w:rFonts w:cs="B Nazanin" w:hint="cs"/>
          <w:sz w:val="28"/>
          <w:szCs w:val="28"/>
          <w:rtl/>
        </w:rPr>
        <w:t>هاي</w:t>
      </w:r>
      <w:r w:rsidRPr="00B617CA">
        <w:rPr>
          <w:rFonts w:cs="B Nazanin"/>
          <w:sz w:val="28"/>
          <w:szCs w:val="28"/>
          <w:rtl/>
        </w:rPr>
        <w:t xml:space="preserve"> </w:t>
      </w:r>
      <w:r w:rsidRPr="00B617CA">
        <w:rPr>
          <w:rFonts w:cs="B Nazanin" w:hint="cs"/>
          <w:sz w:val="28"/>
          <w:szCs w:val="28"/>
          <w:rtl/>
        </w:rPr>
        <w:t>شغلي</w:t>
      </w:r>
      <w:r w:rsidRPr="00B617CA">
        <w:rPr>
          <w:rFonts w:cs="B Nazanin"/>
          <w:sz w:val="28"/>
          <w:szCs w:val="28"/>
          <w:rtl/>
        </w:rPr>
        <w:t xml:space="preserve"> </w:t>
      </w:r>
      <w:r w:rsidRPr="00B617CA">
        <w:rPr>
          <w:rFonts w:cs="B Nazanin" w:hint="cs"/>
          <w:sz w:val="28"/>
          <w:szCs w:val="28"/>
          <w:rtl/>
        </w:rPr>
        <w:t>از</w:t>
      </w:r>
      <w:r w:rsidRPr="00B617CA">
        <w:rPr>
          <w:rFonts w:cs="B Nazanin"/>
          <w:sz w:val="28"/>
          <w:szCs w:val="28"/>
          <w:rtl/>
        </w:rPr>
        <w:t xml:space="preserve"> </w:t>
      </w:r>
      <w:r w:rsidRPr="00B617CA">
        <w:rPr>
          <w:rFonts w:cs="B Nazanin" w:hint="cs"/>
          <w:sz w:val="28"/>
          <w:szCs w:val="28"/>
          <w:rtl/>
        </w:rPr>
        <w:t>ميزان</w:t>
      </w:r>
      <w:r w:rsidRPr="00B617CA">
        <w:rPr>
          <w:rFonts w:cs="B Nazanin"/>
          <w:sz w:val="28"/>
          <w:szCs w:val="28"/>
          <w:rtl/>
        </w:rPr>
        <w:t xml:space="preserve"> </w:t>
      </w:r>
      <w:r w:rsidRPr="00B617CA">
        <w:rPr>
          <w:rFonts w:cs="B Nazanin" w:hint="cs"/>
          <w:sz w:val="28"/>
          <w:szCs w:val="28"/>
          <w:rtl/>
        </w:rPr>
        <w:t>هزينه</w:t>
      </w:r>
      <w:r w:rsidRPr="00B617CA">
        <w:rPr>
          <w:rFonts w:cs="B Nazanin"/>
          <w:sz w:val="28"/>
          <w:szCs w:val="28"/>
          <w:rtl/>
        </w:rPr>
        <w:t xml:space="preserve"> </w:t>
      </w:r>
      <w:r w:rsidRPr="00B617CA">
        <w:rPr>
          <w:rFonts w:cs="B Nazanin" w:hint="cs"/>
          <w:sz w:val="28"/>
          <w:szCs w:val="28"/>
          <w:rtl/>
        </w:rPr>
        <w:t>هاي</w:t>
      </w:r>
      <w:r w:rsidRPr="00B617CA">
        <w:rPr>
          <w:rFonts w:cs="B Nazanin"/>
          <w:sz w:val="28"/>
          <w:szCs w:val="28"/>
          <w:rtl/>
        </w:rPr>
        <w:t xml:space="preserve"> </w:t>
      </w:r>
      <w:r w:rsidRPr="00B617CA">
        <w:rPr>
          <w:rFonts w:cs="B Nazanin" w:hint="cs"/>
          <w:sz w:val="28"/>
          <w:szCs w:val="28"/>
          <w:rtl/>
        </w:rPr>
        <w:t>درمان</w:t>
      </w:r>
      <w:r w:rsidRPr="00B617CA">
        <w:rPr>
          <w:rFonts w:cs="B Nazanin"/>
          <w:sz w:val="28"/>
          <w:szCs w:val="28"/>
          <w:rtl/>
        </w:rPr>
        <w:t xml:space="preserve"> </w:t>
      </w:r>
      <w:r w:rsidRPr="00B617CA">
        <w:rPr>
          <w:rFonts w:cs="B Nazanin" w:hint="cs"/>
          <w:sz w:val="28"/>
          <w:szCs w:val="28"/>
          <w:rtl/>
        </w:rPr>
        <w:t>و</w:t>
      </w:r>
      <w:r w:rsidRPr="00B617CA">
        <w:rPr>
          <w:rFonts w:cs="B Nazanin"/>
          <w:sz w:val="28"/>
          <w:szCs w:val="28"/>
          <w:rtl/>
        </w:rPr>
        <w:t xml:space="preserve"> </w:t>
      </w:r>
      <w:r w:rsidRPr="00B617CA">
        <w:rPr>
          <w:rFonts w:cs="B Nazanin" w:hint="cs"/>
          <w:sz w:val="28"/>
          <w:szCs w:val="28"/>
          <w:rtl/>
        </w:rPr>
        <w:t>غرامت</w:t>
      </w:r>
      <w:r w:rsidRPr="00B617CA">
        <w:rPr>
          <w:rFonts w:cs="B Nazanin"/>
          <w:sz w:val="28"/>
          <w:szCs w:val="28"/>
          <w:rtl/>
        </w:rPr>
        <w:t xml:space="preserve"> </w:t>
      </w:r>
      <w:r w:rsidRPr="00B617CA">
        <w:rPr>
          <w:rFonts w:cs="B Nazanin" w:hint="cs"/>
          <w:sz w:val="28"/>
          <w:szCs w:val="28"/>
          <w:rtl/>
        </w:rPr>
        <w:t>هاي</w:t>
      </w:r>
      <w:r w:rsidRPr="00B617CA">
        <w:rPr>
          <w:rFonts w:cs="B Nazanin"/>
          <w:sz w:val="28"/>
          <w:szCs w:val="28"/>
          <w:rtl/>
        </w:rPr>
        <w:t xml:space="preserve"> </w:t>
      </w:r>
      <w:r w:rsidRPr="00B617CA">
        <w:rPr>
          <w:rFonts w:cs="B Nazanin" w:hint="cs"/>
          <w:sz w:val="28"/>
          <w:szCs w:val="28"/>
          <w:rtl/>
        </w:rPr>
        <w:t>شغلي</w:t>
      </w:r>
      <w:r w:rsidRPr="00B617CA">
        <w:rPr>
          <w:rFonts w:cs="B Nazanin"/>
          <w:sz w:val="28"/>
          <w:szCs w:val="28"/>
          <w:rtl/>
        </w:rPr>
        <w:t xml:space="preserve"> </w:t>
      </w:r>
      <w:r w:rsidRPr="00B617CA">
        <w:rPr>
          <w:rFonts w:cs="B Nazanin" w:hint="cs"/>
          <w:sz w:val="28"/>
          <w:szCs w:val="28"/>
          <w:rtl/>
        </w:rPr>
        <w:t>كاسته</w:t>
      </w:r>
      <w:r w:rsidRPr="00B617CA">
        <w:rPr>
          <w:rFonts w:cs="B Nazanin"/>
          <w:sz w:val="28"/>
          <w:szCs w:val="28"/>
          <w:rtl/>
        </w:rPr>
        <w:t xml:space="preserve"> </w:t>
      </w:r>
      <w:r w:rsidRPr="00B617CA">
        <w:rPr>
          <w:rFonts w:cs="B Nazanin" w:hint="cs"/>
          <w:sz w:val="28"/>
          <w:szCs w:val="28"/>
          <w:rtl/>
        </w:rPr>
        <w:t>شده</w:t>
      </w:r>
      <w:r w:rsidRPr="00B617CA">
        <w:rPr>
          <w:rFonts w:cs="B Nazanin"/>
          <w:sz w:val="28"/>
          <w:szCs w:val="28"/>
          <w:rtl/>
        </w:rPr>
        <w:t xml:space="preserve"> </w:t>
      </w:r>
      <w:r w:rsidRPr="00B617CA">
        <w:rPr>
          <w:rFonts w:cs="B Nazanin" w:hint="cs"/>
          <w:sz w:val="28"/>
          <w:szCs w:val="28"/>
          <w:rtl/>
        </w:rPr>
        <w:t>و</w:t>
      </w:r>
      <w:r w:rsidRPr="00B617CA">
        <w:rPr>
          <w:rFonts w:cs="B Nazanin"/>
          <w:sz w:val="28"/>
          <w:szCs w:val="28"/>
          <w:rtl/>
        </w:rPr>
        <w:t xml:space="preserve"> </w:t>
      </w:r>
      <w:r w:rsidRPr="00B617CA">
        <w:rPr>
          <w:rFonts w:cs="B Nazanin" w:hint="cs"/>
          <w:sz w:val="28"/>
          <w:szCs w:val="28"/>
          <w:rtl/>
        </w:rPr>
        <w:t>از</w:t>
      </w:r>
      <w:r w:rsidRPr="00B617CA">
        <w:rPr>
          <w:rFonts w:cs="B Nazanin"/>
          <w:sz w:val="28"/>
          <w:szCs w:val="28"/>
          <w:rtl/>
        </w:rPr>
        <w:t xml:space="preserve"> </w:t>
      </w:r>
      <w:r w:rsidRPr="00B617CA">
        <w:rPr>
          <w:rFonts w:cs="B Nazanin" w:hint="cs"/>
          <w:sz w:val="28"/>
          <w:szCs w:val="28"/>
          <w:rtl/>
        </w:rPr>
        <w:t>اتلاف</w:t>
      </w:r>
      <w:r w:rsidRPr="00B617CA">
        <w:rPr>
          <w:rFonts w:cs="B Nazanin"/>
          <w:sz w:val="28"/>
          <w:szCs w:val="28"/>
          <w:rtl/>
        </w:rPr>
        <w:t xml:space="preserve"> </w:t>
      </w:r>
      <w:r w:rsidRPr="00B617CA">
        <w:rPr>
          <w:rFonts w:cs="B Nazanin" w:hint="cs"/>
          <w:sz w:val="28"/>
          <w:szCs w:val="28"/>
          <w:rtl/>
        </w:rPr>
        <w:t>مواد</w:t>
      </w:r>
      <w:r w:rsidRPr="00B617CA">
        <w:rPr>
          <w:rFonts w:cs="B Nazanin"/>
          <w:sz w:val="28"/>
          <w:szCs w:val="28"/>
          <w:rtl/>
        </w:rPr>
        <w:t xml:space="preserve"> </w:t>
      </w:r>
      <w:r w:rsidRPr="00B617CA">
        <w:rPr>
          <w:rFonts w:cs="B Nazanin" w:hint="cs"/>
          <w:sz w:val="28"/>
          <w:szCs w:val="28"/>
          <w:rtl/>
        </w:rPr>
        <w:t>اوليه</w:t>
      </w:r>
      <w:r w:rsidRPr="00B617CA">
        <w:rPr>
          <w:rFonts w:cs="B Nazanin"/>
          <w:sz w:val="28"/>
          <w:szCs w:val="28"/>
          <w:rtl/>
        </w:rPr>
        <w:t xml:space="preserve"> </w:t>
      </w:r>
      <w:r w:rsidRPr="00B617CA">
        <w:rPr>
          <w:rFonts w:cs="B Nazanin" w:hint="cs"/>
          <w:sz w:val="28"/>
          <w:szCs w:val="28"/>
          <w:rtl/>
        </w:rPr>
        <w:t>و</w:t>
      </w:r>
      <w:r w:rsidRPr="00B617CA">
        <w:rPr>
          <w:rFonts w:cs="B Nazanin"/>
          <w:sz w:val="28"/>
          <w:szCs w:val="28"/>
          <w:rtl/>
        </w:rPr>
        <w:t xml:space="preserve"> </w:t>
      </w:r>
      <w:r w:rsidRPr="00B617CA">
        <w:rPr>
          <w:rFonts w:cs="B Nazanin" w:hint="cs"/>
          <w:sz w:val="28"/>
          <w:szCs w:val="28"/>
          <w:rtl/>
        </w:rPr>
        <w:t>وقت</w:t>
      </w:r>
      <w:r w:rsidRPr="00B617CA">
        <w:rPr>
          <w:rFonts w:cs="B Nazanin"/>
          <w:sz w:val="28"/>
          <w:szCs w:val="28"/>
          <w:rtl/>
        </w:rPr>
        <w:t xml:space="preserve"> </w:t>
      </w:r>
      <w:r w:rsidRPr="00B617CA">
        <w:rPr>
          <w:rFonts w:cs="B Nazanin" w:hint="cs"/>
          <w:sz w:val="28"/>
          <w:szCs w:val="28"/>
          <w:rtl/>
        </w:rPr>
        <w:t>جلوگيري</w:t>
      </w:r>
      <w:r w:rsidRPr="00B617CA">
        <w:rPr>
          <w:rFonts w:cs="B Nazanin"/>
          <w:sz w:val="28"/>
          <w:szCs w:val="28"/>
          <w:rtl/>
        </w:rPr>
        <w:t xml:space="preserve"> </w:t>
      </w:r>
      <w:r w:rsidRPr="00B617CA">
        <w:rPr>
          <w:rFonts w:cs="B Nazanin" w:hint="cs"/>
          <w:sz w:val="28"/>
          <w:szCs w:val="28"/>
          <w:rtl/>
        </w:rPr>
        <w:t>خواهد</w:t>
      </w:r>
      <w:r w:rsidRPr="00B617CA">
        <w:rPr>
          <w:rFonts w:cs="B Nazanin"/>
          <w:sz w:val="28"/>
          <w:szCs w:val="28"/>
          <w:rtl/>
        </w:rPr>
        <w:t xml:space="preserve"> </w:t>
      </w:r>
      <w:r w:rsidRPr="00B617CA">
        <w:rPr>
          <w:rFonts w:cs="B Nazanin" w:hint="cs"/>
          <w:sz w:val="28"/>
          <w:szCs w:val="28"/>
          <w:rtl/>
        </w:rPr>
        <w:t>شد</w:t>
      </w:r>
      <w:r w:rsidRPr="00B617CA">
        <w:rPr>
          <w:rFonts w:cs="B Nazanin"/>
          <w:sz w:val="28"/>
          <w:szCs w:val="28"/>
          <w:rtl/>
        </w:rPr>
        <w:t>.</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در منابع گوناگون، از رضايت شغلي تعاريف بسيار زيادي ارائه شده است که در اين قسمت به چند نمونه از اين تعاريف اشاره مي‌کنيم</w:t>
      </w:r>
      <w:r w:rsidRPr="00B617CA">
        <w:rPr>
          <w:rFonts w:cs="B Nazanin" w:hint="cs"/>
          <w:sz w:val="28"/>
          <w:szCs w:val="28"/>
          <w:rtl/>
        </w:rPr>
        <w:t>:</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با وقوع رکود اقتصادي در دهه‌هاي 1970 و 1980، بحث رضايت شغلي در سازمان‌ها</w:t>
      </w:r>
      <w:r w:rsidRPr="00B617CA">
        <w:rPr>
          <w:rFonts w:cs="B Nazanin" w:hint="cs"/>
          <w:sz w:val="28"/>
          <w:szCs w:val="28"/>
          <w:rtl/>
        </w:rPr>
        <w:t xml:space="preserve"> </w:t>
      </w:r>
      <w:r w:rsidRPr="00B617CA">
        <w:rPr>
          <w:rFonts w:cs="B Nazanin"/>
          <w:sz w:val="28"/>
          <w:szCs w:val="28"/>
          <w:rtl/>
        </w:rPr>
        <w:t xml:space="preserve">مطرح شد اين زماني بود که اکثر کارمندان و کارگران با توجه به کسادي و رکود اقتصادي واقع شده از شغل خود ناراضي بودند. اين مسئله، توجه بيشتر مديران و سازمان‌هارا به بحث رضايت شغلي جلب کرد.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رضايت شغلي، عاملي مهم براي افزايش کارايي و نيز رضايت فردي در سازمان تلقي مي‌شود. مديران به شيوه‌هاي مختلف مترصد افزايش رضايت شغلي کارکنان خود هستند. محققان مختلف، تعاريف گوناگوني از رضايت شغلي ارائه داده‌اند: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 xml:space="preserve">"فيشر و هانا" (1939) رضايت شغلي را عاملي رواني قلمداد کرده و آن را به صورت نوعي سازگاري عاطفي با شغل و شرايط شغل تعريف مي‌کنند به اين معنا که اگر شغل، شرايطي مطلوب را براي فرد فراهم </w:t>
      </w:r>
      <w:r w:rsidRPr="00B617CA">
        <w:rPr>
          <w:rFonts w:cs="B Nazanin"/>
          <w:sz w:val="28"/>
          <w:szCs w:val="28"/>
          <w:rtl/>
        </w:rPr>
        <w:lastRenderedPageBreak/>
        <w:t>کند، فرد از شغلش رضايت خواهد داشت، اما اگر شغلي براي فرد رضايت و لذت مطلوب را فراهم نکند، فرد شروع به مذمت شغل کرده و در صورت امکان، شغل خود را ترک خواهد کرد.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"هاپاک" رضايت شغلي را مفهومي پيچيده و چند بعدي دانسته و آن را با عوامل رواني، جسماني و اجتماعي مرتبط کرده است به نظر او صرفاً وجود يک عامل، موجب رضايت شغلي فرد نخواهد شد. بلکه وجود ترکيبي از عوامل مختلف موجب خواهد شد که فرد در لحظه ي معيني از شغل خود احساس رضايت کند.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فرد با توجه به اهميتي که عوامل مختلف نظير: درآمد، جايگاه اجتماعي، شرايط محيط کار و ... براي او دارند، ميزان معيني از رضايت شغلي دارا خواهد بود. رضايت شغلي، حدي از احساسات و نگرش‌هاي مثبت است که فرد نسبت به شغل خود دارد. وقتي شخصي مي‌گويد رضايت شغلي بالايي دارد، به اين مفهوم است که او واقعاً شغل خود را دوست دارد، احساسات خوبي درباره کارش دارد و براي شغلش ارزش زيادي قائل است.</w:t>
      </w:r>
      <w:r w:rsidRPr="00B617CA">
        <w:rPr>
          <w:rFonts w:cs="B Nazanin" w:hint="cs"/>
          <w:sz w:val="28"/>
          <w:szCs w:val="28"/>
          <w:rtl/>
        </w:rPr>
        <w:t xml:space="preserve"> </w:t>
      </w:r>
      <w:r w:rsidRPr="00B617CA">
        <w:rPr>
          <w:rFonts w:cs="B Nazanin"/>
          <w:sz w:val="28"/>
          <w:szCs w:val="28"/>
          <w:rtl/>
        </w:rPr>
        <w:t>رضايت شغلي، عبارت است از رضايتي (به مفهوم لذت روحي ناشي از ارضاي نيازها و تمايلات و اميدها) که فرد از کار خود به دست مي‌آورد. رضايت شغلي، مجموعه اي از احساسات سازگار و ناسازگار است که کارکنان با آن احساس‌ها</w:t>
      </w:r>
      <w:r w:rsidRPr="00B617CA">
        <w:rPr>
          <w:rFonts w:cs="B Nazanin" w:hint="cs"/>
          <w:sz w:val="28"/>
          <w:szCs w:val="28"/>
          <w:rtl/>
        </w:rPr>
        <w:t xml:space="preserve"> </w:t>
      </w:r>
      <w:r w:rsidRPr="00B617CA">
        <w:rPr>
          <w:rFonts w:cs="B Nazanin"/>
          <w:sz w:val="28"/>
          <w:szCs w:val="28"/>
          <w:rtl/>
        </w:rPr>
        <w:t>به کار خود مي‌نگرند.</w:t>
      </w:r>
    </w:p>
    <w:p w:rsidR="002B4F99" w:rsidRPr="00B617CA" w:rsidRDefault="002B4F99" w:rsidP="002B4F99">
      <w:pPr>
        <w:bidi/>
        <w:spacing w:before="100" w:beforeAutospacing="1" w:after="100" w:afterAutospacing="1" w:line="276" w:lineRule="auto"/>
        <w:jc w:val="both"/>
        <w:rPr>
          <w:rFonts w:cs="B Nazanin"/>
          <w:sz w:val="28"/>
          <w:szCs w:val="28"/>
          <w:rtl/>
        </w:rPr>
      </w:pPr>
      <w:r w:rsidRPr="00B617CA">
        <w:rPr>
          <w:rFonts w:cs="B Nazanin"/>
          <w:sz w:val="28"/>
          <w:szCs w:val="28"/>
          <w:rtl/>
        </w:rPr>
        <w:t>"گينز برگ" و همکارانش، رضايت شغلي را به دو نوع مختلف تقسيم بندي کرده اند: رضايت دروني و رضايت بيروني.</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1. رضايت دروني از دو منبع به دست مي‌آيد اول احساس لذتي که انسان صرفاً از اشتغال به کار و فعاليت عايدش مي‌شود. دوم لذتي که بر اثر مشاهده ي پيشرفت و يا انجام برخي مسئوليت‌هاي اجتماعي و به ظهور رساندن توانايي‌هاو رغبت‌هاي فردي به انسان دست مي‌دهد.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2. رضايت بيروني که با شرايط اشتغال و محيط کار ارتباط دارد و هر لحظه در حال تغيير و تحول است. از عوامل رضايت بيروني به عنوان مثال، شرايط محيط کار، ميزان دستمزد و پاداش، نوع کار و روابط موجود بين کارگر و کارفرما را مي‌توان نام برد.</w:t>
      </w:r>
      <w:r w:rsidRPr="00B617CA">
        <w:rPr>
          <w:rFonts w:cs="B Nazanin" w:hint="cs"/>
          <w:sz w:val="28"/>
          <w:szCs w:val="28"/>
          <w:rtl/>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lastRenderedPageBreak/>
        <w:t>اينگونه به نظر مي‌رسد که عوامل دروني که شامل خصوصيات و عامل فردي مي‌باشند، در مقايسه با عوامل بيروني نظير شرايط محيط کار، از ثبات بيشتري برخوردارند. بنابراين شايد بتوان گفت که رضايت دروني پايدارتر از رضايت بيروني است رضايت شغلي نتيجه تعامل بين رضايت دروني و بيروني است.</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ايجاد رضايت شغلي در کارکنان احتمالاً سرعت بالايي نخواهد داشت، اما قطعاً با شتاب بسيار بالايي از بين مي‌رود. ممکن است همه شرايط براي بالاي نگه‌داشتن رضايت کارمندي در حدي فوق‌العاده باشد، اما صرفاً با يک برخورد نامناسب مدير، امکان تأثير اين شرايط مناسب به صورت کاملاً محسوسي به سمت صفر ميل کند.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b/>
          <w:bCs/>
          <w:rtl/>
        </w:rPr>
      </w:pPr>
      <w:r w:rsidRPr="00B617CA">
        <w:rPr>
          <w:rFonts w:cs="B Nazanin" w:hint="cs"/>
          <w:b/>
          <w:bCs/>
          <w:rtl/>
        </w:rPr>
        <w:t>2-3-6-</w:t>
      </w:r>
      <w:r w:rsidRPr="00B617CA">
        <w:rPr>
          <w:rFonts w:ascii="Cambria" w:hAnsi="Cambria" w:cs="Cambria" w:hint="cs"/>
          <w:b/>
          <w:bCs/>
          <w:rtl/>
        </w:rPr>
        <w:t> </w:t>
      </w:r>
      <w:r w:rsidRPr="00B617CA">
        <w:rPr>
          <w:rFonts w:cs="B Nazanin" w:hint="cs"/>
          <w:b/>
          <w:bCs/>
          <w:rtl/>
        </w:rPr>
        <w:t>نظريه‌هاي</w:t>
      </w:r>
      <w:r w:rsidRPr="00B617CA">
        <w:rPr>
          <w:rFonts w:cs="B Nazanin"/>
          <w:b/>
          <w:bCs/>
          <w:rtl/>
        </w:rPr>
        <w:t xml:space="preserve"> </w:t>
      </w:r>
      <w:r w:rsidRPr="00B617CA">
        <w:rPr>
          <w:rFonts w:cs="B Nazanin" w:hint="cs"/>
          <w:b/>
          <w:bCs/>
          <w:rtl/>
        </w:rPr>
        <w:t>مختلف</w:t>
      </w:r>
      <w:r w:rsidRPr="00B617CA">
        <w:rPr>
          <w:rFonts w:cs="B Nazanin"/>
          <w:b/>
          <w:bCs/>
          <w:rtl/>
        </w:rPr>
        <w:t xml:space="preserve"> </w:t>
      </w:r>
      <w:r w:rsidRPr="00B617CA">
        <w:rPr>
          <w:rFonts w:cs="B Nazanin" w:hint="cs"/>
          <w:b/>
          <w:bCs/>
          <w:rtl/>
        </w:rPr>
        <w:t>درمورد</w:t>
      </w:r>
      <w:r w:rsidRPr="00B617CA">
        <w:rPr>
          <w:rFonts w:cs="B Nazanin"/>
          <w:b/>
          <w:bCs/>
          <w:rtl/>
        </w:rPr>
        <w:t xml:space="preserve"> </w:t>
      </w:r>
      <w:r w:rsidRPr="00B617CA">
        <w:rPr>
          <w:rFonts w:cs="B Nazanin" w:hint="cs"/>
          <w:b/>
          <w:bCs/>
          <w:rtl/>
        </w:rPr>
        <w:t>رضايت</w:t>
      </w:r>
      <w:r w:rsidRPr="00B617CA">
        <w:rPr>
          <w:rFonts w:cs="B Nazanin"/>
          <w:b/>
          <w:bCs/>
          <w:rtl/>
        </w:rPr>
        <w:t xml:space="preserve"> </w:t>
      </w:r>
      <w:r w:rsidRPr="00B617CA">
        <w:rPr>
          <w:rFonts w:cs="B Nazanin" w:hint="cs"/>
          <w:b/>
          <w:bCs/>
          <w:rtl/>
        </w:rPr>
        <w:t>شغلي</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در خصوص رضايت شغلي، نظريات مختلفي ارائه شده است. "بروفي" نظريه‌هاي رضايت شغلي را به شرح زير تقسيم بندي کرده است.</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1. نظريه نيازها: ميزان رضايت شغلي هر فرد که از اشتغال حاصل مي‌شود به دو عامل بستگي دارد: اول، چه مقدار از نيازها و به چه ميزان از طريق کار و احراز موقعيت مورد نظر تأمين مي‌شود دوم، چه مقدار از نيازها و به چه ميزان از طريق اشتغال به کار مورد نظر تأمين نشده باقي مي‌ماند. نتيجه‌اي که از بررسي عوامل دسته اول و دوم حاصل مي‌شود، ميزان رضايت شغلي فرد را معين مي‌کند.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2. نظريه ي انتظارات: انتظارات فرد در تعيين نوع و ميزان رضايت شغلي مؤثرند. اگر انتظارات فرد از شغلش زياد باشد، رضايت شغلي معمولاً ديرتر و مشکل‌تر به دست مي‌آيد. مثلا، ممکن است فردي در صورتي از شغلش راضي شود که بتواند به تمام انتظارات تعيين شده خود از طريق اشتغال جامه عمل بپوشاند.</w:t>
      </w:r>
      <w:r w:rsidRPr="00B617CA">
        <w:rPr>
          <w:rFonts w:cs="B Nazanin" w:hint="cs"/>
          <w:sz w:val="28"/>
          <w:szCs w:val="28"/>
          <w:rtl/>
        </w:rPr>
        <w:t xml:space="preserve"> </w:t>
      </w:r>
      <w:r w:rsidRPr="00B617CA">
        <w:rPr>
          <w:rFonts w:cs="B Nazanin"/>
          <w:sz w:val="28"/>
          <w:szCs w:val="28"/>
          <w:rtl/>
        </w:rPr>
        <w:t xml:space="preserve">مسلماً </w:t>
      </w:r>
      <w:r w:rsidRPr="00B617CA">
        <w:rPr>
          <w:rFonts w:cs="B Nazanin"/>
          <w:sz w:val="28"/>
          <w:szCs w:val="28"/>
          <w:rtl/>
        </w:rPr>
        <w:lastRenderedPageBreak/>
        <w:t>چنين فردي به مراتب ديرتر از فردي که کمترين انتظارات را از شغلش دارد، رضايت شغلي خواهد يافت. بنابراين، رضايت شغلي مفهومي کاملاً يکتا و فردي است و عوامل، ميزان و نوع آن را بايد در مورد هر فرد، به‌طور جداگانه بررسي كرد.</w:t>
      </w:r>
    </w:p>
    <w:p w:rsidR="002B4F99" w:rsidRPr="00B617CA" w:rsidRDefault="002B4F99" w:rsidP="002B4F99">
      <w:pPr>
        <w:bidi/>
        <w:spacing w:before="100" w:beforeAutospacing="1" w:after="100" w:afterAutospacing="1" w:line="276" w:lineRule="auto"/>
        <w:ind w:firstLine="567"/>
        <w:jc w:val="both"/>
        <w:rPr>
          <w:rFonts w:cs="B Nazanin"/>
          <w:sz w:val="28"/>
          <w:szCs w:val="28"/>
        </w:rPr>
      </w:pPr>
      <w:r w:rsidRPr="00B617CA">
        <w:rPr>
          <w:rFonts w:cs="B Nazanin" w:hint="cs"/>
          <w:sz w:val="28"/>
          <w:szCs w:val="28"/>
          <w:rtl/>
        </w:rPr>
        <w:t xml:space="preserve">3. </w:t>
      </w:r>
      <w:r w:rsidRPr="00B617CA">
        <w:rPr>
          <w:rFonts w:cs="B Nazanin"/>
          <w:sz w:val="28"/>
          <w:szCs w:val="28"/>
          <w:rtl/>
        </w:rPr>
        <w:t xml:space="preserve">نظريه ي نقش: در اين نظريه به دو جنبه اجتماعي و رواني توجه مي‌شود. در جنبه اجتماعي، تأثير عواملي نظير نظام سازماني و کارگاهي و شرايط محيط اشتغال در رضايت شغلي مورد توجه قرار مي‌گيرد. اين عوامل، شامل شرايط بيروني رضايت شغلي مي‌شود. جنبه رواني رضايت شغلي، بيشتر به انتظارات و توقعات فرد مربوط مي‌شود.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به بياني ديگر، احساس فرد از موقعيت شغلي و فعاليت هايش در انجام مسئوليت‌هاي محوله و ايفاي نقشي خاص به عنوان عضوي از اعضاي جامعه، ميزان رضايت شغلي فرد را مشخص مي‌کند. رضايت کلي، نتيجه‌اي است که از ترکيب دو جنبه اجتماعي و رواني حاصل مي‌شود.</w:t>
      </w:r>
    </w:p>
    <w:p w:rsidR="002B4F99" w:rsidRPr="00B617CA" w:rsidRDefault="002B4F99" w:rsidP="002B4F99">
      <w:pPr>
        <w:bidi/>
        <w:spacing w:before="100" w:beforeAutospacing="1" w:after="100" w:afterAutospacing="1" w:line="276" w:lineRule="auto"/>
        <w:ind w:left="720"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b/>
          <w:bCs/>
          <w:rtl/>
        </w:rPr>
      </w:pPr>
      <w:r w:rsidRPr="00B617CA">
        <w:rPr>
          <w:rFonts w:cs="B Nazanin" w:hint="cs"/>
          <w:b/>
          <w:bCs/>
          <w:rtl/>
        </w:rPr>
        <w:t>2-3-7-</w:t>
      </w:r>
      <w:r w:rsidRPr="00B617CA">
        <w:rPr>
          <w:rFonts w:ascii="Cambria" w:hAnsi="Cambria" w:cs="Cambria" w:hint="cs"/>
          <w:b/>
          <w:bCs/>
          <w:rtl/>
        </w:rPr>
        <w:t> </w:t>
      </w:r>
      <w:r w:rsidRPr="00B617CA">
        <w:rPr>
          <w:rFonts w:cs="B Nazanin" w:hint="cs"/>
          <w:b/>
          <w:bCs/>
          <w:rtl/>
        </w:rPr>
        <w:t>شاخص‌هاي</w:t>
      </w:r>
      <w:r w:rsidRPr="00B617CA">
        <w:rPr>
          <w:rFonts w:cs="B Nazanin"/>
          <w:b/>
          <w:bCs/>
          <w:rtl/>
        </w:rPr>
        <w:t xml:space="preserve"> </w:t>
      </w:r>
      <w:r w:rsidRPr="00B617CA">
        <w:rPr>
          <w:rFonts w:cs="B Nazanin" w:hint="cs"/>
          <w:b/>
          <w:bCs/>
          <w:rtl/>
        </w:rPr>
        <w:t>رضايت</w:t>
      </w:r>
      <w:r w:rsidRPr="00B617CA">
        <w:rPr>
          <w:rFonts w:cs="B Nazanin"/>
          <w:b/>
          <w:bCs/>
          <w:rtl/>
        </w:rPr>
        <w:t xml:space="preserve"> </w:t>
      </w:r>
      <w:r w:rsidRPr="00B617CA">
        <w:rPr>
          <w:rFonts w:cs="B Nazanin" w:hint="cs"/>
          <w:b/>
          <w:bCs/>
          <w:rtl/>
        </w:rPr>
        <w:t>شغلي</w:t>
      </w:r>
      <w:r w:rsidRPr="00B617CA">
        <w:rPr>
          <w:rFonts w:cs="B Nazanin"/>
          <w:b/>
          <w:bCs/>
          <w:rtl/>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براي رضايت شغلي، مدل‌هاي گوناگوني ارائه شده كه در هريک از آنها، به فراخور ديدگاه و وضعيت موردنظر، شاخص‌هايي براي رضايت شغلي ارائه شده است. از جمله آنها مي‌توان به ماهيت کار، ترفيعات، روابط با همکاران و مديريت، امنيت شغلي، مشارکت در سازمان و ... اشاره کرد.</w:t>
      </w:r>
      <w:r w:rsidRPr="00B617CA">
        <w:rPr>
          <w:rFonts w:cs="B Nazanin" w:hint="cs"/>
          <w:sz w:val="28"/>
          <w:szCs w:val="28"/>
          <w:rtl/>
        </w:rPr>
        <w:t xml:space="preserve"> </w:t>
      </w:r>
      <w:r w:rsidRPr="00B617CA">
        <w:rPr>
          <w:rFonts w:cs="B Nazanin"/>
          <w:sz w:val="28"/>
          <w:szCs w:val="28"/>
          <w:rtl/>
        </w:rPr>
        <w:t>تاكيد و تمركز ما، بر</w:t>
      </w:r>
      <w:r w:rsidRPr="00B617CA">
        <w:rPr>
          <w:rFonts w:cs="B Nazanin" w:hint="cs"/>
          <w:sz w:val="28"/>
          <w:szCs w:val="28"/>
          <w:rtl/>
        </w:rPr>
        <w:t xml:space="preserve"> </w:t>
      </w:r>
      <w:r w:rsidRPr="00B617CA">
        <w:rPr>
          <w:rFonts w:cs="B Nazanin"/>
          <w:sz w:val="28"/>
          <w:szCs w:val="28"/>
          <w:rtl/>
        </w:rPr>
        <w:t>شاخص روابط با همکاران و مديريت است.</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روابط و مناسبت‌هاي همکاران، مهم‌ترين عامل در تعيين رضايت‌مندي شغلي است. طي مطالعه‌اي انجام‌شده، هنگامي که مستخدمان اجازه يافتند همکاران خود را انتخاب کنند، رضايت‌مندي شغلي آنان افزايش و هزينه کار کاهش يافت.</w:t>
      </w:r>
      <w:r w:rsidRPr="00B617CA">
        <w:rPr>
          <w:rFonts w:cs="B Nazanin" w:hint="cs"/>
          <w:sz w:val="28"/>
          <w:szCs w:val="28"/>
          <w:rtl/>
        </w:rPr>
        <w:t xml:space="preserve"> </w:t>
      </w:r>
      <w:r w:rsidRPr="00B617CA">
        <w:rPr>
          <w:rFonts w:cs="B Nazanin"/>
          <w:sz w:val="28"/>
          <w:szCs w:val="28"/>
          <w:rtl/>
        </w:rPr>
        <w:t>از ديگر سو، به طور سنتي مديريت به عنوان بعد مهم شغلي مطرح شده است. پژوهش‌ها نشان مي‌دهند که مديريت "کارمندمدار" بيش از مديريت "کارمدار" موجب رضايت شغلي مي‌شود.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 xml:space="preserve">به طور کلي، بايد متذکر شويم که رضايت ناشي از نظام ارتباطي سازمان، به تفاوت‌هاي موجود بين اينکه فرد چه چيزي را از طريق ارتباطات در سازمان مي‌خواهد به دست آورد و چه چيزي را در اين فرايند کسب مي‌كند، وابسته است. </w:t>
      </w:r>
    </w:p>
    <w:p w:rsidR="002B4F99" w:rsidRPr="00B617CA" w:rsidRDefault="002B4F99" w:rsidP="002B4F99">
      <w:pPr>
        <w:bidi/>
        <w:spacing w:before="100" w:beforeAutospacing="1" w:after="100" w:afterAutospacing="1" w:line="276" w:lineRule="auto"/>
        <w:ind w:firstLine="567"/>
        <w:jc w:val="both"/>
        <w:rPr>
          <w:rFonts w:cs="B Nazanin"/>
          <w:b/>
          <w:bCs/>
          <w:rtl/>
        </w:rPr>
      </w:pPr>
      <w:r w:rsidRPr="00B617CA">
        <w:rPr>
          <w:rFonts w:cs="B Nazanin" w:hint="cs"/>
          <w:b/>
          <w:bCs/>
          <w:rtl/>
        </w:rPr>
        <w:t>2-3-8-</w:t>
      </w:r>
      <w:r w:rsidRPr="00B617CA">
        <w:rPr>
          <w:rFonts w:ascii="Cambria" w:hAnsi="Cambria" w:cs="Cambria" w:hint="cs"/>
          <w:b/>
          <w:bCs/>
          <w:rtl/>
        </w:rPr>
        <w:t> </w:t>
      </w:r>
      <w:r w:rsidRPr="00B617CA">
        <w:rPr>
          <w:rFonts w:cs="B Nazanin" w:hint="cs"/>
          <w:b/>
          <w:bCs/>
          <w:rtl/>
        </w:rPr>
        <w:t>رضايت</w:t>
      </w:r>
      <w:r w:rsidRPr="00B617CA">
        <w:rPr>
          <w:rFonts w:cs="B Nazanin"/>
          <w:b/>
          <w:bCs/>
          <w:rtl/>
        </w:rPr>
        <w:t xml:space="preserve"> </w:t>
      </w:r>
      <w:r w:rsidRPr="00B617CA">
        <w:rPr>
          <w:rFonts w:cs="B Nazanin" w:hint="cs"/>
          <w:b/>
          <w:bCs/>
          <w:rtl/>
        </w:rPr>
        <w:t>شغلي</w:t>
      </w:r>
      <w:r w:rsidRPr="00B617CA">
        <w:rPr>
          <w:rFonts w:cs="B Nazanin"/>
          <w:b/>
          <w:bCs/>
          <w:rtl/>
        </w:rPr>
        <w:t xml:space="preserve"> </w:t>
      </w:r>
      <w:r w:rsidRPr="00B617CA">
        <w:rPr>
          <w:rFonts w:cs="B Nazanin" w:hint="cs"/>
          <w:b/>
          <w:bCs/>
          <w:rtl/>
        </w:rPr>
        <w:t>کارکنان؛</w:t>
      </w:r>
      <w:r w:rsidRPr="00B617CA">
        <w:rPr>
          <w:rFonts w:cs="B Nazanin"/>
          <w:b/>
          <w:bCs/>
          <w:rtl/>
        </w:rPr>
        <w:t xml:space="preserve"> </w:t>
      </w:r>
      <w:r w:rsidRPr="00B617CA">
        <w:rPr>
          <w:rFonts w:cs="B Nazanin" w:hint="cs"/>
          <w:b/>
          <w:bCs/>
          <w:rtl/>
        </w:rPr>
        <w:t>کليد</w:t>
      </w:r>
      <w:r w:rsidRPr="00B617CA">
        <w:rPr>
          <w:rFonts w:cs="B Nazanin"/>
          <w:b/>
          <w:bCs/>
          <w:rtl/>
        </w:rPr>
        <w:t xml:space="preserve"> </w:t>
      </w:r>
      <w:r w:rsidRPr="00B617CA">
        <w:rPr>
          <w:rFonts w:cs="B Nazanin" w:hint="cs"/>
          <w:b/>
          <w:bCs/>
          <w:rtl/>
        </w:rPr>
        <w:t>طلايي</w:t>
      </w:r>
      <w:r w:rsidRPr="00B617CA">
        <w:rPr>
          <w:rFonts w:cs="B Nazanin"/>
          <w:b/>
          <w:bCs/>
          <w:rtl/>
        </w:rPr>
        <w:t xml:space="preserve"> </w:t>
      </w:r>
      <w:r w:rsidRPr="00B617CA">
        <w:rPr>
          <w:rFonts w:cs="B Nazanin" w:hint="cs"/>
          <w:b/>
          <w:bCs/>
          <w:rtl/>
        </w:rPr>
        <w:t>رضايت</w:t>
      </w:r>
      <w:r w:rsidRPr="00B617CA">
        <w:rPr>
          <w:rFonts w:cs="B Nazanin"/>
          <w:b/>
          <w:bCs/>
          <w:rtl/>
        </w:rPr>
        <w:t xml:space="preserve"> </w:t>
      </w:r>
      <w:r w:rsidRPr="00B617CA">
        <w:rPr>
          <w:rFonts w:cs="B Nazanin" w:hint="cs"/>
          <w:b/>
          <w:bCs/>
          <w:rtl/>
        </w:rPr>
        <w:t>مشتريان</w:t>
      </w:r>
      <w:r w:rsidRPr="00B617CA">
        <w:rPr>
          <w:rFonts w:cs="B Nazanin"/>
          <w:b/>
          <w:bCs/>
          <w:rtl/>
        </w:rPr>
        <w:t xml:space="preserve"> </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lastRenderedPageBreak/>
        <w:t>قسمتي از انقلاب مشتري گرايي، مستلزم بررسي مجدد ساختارهاي سنتي و روش تفکر و کارکردن است به طور سنّتي، نگاه به سازمان‌هابه صورت شکل زير بوده است.</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اين الگوي مبتني بر سلسله مراتب، يک سويه، رسمي و معمولاً کسل کننده است و پويايي و نواوري را تشويق نمي‌کند دراين سازمان داراي فرايند تصميم گيري از بالا به پايين، کارکنان به انجام دادن کاري مي‌پردازند که مديران</w:t>
      </w:r>
      <w:r w:rsidRPr="00B617CA">
        <w:rPr>
          <w:rFonts w:cs="B Nazanin" w:hint="cs"/>
          <w:sz w:val="28"/>
          <w:szCs w:val="28"/>
          <w:rtl/>
        </w:rPr>
        <w:t xml:space="preserve"> </w:t>
      </w:r>
      <w:r w:rsidRPr="00B617CA">
        <w:rPr>
          <w:rFonts w:cs="B Nazanin"/>
          <w:sz w:val="28"/>
          <w:szCs w:val="28"/>
          <w:rtl/>
        </w:rPr>
        <w:t>شان از آنان مي‌خواهند در حالي که در فرايند ايجاد تحول در سازمان، پيام بايد اين باشد که مشتريان مهم‌تر از مديرانند اگر قرار که مشتري رئيس باشد، پس هرم سازمان، بايد از بالا به پايين، مطابق شکل زير وارونه شود.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ascii="Cambria" w:hAnsi="Cambria" w:cs="Cambria" w:hint="cs"/>
          <w:sz w:val="28"/>
          <w:szCs w:val="28"/>
          <w:rtl/>
        </w:rPr>
        <w:t> </w:t>
      </w:r>
      <w:r w:rsidRPr="00B617CA">
        <w:rPr>
          <w:rFonts w:cs="B Nazanin" w:hint="cs"/>
          <w:sz w:val="28"/>
          <w:szCs w:val="28"/>
          <w:rtl/>
        </w:rPr>
        <w:t>ايفا</w:t>
      </w:r>
      <w:r w:rsidRPr="00B617CA">
        <w:rPr>
          <w:rFonts w:cs="B Nazanin"/>
          <w:sz w:val="28"/>
          <w:szCs w:val="28"/>
          <w:rtl/>
        </w:rPr>
        <w:t xml:space="preserve"> </w:t>
      </w:r>
      <w:r w:rsidRPr="00B617CA">
        <w:rPr>
          <w:rFonts w:cs="B Nazanin" w:hint="cs"/>
          <w:sz w:val="28"/>
          <w:szCs w:val="28"/>
          <w:rtl/>
        </w:rPr>
        <w:t>کنندگان</w:t>
      </w:r>
      <w:r w:rsidRPr="00B617CA">
        <w:rPr>
          <w:rFonts w:cs="B Nazanin"/>
          <w:sz w:val="28"/>
          <w:szCs w:val="28"/>
          <w:rtl/>
        </w:rPr>
        <w:t xml:space="preserve"> نقش اصلي در اين ساختار، کساني هستند که با مشتريان تماس دارند، يعني کارکنان خط مقدم که به طرز تلقي مشتريان درباره مؤسسه شکل مي‌دهند براي مشتري، اين افراد (خدمتگذاران، فروشندگان بليت، مامور تحويل کالا، و کارکنان پشت پيشخوان) در واقع، "سازمان" هستند در اني نوع مؤسسات، دغدغه کارکنان خواست مشتريان است نه آنچه مديران مي‌خواهند.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وظيفه مديريت اين است که در تماس خود با کارکنان، الگوها و استانداردهاي خدمت را ارائه دهد و کيفيت رفتار و توجه به مشتري را به وجود آورد اگر وظيفه کارمند خط مقدم اين است که قهرمان خدمت باشد، نقش مدير هم اين است که ارائه خدمت را رهبري کند. واقعيت مهم ديگري نيز وجود دارد کيفيت خدمتي که کارمند خط مقدم، ارائه مي‌دهد، نه تنها به نحوده اداره افراد خط مقدم، بلکه به کيفيت خدمتي که آنان از ادارات داخلي دريافت مي‌دارند وابسته است.</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براي روشن‌تر شدن بحث بهتر است به يک بازنگري در تعريف مشتري دست بزنيم مشتري کسي است که محصول يا خدمتي براي تحويل به او فراهم مي‌شود هر فردي در يک سازمان مشتري است و خود او فراهم مي‌شود هر فردي در يک سازمان مشتري است و خود اوهم مشترياني دارد شما اگر با مشتريان بيروني برخورد نداشته باشيد، مطمئناً تعداد زيادي مشتري داخلي داريد ديگر افراد داخل سازمان که به خدمات شما متکي هستند تا کارهاي خود را انجام دهند، مشتريان شما محسوب مي‌شوند.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زنجيره خدمت به مشتري، زنجيره اي است که از طريق محصولات و خدمات فراهم شده به وسيله مؤسسه، شما را به مشتري متصل کند شما و گروهتان، شغلتان و هرچه که باشد، دراين زنجيره، حلقه‌هاي اتصال هستيد.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lastRenderedPageBreak/>
        <w:t>مديران بايد به اين بينش برسند که آنچه براي مشتري خوب است، براي کارکنان هم خوب است کارکناني که به خوبي به آنان توجه نمي‌شود، به ارائه خدمت خوب به ديگران پايبند نيستند، اما اگر هر حلقه‌اي در اين زنجيره قوي باشد و هر فردي خدمت عالي به حلقه بعدي ارائه دهد، مشتريان خارج از سازمان، از مزاياي خدمت عالي بهره‌مند خواهند شد.</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t>خدمت پيش از اينکه صادر شود، بايد در درون سازمان وجود داشته باشد و اساس اين امر، فضاي مثبت، تشويق آميز، حمايتي و اطمينان بخش است. مديران بايد توجه داشته باشند که "‌مهم‌ترين عنصر در ايجاد فضاي کاري مثبت، رفتار شخصي آنان (در جايگاه مدير سازمان) بوده و محيط کاري نيز شکل دهنده طرز تلقي کارکنان از کار (رضايت شغلي) است. بنابراين سرمايه گذاري در آن، سرمايه گذاري در عملکرد خدمت به حساب مي‌آيد ".</w:t>
      </w:r>
    </w:p>
    <w:p w:rsidR="002B4F99" w:rsidRPr="00B617CA" w:rsidRDefault="002B4F99" w:rsidP="002B4F99">
      <w:pPr>
        <w:bidi/>
        <w:spacing w:line="276" w:lineRule="auto"/>
        <w:ind w:firstLine="567"/>
        <w:contextualSpacing/>
        <w:jc w:val="both"/>
        <w:rPr>
          <w:rFonts w:cs="B Nazanin"/>
          <w:b/>
          <w:bCs/>
          <w:sz w:val="28"/>
          <w:szCs w:val="28"/>
          <w:rtl/>
        </w:rPr>
      </w:pPr>
      <w:r w:rsidRPr="00B617CA">
        <w:rPr>
          <w:rFonts w:cs="B Nazanin" w:hint="cs"/>
          <w:b/>
          <w:bCs/>
          <w:sz w:val="28"/>
          <w:szCs w:val="28"/>
          <w:rtl/>
        </w:rPr>
        <w:t xml:space="preserve">- پیشینه تحقیق </w:t>
      </w:r>
    </w:p>
    <w:p w:rsidR="002B4F99" w:rsidRPr="00B617CA" w:rsidRDefault="002B4F99" w:rsidP="002B4F99">
      <w:pPr>
        <w:bidi/>
        <w:spacing w:line="276" w:lineRule="auto"/>
        <w:ind w:firstLine="567"/>
        <w:contextualSpacing/>
        <w:jc w:val="both"/>
        <w:rPr>
          <w:rFonts w:cs="B Nazanin"/>
          <w:rtl/>
        </w:rPr>
      </w:pPr>
      <w:r w:rsidRPr="00B617CA">
        <w:rPr>
          <w:rFonts w:cs="B Nazanin" w:hint="cs"/>
          <w:b/>
          <w:bCs/>
          <w:rtl/>
        </w:rPr>
        <w:t>2-15-1- داخلی</w:t>
      </w:r>
    </w:p>
    <w:p w:rsidR="002B4F99" w:rsidRPr="00B617CA" w:rsidRDefault="002B4F99" w:rsidP="002B4F99">
      <w:pPr>
        <w:pStyle w:val="NormalWeb"/>
        <w:bidi/>
        <w:spacing w:line="276" w:lineRule="auto"/>
        <w:ind w:firstLine="567"/>
        <w:jc w:val="both"/>
        <w:rPr>
          <w:rStyle w:val="Strong"/>
          <w:rFonts w:cs="B Nazanin"/>
          <w:b w:val="0"/>
          <w:bCs w:val="0"/>
          <w:sz w:val="28"/>
          <w:szCs w:val="28"/>
          <w:rtl/>
        </w:rPr>
      </w:pPr>
      <w:r w:rsidRPr="00B617CA">
        <w:rPr>
          <w:rFonts w:cs="B Nazanin"/>
          <w:sz w:val="28"/>
          <w:szCs w:val="28"/>
          <w:rtl/>
        </w:rPr>
        <w:t>در این بخش به تحقیقاتی که در داخل و خارج از کشور پیرامون موضوع تحقیق انجام شده است و با موضوع تحقیق مرتبط است اشاره می شود.</w:t>
      </w:r>
      <w:r w:rsidRPr="00B617CA">
        <w:rPr>
          <w:rFonts w:cs="B Nazanin" w:hint="cs"/>
          <w:sz w:val="28"/>
          <w:szCs w:val="28"/>
          <w:rtl/>
        </w:rPr>
        <w:t xml:space="preserve"> </w:t>
      </w:r>
      <w:r w:rsidRPr="00B617CA">
        <w:rPr>
          <w:rFonts w:ascii="BLotus" w:cs="B Nazanin" w:hint="cs"/>
          <w:sz w:val="28"/>
          <w:szCs w:val="28"/>
          <w:rtl/>
          <w:lang w:bidi="fa-IR"/>
        </w:rPr>
        <w:t>تحقيقات</w:t>
      </w:r>
      <w:r w:rsidRPr="00B617CA">
        <w:rPr>
          <w:rFonts w:ascii="BLotus" w:cs="B Nazanin"/>
          <w:sz w:val="28"/>
          <w:szCs w:val="28"/>
          <w:lang w:bidi="fa-IR"/>
        </w:rPr>
        <w:t xml:space="preserve"> </w:t>
      </w:r>
      <w:r w:rsidRPr="00B617CA">
        <w:rPr>
          <w:rFonts w:ascii="BLotus" w:cs="B Nazanin" w:hint="cs"/>
          <w:sz w:val="28"/>
          <w:szCs w:val="28"/>
          <w:rtl/>
          <w:lang w:bidi="fa-IR"/>
        </w:rPr>
        <w:t>مختلف</w:t>
      </w:r>
      <w:r w:rsidRPr="00B617CA">
        <w:rPr>
          <w:rFonts w:ascii="BLotus" w:cs="B Nazanin"/>
          <w:sz w:val="28"/>
          <w:szCs w:val="28"/>
          <w:lang w:bidi="fa-IR"/>
        </w:rPr>
        <w:t xml:space="preserve"> </w:t>
      </w:r>
      <w:r w:rsidRPr="00B617CA">
        <w:rPr>
          <w:rFonts w:ascii="BLotus" w:cs="B Nazanin" w:hint="cs"/>
          <w:sz w:val="28"/>
          <w:szCs w:val="28"/>
          <w:rtl/>
          <w:lang w:bidi="fa-IR"/>
        </w:rPr>
        <w:t>انجام</w:t>
      </w:r>
      <w:r w:rsidRPr="00B617CA">
        <w:rPr>
          <w:rFonts w:ascii="BLotus" w:cs="B Nazanin"/>
          <w:sz w:val="28"/>
          <w:szCs w:val="28"/>
          <w:lang w:bidi="fa-IR"/>
        </w:rPr>
        <w:t xml:space="preserve"> </w:t>
      </w:r>
      <w:r w:rsidRPr="00B617CA">
        <w:rPr>
          <w:rFonts w:ascii="BLotus" w:cs="B Nazanin" w:hint="cs"/>
          <w:sz w:val="28"/>
          <w:szCs w:val="28"/>
          <w:rtl/>
          <w:lang w:bidi="fa-IR"/>
        </w:rPr>
        <w:t>شده</w:t>
      </w:r>
      <w:r w:rsidRPr="00B617CA">
        <w:rPr>
          <w:rFonts w:ascii="BLotus" w:cs="B Nazanin"/>
          <w:sz w:val="28"/>
          <w:szCs w:val="28"/>
          <w:lang w:bidi="fa-IR"/>
        </w:rPr>
        <w:t xml:space="preserve"> </w:t>
      </w:r>
      <w:r w:rsidRPr="00B617CA">
        <w:rPr>
          <w:rFonts w:ascii="BLotus" w:cs="B Nazanin" w:hint="cs"/>
          <w:sz w:val="28"/>
          <w:szCs w:val="28"/>
          <w:rtl/>
          <w:lang w:bidi="fa-IR"/>
        </w:rPr>
        <w:t>در</w:t>
      </w:r>
      <w:r w:rsidRPr="00B617CA">
        <w:rPr>
          <w:rFonts w:ascii="BLotus" w:cs="B Nazanin"/>
          <w:sz w:val="28"/>
          <w:szCs w:val="28"/>
          <w:lang w:bidi="fa-IR"/>
        </w:rPr>
        <w:t xml:space="preserve"> </w:t>
      </w:r>
      <w:r w:rsidRPr="00B617CA">
        <w:rPr>
          <w:rFonts w:ascii="BLotus" w:cs="B Nazanin" w:hint="cs"/>
          <w:sz w:val="28"/>
          <w:szCs w:val="28"/>
          <w:rtl/>
          <w:lang w:bidi="fa-IR"/>
        </w:rPr>
        <w:t>مورد</w:t>
      </w:r>
      <w:r w:rsidRPr="00B617CA">
        <w:rPr>
          <w:rFonts w:ascii="BLotus" w:cs="B Nazanin"/>
          <w:sz w:val="28"/>
          <w:szCs w:val="28"/>
          <w:lang w:bidi="fa-IR"/>
        </w:rPr>
        <w:t xml:space="preserve"> </w:t>
      </w:r>
      <w:r w:rsidRPr="00B617CA">
        <w:rPr>
          <w:rFonts w:ascii="BLotus" w:cs="B Nazanin" w:hint="cs"/>
          <w:sz w:val="28"/>
          <w:szCs w:val="28"/>
          <w:rtl/>
          <w:lang w:bidi="fa-IR"/>
        </w:rPr>
        <w:t>عوامل مؤثر</w:t>
      </w:r>
      <w:r w:rsidRPr="00B617CA">
        <w:rPr>
          <w:rFonts w:ascii="BLotus" w:cs="B Nazanin"/>
          <w:sz w:val="28"/>
          <w:szCs w:val="28"/>
          <w:lang w:bidi="fa-IR"/>
        </w:rPr>
        <w:t xml:space="preserve"> </w:t>
      </w:r>
      <w:r w:rsidRPr="00B617CA">
        <w:rPr>
          <w:rFonts w:ascii="BLotus" w:cs="B Nazanin" w:hint="cs"/>
          <w:sz w:val="28"/>
          <w:szCs w:val="28"/>
          <w:rtl/>
          <w:lang w:bidi="fa-IR"/>
        </w:rPr>
        <w:t>بر</w:t>
      </w:r>
      <w:r w:rsidRPr="00B617CA">
        <w:rPr>
          <w:rFonts w:ascii="BLotus" w:cs="B Nazanin"/>
          <w:sz w:val="28"/>
          <w:szCs w:val="28"/>
          <w:lang w:bidi="fa-IR"/>
        </w:rPr>
        <w:t xml:space="preserve"> </w:t>
      </w:r>
      <w:r w:rsidRPr="00B617CA">
        <w:rPr>
          <w:rFonts w:ascii="BLotus" w:cs="B Nazanin" w:hint="cs"/>
          <w:sz w:val="28"/>
          <w:szCs w:val="28"/>
          <w:rtl/>
          <w:lang w:bidi="fa-IR"/>
        </w:rPr>
        <w:t>موفقيت</w:t>
      </w:r>
      <w:r w:rsidRPr="00B617CA">
        <w:rPr>
          <w:rFonts w:ascii="BLotus" w:cs="B Nazanin"/>
          <w:sz w:val="28"/>
          <w:szCs w:val="28"/>
          <w:lang w:bidi="fa-IR"/>
        </w:rPr>
        <w:t xml:space="preserve"> </w:t>
      </w:r>
      <w:r w:rsidRPr="00B617CA">
        <w:rPr>
          <w:rFonts w:ascii="BLotus" w:cs="B Nazanin" w:hint="cs"/>
          <w:sz w:val="28"/>
          <w:szCs w:val="28"/>
          <w:rtl/>
          <w:lang w:bidi="fa-IR"/>
        </w:rPr>
        <w:t>شغلي،</w:t>
      </w:r>
      <w:r w:rsidRPr="00B617CA">
        <w:rPr>
          <w:rFonts w:ascii="BLotus" w:cs="B Nazanin"/>
          <w:sz w:val="28"/>
          <w:szCs w:val="28"/>
          <w:lang w:bidi="fa-IR"/>
        </w:rPr>
        <w:t xml:space="preserve"> </w:t>
      </w:r>
      <w:r w:rsidRPr="00B617CA">
        <w:rPr>
          <w:rFonts w:ascii="BLotus" w:cs="B Nazanin" w:hint="cs"/>
          <w:sz w:val="28"/>
          <w:szCs w:val="28"/>
          <w:rtl/>
          <w:lang w:bidi="fa-IR"/>
        </w:rPr>
        <w:t>نشان</w:t>
      </w:r>
      <w:r w:rsidRPr="00B617CA">
        <w:rPr>
          <w:rFonts w:ascii="BLotus" w:cs="B Nazanin"/>
          <w:sz w:val="28"/>
          <w:szCs w:val="28"/>
          <w:lang w:bidi="fa-IR"/>
        </w:rPr>
        <w:t xml:space="preserve"> </w:t>
      </w:r>
      <w:r w:rsidRPr="00B617CA">
        <w:rPr>
          <w:rFonts w:ascii="BLotus" w:cs="B Nazanin" w:hint="cs"/>
          <w:sz w:val="28"/>
          <w:szCs w:val="28"/>
          <w:rtl/>
          <w:lang w:bidi="fa-IR"/>
        </w:rPr>
        <w:t>داده</w:t>
      </w:r>
      <w:r w:rsidRPr="00B617CA">
        <w:rPr>
          <w:rFonts w:ascii="BLotus" w:cs="B Nazanin"/>
          <w:sz w:val="28"/>
          <w:szCs w:val="28"/>
          <w:lang w:bidi="fa-IR"/>
        </w:rPr>
        <w:t xml:space="preserve"> </w:t>
      </w:r>
      <w:r w:rsidRPr="00B617CA">
        <w:rPr>
          <w:rFonts w:ascii="BLotus" w:cs="B Nazanin" w:hint="cs"/>
          <w:sz w:val="28"/>
          <w:szCs w:val="28"/>
          <w:rtl/>
          <w:lang w:bidi="fa-IR"/>
        </w:rPr>
        <w:t>اند</w:t>
      </w:r>
      <w:r w:rsidRPr="00B617CA">
        <w:rPr>
          <w:rFonts w:ascii="BLotus" w:cs="B Nazanin"/>
          <w:sz w:val="28"/>
          <w:szCs w:val="28"/>
          <w:lang w:bidi="fa-IR"/>
        </w:rPr>
        <w:t xml:space="preserve"> </w:t>
      </w:r>
      <w:r w:rsidRPr="00B617CA">
        <w:rPr>
          <w:rFonts w:ascii="BLotus" w:cs="B Nazanin" w:hint="cs"/>
          <w:sz w:val="28"/>
          <w:szCs w:val="28"/>
          <w:rtl/>
          <w:lang w:bidi="fa-IR"/>
        </w:rPr>
        <w:t>كه</w:t>
      </w:r>
      <w:r w:rsidRPr="00B617CA">
        <w:rPr>
          <w:rFonts w:ascii="BLotus" w:cs="B Nazanin"/>
          <w:sz w:val="28"/>
          <w:szCs w:val="28"/>
          <w:lang w:bidi="fa-IR"/>
        </w:rPr>
        <w:t xml:space="preserve"> </w:t>
      </w:r>
      <w:r w:rsidRPr="00B617CA">
        <w:rPr>
          <w:rFonts w:ascii="BLotus" w:cs="B Nazanin" w:hint="cs"/>
          <w:sz w:val="28"/>
          <w:szCs w:val="28"/>
          <w:rtl/>
          <w:lang w:bidi="fa-IR"/>
        </w:rPr>
        <w:t>ويژگي هاي</w:t>
      </w:r>
      <w:r w:rsidRPr="00B617CA">
        <w:rPr>
          <w:rFonts w:ascii="BLotus" w:cs="B Nazanin"/>
          <w:sz w:val="28"/>
          <w:szCs w:val="28"/>
          <w:lang w:bidi="fa-IR"/>
        </w:rPr>
        <w:t xml:space="preserve"> </w:t>
      </w:r>
      <w:r w:rsidRPr="00B617CA">
        <w:rPr>
          <w:rFonts w:ascii="BLotus" w:cs="B Nazanin" w:hint="cs"/>
          <w:sz w:val="28"/>
          <w:szCs w:val="28"/>
          <w:rtl/>
          <w:lang w:bidi="fa-IR"/>
        </w:rPr>
        <w:t>فردي</w:t>
      </w:r>
      <w:r w:rsidRPr="00B617CA">
        <w:rPr>
          <w:rFonts w:ascii="BLotus" w:cs="B Nazanin"/>
          <w:sz w:val="28"/>
          <w:szCs w:val="28"/>
          <w:lang w:bidi="fa-IR"/>
        </w:rPr>
        <w:t xml:space="preserve"> </w:t>
      </w:r>
      <w:r w:rsidRPr="00B617CA">
        <w:rPr>
          <w:rFonts w:ascii="BLotus" w:cs="B Nazanin" w:hint="cs"/>
          <w:sz w:val="28"/>
          <w:szCs w:val="28"/>
          <w:rtl/>
          <w:lang w:bidi="fa-IR"/>
        </w:rPr>
        <w:t>كاركنان</w:t>
      </w:r>
      <w:r w:rsidRPr="00B617CA">
        <w:rPr>
          <w:rFonts w:ascii="BLotus" w:cs="B Nazanin"/>
          <w:sz w:val="28"/>
          <w:szCs w:val="28"/>
          <w:lang w:bidi="fa-IR"/>
        </w:rPr>
        <w:t xml:space="preserve"> </w:t>
      </w:r>
      <w:r w:rsidRPr="00B617CA">
        <w:rPr>
          <w:rFonts w:ascii="BLotus" w:cs="B Nazanin" w:hint="cs"/>
          <w:sz w:val="28"/>
          <w:szCs w:val="28"/>
          <w:rtl/>
          <w:lang w:bidi="fa-IR"/>
        </w:rPr>
        <w:t>نظير</w:t>
      </w:r>
      <w:r w:rsidRPr="00B617CA">
        <w:rPr>
          <w:rFonts w:ascii="BLotus" w:cs="B Nazanin"/>
          <w:sz w:val="28"/>
          <w:szCs w:val="28"/>
          <w:lang w:bidi="fa-IR"/>
        </w:rPr>
        <w:t xml:space="preserve"> </w:t>
      </w:r>
      <w:r w:rsidRPr="00B617CA">
        <w:rPr>
          <w:rFonts w:ascii="BLotus" w:cs="B Nazanin" w:hint="cs"/>
          <w:sz w:val="28"/>
          <w:szCs w:val="28"/>
          <w:rtl/>
          <w:lang w:bidi="fa-IR"/>
        </w:rPr>
        <w:t>توانايي،</w:t>
      </w:r>
      <w:r w:rsidRPr="00B617CA">
        <w:rPr>
          <w:rFonts w:ascii="BLotus" w:cs="B Nazanin"/>
          <w:sz w:val="28"/>
          <w:szCs w:val="28"/>
          <w:lang w:bidi="fa-IR"/>
        </w:rPr>
        <w:t xml:space="preserve"> </w:t>
      </w:r>
      <w:r w:rsidRPr="00B617CA">
        <w:rPr>
          <w:rFonts w:ascii="BLotus" w:cs="B Nazanin" w:hint="cs"/>
          <w:sz w:val="28"/>
          <w:szCs w:val="28"/>
          <w:rtl/>
          <w:lang w:bidi="fa-IR"/>
        </w:rPr>
        <w:t>دانش</w:t>
      </w:r>
      <w:r w:rsidRPr="00B617CA">
        <w:rPr>
          <w:rFonts w:ascii="BLotus" w:cs="B Nazanin"/>
          <w:sz w:val="28"/>
          <w:szCs w:val="28"/>
          <w:lang w:bidi="fa-IR"/>
        </w:rPr>
        <w:t xml:space="preserve"> </w:t>
      </w:r>
      <w:r w:rsidRPr="00B617CA">
        <w:rPr>
          <w:rFonts w:ascii="BLotus" w:cs="B Nazanin" w:hint="cs"/>
          <w:sz w:val="28"/>
          <w:szCs w:val="28"/>
          <w:rtl/>
          <w:lang w:bidi="fa-IR"/>
        </w:rPr>
        <w:t>و مهارت،</w:t>
      </w:r>
      <w:r w:rsidRPr="00B617CA">
        <w:rPr>
          <w:rFonts w:ascii="BLotus" w:cs="B Nazanin"/>
          <w:sz w:val="28"/>
          <w:szCs w:val="28"/>
          <w:lang w:bidi="fa-IR"/>
        </w:rPr>
        <w:t xml:space="preserve"> </w:t>
      </w:r>
      <w:r w:rsidRPr="00B617CA">
        <w:rPr>
          <w:rFonts w:ascii="BLotus" w:cs="B Nazanin" w:hint="cs"/>
          <w:sz w:val="28"/>
          <w:szCs w:val="28"/>
          <w:rtl/>
          <w:lang w:bidi="fa-IR"/>
        </w:rPr>
        <w:t>ويژگي</w:t>
      </w:r>
      <w:r w:rsidRPr="00B617CA">
        <w:rPr>
          <w:rFonts w:ascii="BLotus" w:cs="B Nazanin"/>
          <w:sz w:val="28"/>
          <w:szCs w:val="28"/>
          <w:lang w:bidi="fa-IR"/>
        </w:rPr>
        <w:t xml:space="preserve"> </w:t>
      </w:r>
      <w:r w:rsidRPr="00B617CA">
        <w:rPr>
          <w:rFonts w:ascii="BLotus" w:cs="B Nazanin" w:hint="cs"/>
          <w:sz w:val="28"/>
          <w:szCs w:val="28"/>
          <w:rtl/>
          <w:lang w:bidi="fa-IR"/>
        </w:rPr>
        <w:t>هاي</w:t>
      </w:r>
      <w:r w:rsidRPr="00B617CA">
        <w:rPr>
          <w:rFonts w:ascii="BLotus" w:cs="B Nazanin"/>
          <w:sz w:val="28"/>
          <w:szCs w:val="28"/>
          <w:lang w:bidi="fa-IR"/>
        </w:rPr>
        <w:t xml:space="preserve"> </w:t>
      </w:r>
      <w:r w:rsidRPr="00B617CA">
        <w:rPr>
          <w:rFonts w:ascii="BLotus" w:cs="B Nazanin" w:hint="cs"/>
          <w:sz w:val="28"/>
          <w:szCs w:val="28"/>
          <w:rtl/>
          <w:lang w:bidi="fa-IR"/>
        </w:rPr>
        <w:t>شخصيتي،</w:t>
      </w:r>
      <w:r w:rsidRPr="00B617CA">
        <w:rPr>
          <w:rFonts w:ascii="BLotus" w:cs="B Nazanin"/>
          <w:sz w:val="28"/>
          <w:szCs w:val="28"/>
          <w:lang w:bidi="fa-IR"/>
        </w:rPr>
        <w:t xml:space="preserve"> </w:t>
      </w:r>
      <w:r w:rsidRPr="00B617CA">
        <w:rPr>
          <w:rFonts w:ascii="BLotus" w:cs="B Nazanin" w:hint="cs"/>
          <w:sz w:val="28"/>
          <w:szCs w:val="28"/>
          <w:rtl/>
          <w:lang w:bidi="fa-IR"/>
        </w:rPr>
        <w:t>انگيزش</w:t>
      </w:r>
      <w:r w:rsidRPr="00B617CA">
        <w:rPr>
          <w:rFonts w:ascii="BLotus" w:cs="B Nazanin"/>
          <w:sz w:val="28"/>
          <w:szCs w:val="28"/>
          <w:lang w:bidi="fa-IR"/>
        </w:rPr>
        <w:t xml:space="preserve"> </w:t>
      </w:r>
      <w:r w:rsidRPr="00B617CA">
        <w:rPr>
          <w:rFonts w:ascii="BLotus" w:cs="B Nazanin" w:hint="cs"/>
          <w:sz w:val="28"/>
          <w:szCs w:val="28"/>
          <w:rtl/>
          <w:lang w:bidi="fa-IR"/>
        </w:rPr>
        <w:t>و سخت</w:t>
      </w:r>
      <w:r w:rsidRPr="00B617CA">
        <w:rPr>
          <w:rFonts w:ascii="BLotus" w:cs="B Nazanin"/>
          <w:sz w:val="28"/>
          <w:szCs w:val="28"/>
          <w:lang w:bidi="fa-IR"/>
        </w:rPr>
        <w:t xml:space="preserve"> </w:t>
      </w:r>
      <w:r w:rsidRPr="00B617CA">
        <w:rPr>
          <w:rFonts w:ascii="BLotus" w:cs="B Nazanin" w:hint="cs"/>
          <w:sz w:val="28"/>
          <w:szCs w:val="28"/>
          <w:rtl/>
          <w:lang w:bidi="fa-IR"/>
        </w:rPr>
        <w:t>كوشي،</w:t>
      </w:r>
      <w:r w:rsidRPr="00B617CA">
        <w:rPr>
          <w:rFonts w:ascii="BLotus" w:cs="B Nazanin"/>
          <w:sz w:val="28"/>
          <w:szCs w:val="28"/>
          <w:lang w:bidi="fa-IR"/>
        </w:rPr>
        <w:t xml:space="preserve"> </w:t>
      </w:r>
      <w:r w:rsidRPr="00B617CA">
        <w:rPr>
          <w:rFonts w:ascii="BLotus" w:cs="B Nazanin" w:hint="cs"/>
          <w:sz w:val="28"/>
          <w:szCs w:val="28"/>
          <w:rtl/>
          <w:lang w:bidi="fa-IR"/>
        </w:rPr>
        <w:t>از</w:t>
      </w:r>
      <w:r w:rsidRPr="00B617CA">
        <w:rPr>
          <w:rFonts w:ascii="BLotus" w:cs="B Nazanin"/>
          <w:sz w:val="28"/>
          <w:szCs w:val="28"/>
          <w:lang w:bidi="fa-IR"/>
        </w:rPr>
        <w:t xml:space="preserve"> </w:t>
      </w:r>
      <w:r w:rsidRPr="00B617CA">
        <w:rPr>
          <w:rFonts w:ascii="BLotus" w:cs="B Nazanin" w:hint="cs"/>
          <w:sz w:val="28"/>
          <w:szCs w:val="28"/>
          <w:rtl/>
          <w:lang w:bidi="fa-IR"/>
        </w:rPr>
        <w:t>جمله</w:t>
      </w:r>
      <w:r w:rsidRPr="00B617CA">
        <w:rPr>
          <w:rFonts w:ascii="BLotus" w:cs="B Nazanin"/>
          <w:sz w:val="28"/>
          <w:szCs w:val="28"/>
          <w:lang w:bidi="fa-IR"/>
        </w:rPr>
        <w:t xml:space="preserve"> </w:t>
      </w:r>
      <w:r w:rsidRPr="00B617CA">
        <w:rPr>
          <w:rFonts w:ascii="BLotus" w:cs="B Nazanin" w:hint="cs"/>
          <w:sz w:val="28"/>
          <w:szCs w:val="28"/>
          <w:rtl/>
          <w:lang w:bidi="fa-IR"/>
        </w:rPr>
        <w:t>ي</w:t>
      </w:r>
      <w:r w:rsidRPr="00B617CA">
        <w:rPr>
          <w:rFonts w:ascii="BLotus" w:cs="B Nazanin"/>
          <w:sz w:val="28"/>
          <w:szCs w:val="28"/>
          <w:lang w:bidi="fa-IR"/>
        </w:rPr>
        <w:t xml:space="preserve"> </w:t>
      </w:r>
      <w:r w:rsidRPr="00B617CA">
        <w:rPr>
          <w:rFonts w:ascii="BLotus" w:cs="B Nazanin" w:hint="cs"/>
          <w:sz w:val="28"/>
          <w:szCs w:val="28"/>
          <w:rtl/>
          <w:lang w:bidi="fa-IR"/>
        </w:rPr>
        <w:t>مهم</w:t>
      </w:r>
      <w:r w:rsidRPr="00B617CA">
        <w:rPr>
          <w:rFonts w:ascii="BLotus" w:cs="B Nazanin"/>
          <w:sz w:val="28"/>
          <w:szCs w:val="28"/>
          <w:lang w:bidi="fa-IR"/>
        </w:rPr>
        <w:t xml:space="preserve"> </w:t>
      </w:r>
      <w:r w:rsidRPr="00B617CA">
        <w:rPr>
          <w:rFonts w:ascii="BLotus" w:cs="B Nazanin" w:hint="cs"/>
          <w:sz w:val="28"/>
          <w:szCs w:val="28"/>
          <w:rtl/>
          <w:lang w:bidi="fa-IR"/>
        </w:rPr>
        <w:t>ترين</w:t>
      </w:r>
      <w:r w:rsidRPr="00B617CA">
        <w:rPr>
          <w:rFonts w:ascii="BLotus" w:cs="B Nazanin"/>
          <w:sz w:val="28"/>
          <w:szCs w:val="28"/>
          <w:lang w:bidi="fa-IR"/>
        </w:rPr>
        <w:t xml:space="preserve"> </w:t>
      </w:r>
      <w:r w:rsidRPr="00B617CA">
        <w:rPr>
          <w:rFonts w:ascii="BLotus" w:cs="B Nazanin" w:hint="cs"/>
          <w:sz w:val="28"/>
          <w:szCs w:val="28"/>
          <w:rtl/>
          <w:lang w:bidi="fa-IR"/>
        </w:rPr>
        <w:t>عواملي هستند</w:t>
      </w:r>
      <w:r w:rsidRPr="00B617CA">
        <w:rPr>
          <w:rFonts w:ascii="BLotus" w:cs="B Nazanin"/>
          <w:sz w:val="28"/>
          <w:szCs w:val="28"/>
          <w:lang w:bidi="fa-IR"/>
        </w:rPr>
        <w:t xml:space="preserve"> </w:t>
      </w:r>
      <w:r w:rsidRPr="00B617CA">
        <w:rPr>
          <w:rFonts w:ascii="BLotus" w:cs="B Nazanin" w:hint="cs"/>
          <w:sz w:val="28"/>
          <w:szCs w:val="28"/>
          <w:rtl/>
          <w:lang w:bidi="fa-IR"/>
        </w:rPr>
        <w:t>كه</w:t>
      </w:r>
      <w:r w:rsidRPr="00B617CA">
        <w:rPr>
          <w:rFonts w:ascii="BLotus" w:cs="B Nazanin"/>
          <w:sz w:val="28"/>
          <w:szCs w:val="28"/>
          <w:lang w:bidi="fa-IR"/>
        </w:rPr>
        <w:t xml:space="preserve"> </w:t>
      </w:r>
      <w:r w:rsidRPr="00B617CA">
        <w:rPr>
          <w:rFonts w:ascii="BLotus" w:cs="B Nazanin" w:hint="cs"/>
          <w:sz w:val="28"/>
          <w:szCs w:val="28"/>
          <w:rtl/>
          <w:lang w:bidi="fa-IR"/>
        </w:rPr>
        <w:t>مي</w:t>
      </w:r>
      <w:r w:rsidRPr="00B617CA">
        <w:rPr>
          <w:rFonts w:ascii="BLotus" w:cs="B Nazanin"/>
          <w:sz w:val="28"/>
          <w:szCs w:val="28"/>
          <w:lang w:bidi="fa-IR"/>
        </w:rPr>
        <w:t xml:space="preserve"> </w:t>
      </w:r>
      <w:r w:rsidRPr="00B617CA">
        <w:rPr>
          <w:rFonts w:ascii="BLotus" w:cs="B Nazanin" w:hint="cs"/>
          <w:sz w:val="28"/>
          <w:szCs w:val="28"/>
          <w:rtl/>
          <w:lang w:bidi="fa-IR"/>
        </w:rPr>
        <w:t>توانند صلاحیت و ویژگی های مدیریتی مدیران با رضایت شغلی معلمان و</w:t>
      </w:r>
      <w:r w:rsidRPr="00B617CA">
        <w:rPr>
          <w:rFonts w:ascii="BLotus" w:cs="B Nazanin"/>
          <w:sz w:val="28"/>
          <w:szCs w:val="28"/>
          <w:lang w:bidi="fa-IR"/>
        </w:rPr>
        <w:t xml:space="preserve"> </w:t>
      </w:r>
      <w:r w:rsidRPr="00B617CA">
        <w:rPr>
          <w:rFonts w:ascii="BLotus" w:cs="B Nazanin" w:hint="cs"/>
          <w:sz w:val="28"/>
          <w:szCs w:val="28"/>
          <w:rtl/>
          <w:lang w:bidi="fa-IR"/>
        </w:rPr>
        <w:t>عملكرد</w:t>
      </w:r>
      <w:r w:rsidRPr="00B617CA">
        <w:rPr>
          <w:rFonts w:ascii="BLotus" w:cs="B Nazanin"/>
          <w:sz w:val="28"/>
          <w:szCs w:val="28"/>
          <w:lang w:bidi="fa-IR"/>
        </w:rPr>
        <w:t xml:space="preserve"> </w:t>
      </w:r>
      <w:r w:rsidRPr="00B617CA">
        <w:rPr>
          <w:rFonts w:ascii="BLotus" w:cs="B Nazanin" w:hint="cs"/>
          <w:sz w:val="28"/>
          <w:szCs w:val="28"/>
          <w:rtl/>
          <w:lang w:bidi="fa-IR"/>
        </w:rPr>
        <w:t>شغلي</w:t>
      </w:r>
      <w:r w:rsidRPr="00B617CA">
        <w:rPr>
          <w:rFonts w:ascii="BLotus" w:cs="B Nazanin"/>
          <w:sz w:val="28"/>
          <w:szCs w:val="28"/>
          <w:lang w:bidi="fa-IR"/>
        </w:rPr>
        <w:t xml:space="preserve"> </w:t>
      </w:r>
      <w:r w:rsidRPr="00B617CA">
        <w:rPr>
          <w:rFonts w:ascii="BLotus" w:cs="B Nazanin" w:hint="cs"/>
          <w:sz w:val="28"/>
          <w:szCs w:val="28"/>
          <w:rtl/>
          <w:lang w:bidi="fa-IR"/>
        </w:rPr>
        <w:t>را پيش</w:t>
      </w:r>
      <w:r w:rsidRPr="00B617CA">
        <w:rPr>
          <w:rFonts w:ascii="BLotus" w:cs="B Nazanin"/>
          <w:sz w:val="28"/>
          <w:szCs w:val="28"/>
          <w:lang w:bidi="fa-IR"/>
        </w:rPr>
        <w:t xml:space="preserve"> </w:t>
      </w:r>
      <w:r w:rsidRPr="00B617CA">
        <w:rPr>
          <w:rFonts w:ascii="BLotus" w:cs="B Nazanin" w:hint="cs"/>
          <w:sz w:val="28"/>
          <w:szCs w:val="28"/>
          <w:rtl/>
          <w:lang w:bidi="fa-IR"/>
        </w:rPr>
        <w:t>بيني</w:t>
      </w:r>
      <w:r w:rsidRPr="00B617CA">
        <w:rPr>
          <w:rFonts w:ascii="BLotus" w:cs="B Nazanin"/>
          <w:sz w:val="28"/>
          <w:szCs w:val="28"/>
          <w:lang w:bidi="fa-IR"/>
        </w:rPr>
        <w:t xml:space="preserve"> </w:t>
      </w:r>
      <w:r w:rsidRPr="00B617CA">
        <w:rPr>
          <w:rFonts w:ascii="BLotus" w:cs="B Nazanin" w:hint="cs"/>
          <w:sz w:val="28"/>
          <w:szCs w:val="28"/>
          <w:rtl/>
          <w:lang w:bidi="fa-IR"/>
        </w:rPr>
        <w:t>نمايند</w:t>
      </w:r>
      <w:r w:rsidRPr="00B617CA">
        <w:rPr>
          <w:rFonts w:ascii="BLotus" w:cs="B Nazanin"/>
          <w:sz w:val="28"/>
          <w:szCs w:val="28"/>
          <w:lang w:bidi="fa-IR"/>
        </w:rPr>
        <w:t>.</w:t>
      </w:r>
      <w:r w:rsidRPr="00B617CA">
        <w:rPr>
          <w:rStyle w:val="Strong"/>
          <w:rFonts w:ascii="BLotus" w:cs="B Nazanin" w:hint="cs"/>
          <w:b w:val="0"/>
          <w:bCs w:val="0"/>
          <w:sz w:val="28"/>
          <w:szCs w:val="28"/>
          <w:rtl/>
          <w:lang w:bidi="fa-IR"/>
        </w:rPr>
        <w:t xml:space="preserve"> </w:t>
      </w:r>
    </w:p>
    <w:p w:rsidR="002B4F99" w:rsidRPr="00B617CA" w:rsidRDefault="002B4F99" w:rsidP="002B4F99">
      <w:pPr>
        <w:tabs>
          <w:tab w:val="center" w:pos="4323"/>
        </w:tabs>
        <w:bidi/>
        <w:spacing w:line="276" w:lineRule="auto"/>
        <w:ind w:firstLine="567"/>
        <w:jc w:val="both"/>
        <w:rPr>
          <w:rFonts w:cs="B Nazanin"/>
          <w:color w:val="000000"/>
          <w:sz w:val="28"/>
          <w:szCs w:val="28"/>
          <w:rtl/>
        </w:rPr>
      </w:pPr>
    </w:p>
    <w:p w:rsidR="002B4F99" w:rsidRPr="00B617CA" w:rsidRDefault="002B4F99" w:rsidP="002B4F99">
      <w:pPr>
        <w:tabs>
          <w:tab w:val="center" w:pos="4323"/>
        </w:tabs>
        <w:bidi/>
        <w:spacing w:line="276" w:lineRule="auto"/>
        <w:ind w:firstLine="567"/>
        <w:jc w:val="both"/>
        <w:rPr>
          <w:rFonts w:cs="B Nazanin"/>
          <w:color w:val="000000"/>
          <w:sz w:val="28"/>
          <w:szCs w:val="28"/>
          <w:rtl/>
        </w:rPr>
      </w:pPr>
    </w:p>
    <w:p w:rsidR="002B4F99" w:rsidRPr="00B617CA" w:rsidRDefault="002B4F99" w:rsidP="002B4F99">
      <w:pPr>
        <w:tabs>
          <w:tab w:val="center" w:pos="4323"/>
        </w:tabs>
        <w:bidi/>
        <w:spacing w:line="276" w:lineRule="auto"/>
        <w:ind w:firstLine="567"/>
        <w:jc w:val="both"/>
        <w:rPr>
          <w:rFonts w:cs="B Nazanin"/>
          <w:color w:val="000000"/>
          <w:sz w:val="28"/>
          <w:szCs w:val="28"/>
          <w:rtl/>
        </w:rPr>
      </w:pPr>
    </w:p>
    <w:p w:rsidR="002B4F99" w:rsidRPr="00B617CA" w:rsidRDefault="002B4F99" w:rsidP="002B4F99">
      <w:pPr>
        <w:tabs>
          <w:tab w:val="center" w:pos="4323"/>
        </w:tabs>
        <w:bidi/>
        <w:spacing w:line="276" w:lineRule="auto"/>
        <w:ind w:firstLine="567"/>
        <w:jc w:val="both"/>
        <w:rPr>
          <w:rFonts w:cs="B Nazanin"/>
          <w:color w:val="000000"/>
          <w:sz w:val="28"/>
          <w:szCs w:val="28"/>
          <w:rtl/>
        </w:rPr>
      </w:pPr>
      <w:r w:rsidRPr="00B617CA">
        <w:rPr>
          <w:rFonts w:cs="B Nazanin" w:hint="cs"/>
          <w:color w:val="000000"/>
          <w:sz w:val="28"/>
          <w:szCs w:val="28"/>
          <w:rtl/>
        </w:rPr>
        <w:t>مهدوی (1376) در مقاله ای به عنوان عوامل موثر در رضایت شغلی کارکنان بیان نمود که کارکنان متخصص بیش از کارکنان غیر متخصص رضایت شغلی دارند و این رضایت احتمالا از آنجا ناشی می شود که معمولا آنان به دلیل تخصص بیشتری که دارند از شرایط کار بهتری برخوردارند و اغلب حقوق بهتری دریافت می کنند (دهقان، 1386).</w:t>
      </w:r>
    </w:p>
    <w:p w:rsidR="002B4F99" w:rsidRPr="00B617CA" w:rsidRDefault="002B4F99" w:rsidP="002B4F99">
      <w:pPr>
        <w:tabs>
          <w:tab w:val="center" w:pos="4323"/>
        </w:tabs>
        <w:bidi/>
        <w:spacing w:line="276" w:lineRule="auto"/>
        <w:ind w:firstLine="567"/>
        <w:jc w:val="both"/>
        <w:rPr>
          <w:rFonts w:cs="B Nazanin"/>
          <w:color w:val="000000"/>
          <w:sz w:val="28"/>
          <w:szCs w:val="28"/>
          <w:rtl/>
          <w:lang w:bidi="fa-IR"/>
        </w:rPr>
      </w:pPr>
    </w:p>
    <w:p w:rsidR="002B4F99" w:rsidRPr="00B617CA" w:rsidRDefault="002B4F99" w:rsidP="002B4F99">
      <w:pPr>
        <w:tabs>
          <w:tab w:val="center" w:pos="4323"/>
        </w:tabs>
        <w:bidi/>
        <w:spacing w:line="276" w:lineRule="auto"/>
        <w:ind w:firstLine="567"/>
        <w:jc w:val="both"/>
        <w:rPr>
          <w:rFonts w:cs="B Nazanin"/>
          <w:color w:val="000000"/>
          <w:sz w:val="28"/>
          <w:szCs w:val="28"/>
          <w:rtl/>
        </w:rPr>
      </w:pPr>
      <w:r w:rsidRPr="00B617CA">
        <w:rPr>
          <w:rFonts w:ascii="BZar" w:cs="B Nazanin" w:hint="cs"/>
          <w:sz w:val="28"/>
          <w:szCs w:val="28"/>
        </w:rPr>
        <w:t xml:space="preserve"> </w:t>
      </w:r>
      <w:r w:rsidRPr="00B617CA">
        <w:rPr>
          <w:rFonts w:ascii="BZar" w:cs="B Nazanin" w:hint="cs"/>
          <w:sz w:val="28"/>
          <w:szCs w:val="28"/>
          <w:rtl/>
        </w:rPr>
        <w:t>خليل</w:t>
      </w:r>
      <w:r w:rsidRPr="00B617CA">
        <w:rPr>
          <w:rFonts w:ascii="BZar" w:cs="B Nazanin" w:hint="cs"/>
          <w:sz w:val="28"/>
          <w:szCs w:val="28"/>
        </w:rPr>
        <w:t xml:space="preserve"> </w:t>
      </w:r>
      <w:r w:rsidRPr="00B617CA">
        <w:rPr>
          <w:rFonts w:ascii="BZar" w:cs="B Nazanin" w:hint="cs"/>
          <w:sz w:val="28"/>
          <w:szCs w:val="28"/>
          <w:rtl/>
        </w:rPr>
        <w:t>زاده (1378)</w:t>
      </w:r>
      <w:r w:rsidRPr="00B617CA">
        <w:rPr>
          <w:rFonts w:ascii="BZar" w:cs="B Nazanin" w:hint="cs"/>
          <w:sz w:val="28"/>
          <w:szCs w:val="28"/>
        </w:rPr>
        <w:t xml:space="preserve"> </w:t>
      </w:r>
      <w:r w:rsidRPr="00B617CA">
        <w:rPr>
          <w:rFonts w:ascii="BZar" w:cs="B Nazanin" w:hint="cs"/>
          <w:sz w:val="28"/>
          <w:szCs w:val="28"/>
          <w:rtl/>
        </w:rPr>
        <w:t xml:space="preserve"> نشان داد: سه عامل اصلي رضايت شغلي عواملي اجتماعي، محيط كار و نقش كار</w:t>
      </w:r>
      <w:r w:rsidRPr="00B617CA">
        <w:rPr>
          <w:rFonts w:ascii="Calibri" w:hAnsi="Calibri" w:cs="B Nazanin"/>
          <w:sz w:val="28"/>
          <w:szCs w:val="28"/>
        </w:rPr>
        <w:t xml:space="preserve"> </w:t>
      </w:r>
      <w:r w:rsidRPr="00B617CA">
        <w:rPr>
          <w:rFonts w:ascii="BZar" w:cs="B Nazanin" w:hint="cs"/>
          <w:sz w:val="28"/>
          <w:szCs w:val="28"/>
          <w:rtl/>
        </w:rPr>
        <w:t>است.</w:t>
      </w:r>
      <w:r w:rsidRPr="00B617CA">
        <w:rPr>
          <w:rFonts w:ascii="BZar" w:cs="B Nazanin" w:hint="cs"/>
          <w:sz w:val="28"/>
          <w:szCs w:val="28"/>
          <w:rtl/>
          <w:lang w:bidi="fa-IR"/>
        </w:rPr>
        <w:t xml:space="preserve"> رش</w:t>
      </w:r>
      <w:r w:rsidRPr="00B617CA">
        <w:rPr>
          <w:rFonts w:ascii="BZar" w:cs="B Nazanin" w:hint="cs"/>
          <w:sz w:val="28"/>
          <w:szCs w:val="28"/>
          <w:rtl/>
        </w:rPr>
        <w:t xml:space="preserve">ته تحصيلي </w:t>
      </w:r>
      <w:r w:rsidRPr="00B617CA">
        <w:rPr>
          <w:rFonts w:ascii="BZar" w:cs="B Nazanin" w:hint="cs"/>
          <w:sz w:val="28"/>
          <w:szCs w:val="28"/>
          <w:rtl/>
          <w:lang w:bidi="fa-IR"/>
        </w:rPr>
        <w:t>و مق</w:t>
      </w:r>
      <w:r w:rsidRPr="00B617CA">
        <w:rPr>
          <w:rFonts w:ascii="BZar" w:cs="B Nazanin" w:hint="cs"/>
          <w:sz w:val="28"/>
          <w:szCs w:val="28"/>
          <w:rtl/>
        </w:rPr>
        <w:t>طع تدريس در رضايت شغلي موثر،</w:t>
      </w:r>
      <w:r w:rsidRPr="00B617CA">
        <w:rPr>
          <w:rFonts w:ascii="BZar" w:cs="B Nazanin" w:hint="cs"/>
          <w:sz w:val="28"/>
          <w:szCs w:val="28"/>
        </w:rPr>
        <w:t xml:space="preserve"> </w:t>
      </w:r>
      <w:r w:rsidRPr="00B617CA">
        <w:rPr>
          <w:rFonts w:ascii="BZar" w:cs="B Nazanin" w:hint="cs"/>
          <w:sz w:val="28"/>
          <w:szCs w:val="28"/>
          <w:rtl/>
        </w:rPr>
        <w:t>اما وضعيت</w:t>
      </w:r>
      <w:r w:rsidRPr="00B617CA">
        <w:rPr>
          <w:rFonts w:ascii="BZar" w:cs="B Nazanin" w:hint="cs"/>
          <w:sz w:val="28"/>
          <w:szCs w:val="28"/>
        </w:rPr>
        <w:t xml:space="preserve"> </w:t>
      </w:r>
      <w:r w:rsidRPr="00B617CA">
        <w:rPr>
          <w:rFonts w:ascii="BZar" w:cs="B Nazanin" w:hint="cs"/>
          <w:sz w:val="28"/>
          <w:szCs w:val="28"/>
          <w:rtl/>
        </w:rPr>
        <w:t>تاهل،</w:t>
      </w:r>
      <w:r w:rsidRPr="00B617CA">
        <w:rPr>
          <w:rFonts w:ascii="BZar" w:cs="B Nazanin" w:hint="cs"/>
          <w:sz w:val="28"/>
          <w:szCs w:val="28"/>
        </w:rPr>
        <w:t xml:space="preserve"> </w:t>
      </w:r>
      <w:r w:rsidRPr="00B617CA">
        <w:rPr>
          <w:rFonts w:ascii="BZar" w:cs="B Nazanin" w:hint="cs"/>
          <w:sz w:val="28"/>
          <w:szCs w:val="28"/>
          <w:rtl/>
        </w:rPr>
        <w:t>سابقه</w:t>
      </w:r>
      <w:r w:rsidRPr="00B617CA">
        <w:rPr>
          <w:rFonts w:ascii="BZar" w:cs="B Nazanin" w:hint="cs"/>
          <w:sz w:val="28"/>
          <w:szCs w:val="28"/>
        </w:rPr>
        <w:t xml:space="preserve"> </w:t>
      </w:r>
      <w:r w:rsidRPr="00B617CA">
        <w:rPr>
          <w:rFonts w:ascii="BZar" w:cs="B Nazanin" w:hint="cs"/>
          <w:sz w:val="28"/>
          <w:szCs w:val="28"/>
          <w:rtl/>
        </w:rPr>
        <w:t>خدمت،</w:t>
      </w:r>
      <w:r w:rsidRPr="00B617CA">
        <w:rPr>
          <w:rFonts w:ascii="BZar" w:cs="B Nazanin" w:hint="cs"/>
          <w:sz w:val="28"/>
          <w:szCs w:val="28"/>
        </w:rPr>
        <w:t xml:space="preserve"> </w:t>
      </w:r>
      <w:r w:rsidRPr="00B617CA">
        <w:rPr>
          <w:rFonts w:ascii="BZar" w:cs="B Nazanin" w:hint="cs"/>
          <w:sz w:val="28"/>
          <w:szCs w:val="28"/>
          <w:rtl/>
        </w:rPr>
        <w:t xml:space="preserve">ميزان تحصيلات در رضايت شغلی </w:t>
      </w:r>
      <w:r w:rsidRPr="00B617CA">
        <w:rPr>
          <w:rFonts w:ascii="BZar" w:cs="B Nazanin" w:hint="cs"/>
          <w:sz w:val="28"/>
          <w:szCs w:val="28"/>
        </w:rPr>
        <w:t xml:space="preserve"> </w:t>
      </w:r>
      <w:r w:rsidRPr="00B617CA">
        <w:rPr>
          <w:rFonts w:ascii="BZar" w:cs="B Nazanin" w:hint="cs"/>
          <w:sz w:val="28"/>
          <w:szCs w:val="28"/>
          <w:rtl/>
        </w:rPr>
        <w:t>موثر نيستند.</w:t>
      </w:r>
      <w:r w:rsidRPr="00B617CA">
        <w:rPr>
          <w:rFonts w:cs="B Nazanin" w:hint="cs"/>
          <w:sz w:val="28"/>
          <w:szCs w:val="28"/>
          <w:rtl/>
        </w:rPr>
        <w:t xml:space="preserve"> (شفیع آبادی و خلج، 1389).</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p>
    <w:p w:rsidR="002B4F99" w:rsidRPr="00B617CA" w:rsidRDefault="002B4F99" w:rsidP="002B4F99">
      <w:pPr>
        <w:autoSpaceDE w:val="0"/>
        <w:autoSpaceDN w:val="0"/>
        <w:bidi/>
        <w:adjustRightInd w:val="0"/>
        <w:spacing w:line="276" w:lineRule="auto"/>
        <w:ind w:firstLine="567"/>
        <w:jc w:val="both"/>
        <w:rPr>
          <w:rFonts w:ascii="Calibri" w:hAnsi="Calibri" w:cs="B Nazanin"/>
          <w:color w:val="000000"/>
          <w:sz w:val="28"/>
          <w:szCs w:val="28"/>
          <w:rtl/>
        </w:rPr>
      </w:pPr>
      <w:r w:rsidRPr="00B617CA">
        <w:rPr>
          <w:rFonts w:cs="B Nazanin" w:hint="cs"/>
          <w:color w:val="000000"/>
          <w:sz w:val="28"/>
          <w:szCs w:val="28"/>
          <w:rtl/>
        </w:rPr>
        <w:t>شهامت و روزگار (1390)</w:t>
      </w:r>
      <w:r w:rsidRPr="00B617CA">
        <w:rPr>
          <w:rFonts w:ascii="Nazanin" w:cs="B Nazanin" w:hint="cs"/>
          <w:color w:val="000000"/>
          <w:sz w:val="28"/>
          <w:szCs w:val="28"/>
          <w:rtl/>
        </w:rPr>
        <w:t xml:space="preserve"> در مورد رابطه ي بين رضايت شغلي و جنسيت، زندي پور (1988) به</w:t>
      </w:r>
      <w:r w:rsidRPr="00B617CA">
        <w:rPr>
          <w:rFonts w:ascii="Nazanin" w:cs="B Nazanin" w:hint="cs"/>
          <w:color w:val="000000"/>
          <w:sz w:val="28"/>
          <w:szCs w:val="28"/>
        </w:rPr>
        <w:t xml:space="preserve"> </w:t>
      </w:r>
      <w:r w:rsidRPr="00B617CA">
        <w:rPr>
          <w:rFonts w:ascii="Nazanin" w:cs="B Nazanin" w:hint="cs"/>
          <w:color w:val="000000"/>
          <w:sz w:val="28"/>
          <w:szCs w:val="28"/>
          <w:rtl/>
        </w:rPr>
        <w:t>اين</w:t>
      </w:r>
      <w:r w:rsidRPr="00B617CA">
        <w:rPr>
          <w:rFonts w:ascii="Nazanin" w:cs="B Nazanin" w:hint="cs"/>
          <w:color w:val="000000"/>
          <w:sz w:val="28"/>
          <w:szCs w:val="28"/>
          <w:rtl/>
          <w:lang w:bidi="fa-IR"/>
        </w:rPr>
        <w:t xml:space="preserve"> نت</w:t>
      </w:r>
      <w:r w:rsidRPr="00B617CA">
        <w:rPr>
          <w:rFonts w:ascii="Nazanin" w:cs="B Nazanin" w:hint="cs"/>
          <w:color w:val="000000"/>
          <w:sz w:val="28"/>
          <w:szCs w:val="28"/>
          <w:rtl/>
        </w:rPr>
        <w:t>يجه رسيد كه مردان بيش از زنان رضايت شغلي دارند</w:t>
      </w:r>
      <w:r w:rsidRPr="00B617CA">
        <w:rPr>
          <w:rFonts w:cs="B Nazanin" w:hint="cs"/>
          <w:color w:val="000000"/>
          <w:sz w:val="28"/>
          <w:szCs w:val="28"/>
          <w:rtl/>
        </w:rPr>
        <w:t xml:space="preserve"> (شهامت و روزگار، 1390).</w:t>
      </w:r>
    </w:p>
    <w:p w:rsidR="002B4F99" w:rsidRPr="00B617CA" w:rsidRDefault="002B4F99" w:rsidP="002B4F99">
      <w:pPr>
        <w:autoSpaceDE w:val="0"/>
        <w:autoSpaceDN w:val="0"/>
        <w:bidi/>
        <w:adjustRightInd w:val="0"/>
        <w:spacing w:line="276" w:lineRule="auto"/>
        <w:ind w:firstLine="567"/>
        <w:jc w:val="both"/>
        <w:rPr>
          <w:rFonts w:ascii="Calibri" w:hAnsi="Calibri" w:cs="B Nazanin"/>
          <w:color w:val="000000"/>
          <w:sz w:val="28"/>
          <w:szCs w:val="28"/>
        </w:rPr>
      </w:pPr>
    </w:p>
    <w:p w:rsidR="002B4F99" w:rsidRPr="00B617CA" w:rsidRDefault="002B4F99" w:rsidP="002B4F99">
      <w:pPr>
        <w:bidi/>
        <w:spacing w:line="276" w:lineRule="auto"/>
        <w:ind w:firstLine="567"/>
        <w:jc w:val="both"/>
        <w:rPr>
          <w:rFonts w:cs="B Nazanin"/>
          <w:color w:val="000000"/>
          <w:sz w:val="28"/>
          <w:szCs w:val="28"/>
          <w:rtl/>
        </w:rPr>
      </w:pPr>
      <w:r w:rsidRPr="00B617CA">
        <w:rPr>
          <w:rFonts w:cs="B Nazanin" w:hint="cs"/>
          <w:color w:val="000000"/>
          <w:sz w:val="28"/>
          <w:szCs w:val="28"/>
          <w:rtl/>
        </w:rPr>
        <w:t>شفیع آبادی (1384) نیز در تحقیقی با عنوان رضایت شغلی معلمان و تعیین علل و عوامل موثر در آن اعلام نمود که 78 درصد معلمان جامعه تحت بررسی وی از وضعیت حقوق و مزایای خود ناراضی بوده اند (دهقان، 1386)</w:t>
      </w:r>
    </w:p>
    <w:p w:rsidR="002B4F99" w:rsidRPr="00B617CA" w:rsidRDefault="002B4F99" w:rsidP="002B4F99">
      <w:pPr>
        <w:bidi/>
        <w:spacing w:line="276" w:lineRule="auto"/>
        <w:ind w:firstLine="567"/>
        <w:jc w:val="both"/>
        <w:rPr>
          <w:rStyle w:val="Hyperlink"/>
          <w:rFonts w:cs="B Nazanin"/>
          <w:color w:val="000000"/>
          <w:sz w:val="28"/>
          <w:szCs w:val="28"/>
          <w:rtl/>
        </w:rPr>
      </w:pPr>
    </w:p>
    <w:p w:rsidR="002B4F99" w:rsidRPr="00B617CA" w:rsidRDefault="002B4F99" w:rsidP="002B4F99">
      <w:pPr>
        <w:bidi/>
        <w:spacing w:line="276" w:lineRule="auto"/>
        <w:ind w:firstLine="567"/>
        <w:jc w:val="both"/>
        <w:rPr>
          <w:rFonts w:cs="B Nazanin"/>
          <w:sz w:val="28"/>
          <w:szCs w:val="28"/>
          <w:rtl/>
        </w:rPr>
      </w:pPr>
      <w:r w:rsidRPr="00B617CA">
        <w:rPr>
          <w:rFonts w:cs="B Nazanin" w:hint="cs"/>
          <w:color w:val="000000"/>
          <w:sz w:val="28"/>
          <w:szCs w:val="28"/>
          <w:rtl/>
        </w:rPr>
        <w:t>گلی (1385)، در پژوهشی با عنوان "بررسی رابطه رضایت شغلی و خلاقیت در شرکت آب و فاضلاب شهرستان رشت " به نتایج ذیل دست یافت :</w:t>
      </w:r>
    </w:p>
    <w:p w:rsidR="002B4F99" w:rsidRPr="00B617CA" w:rsidRDefault="002B4F99" w:rsidP="002B4F99">
      <w:pPr>
        <w:pStyle w:val="ListParagraph"/>
        <w:numPr>
          <w:ilvl w:val="0"/>
          <w:numId w:val="3"/>
        </w:numPr>
        <w:spacing w:after="0"/>
        <w:ind w:left="0" w:firstLine="425"/>
        <w:jc w:val="both"/>
        <w:rPr>
          <w:rFonts w:cs="B Nazanin"/>
          <w:color w:val="000000"/>
          <w:rtl/>
        </w:rPr>
      </w:pPr>
      <w:r w:rsidRPr="00B617CA">
        <w:rPr>
          <w:rFonts w:cs="B Nazanin" w:hint="cs"/>
          <w:color w:val="000000"/>
          <w:rtl/>
        </w:rPr>
        <w:t>بین رضایت شغلی و خلاقیت، همبستگی معنادار و مستقیمی وجود داشته است.</w:t>
      </w:r>
    </w:p>
    <w:p w:rsidR="002B4F99" w:rsidRPr="00B617CA" w:rsidRDefault="002B4F99" w:rsidP="002B4F99">
      <w:pPr>
        <w:pStyle w:val="ListParagraph"/>
        <w:numPr>
          <w:ilvl w:val="0"/>
          <w:numId w:val="3"/>
        </w:numPr>
        <w:spacing w:after="0"/>
        <w:ind w:left="0" w:firstLine="425"/>
        <w:jc w:val="both"/>
        <w:rPr>
          <w:rFonts w:cs="B Nazanin"/>
          <w:color w:val="000000"/>
        </w:rPr>
      </w:pPr>
      <w:r w:rsidRPr="00B617CA">
        <w:rPr>
          <w:rFonts w:cs="B Nazanin" w:hint="cs"/>
          <w:color w:val="000000"/>
          <w:rtl/>
        </w:rPr>
        <w:t>زنان نسبت به مردان از رضایت شغلی بیشتری برخوردارند.</w:t>
      </w:r>
    </w:p>
    <w:p w:rsidR="002B4F99" w:rsidRPr="00B617CA" w:rsidRDefault="002B4F99" w:rsidP="002B4F99">
      <w:pPr>
        <w:pStyle w:val="ListParagraph"/>
        <w:numPr>
          <w:ilvl w:val="0"/>
          <w:numId w:val="3"/>
        </w:numPr>
        <w:spacing w:after="0"/>
        <w:ind w:left="0" w:firstLine="425"/>
        <w:jc w:val="both"/>
        <w:rPr>
          <w:rFonts w:cs="B Nazanin"/>
          <w:color w:val="000000"/>
        </w:rPr>
      </w:pPr>
      <w:r w:rsidRPr="00B617CA">
        <w:rPr>
          <w:rFonts w:cs="B Nazanin" w:hint="cs"/>
          <w:color w:val="000000"/>
          <w:rtl/>
        </w:rPr>
        <w:t>مردان بیشتر از زنان دارای خلاقیت می باشند. (گلی، 1385)</w:t>
      </w:r>
    </w:p>
    <w:p w:rsidR="002B4F99" w:rsidRPr="00B617CA" w:rsidRDefault="002B4F99" w:rsidP="002B4F99">
      <w:pPr>
        <w:bidi/>
        <w:spacing w:line="276" w:lineRule="auto"/>
        <w:jc w:val="both"/>
        <w:rPr>
          <w:rFonts w:cs="B Nazanin"/>
          <w:color w:val="000000"/>
          <w:sz w:val="28"/>
          <w:szCs w:val="28"/>
          <w:rtl/>
        </w:rPr>
      </w:pPr>
    </w:p>
    <w:p w:rsidR="002B4F99" w:rsidRPr="00B617CA" w:rsidRDefault="002B4F99" w:rsidP="002B4F99">
      <w:pPr>
        <w:bidi/>
        <w:spacing w:line="276" w:lineRule="auto"/>
        <w:ind w:firstLine="567"/>
        <w:jc w:val="both"/>
        <w:rPr>
          <w:rFonts w:cs="B Nazanin"/>
          <w:color w:val="000000"/>
          <w:sz w:val="28"/>
          <w:szCs w:val="28"/>
          <w:rtl/>
        </w:rPr>
      </w:pPr>
      <w:r w:rsidRPr="00B617CA">
        <w:rPr>
          <w:rFonts w:ascii="Tahoma" w:hAnsi="Tahoma" w:cs="B Nazanin" w:hint="cs"/>
          <w:color w:val="000000"/>
          <w:sz w:val="28"/>
          <w:szCs w:val="28"/>
          <w:rtl/>
        </w:rPr>
        <w:t>قنبري</w:t>
      </w:r>
      <w:r w:rsidRPr="00B617CA">
        <w:rPr>
          <w:rFonts w:cs="B Nazanin" w:hint="cs"/>
          <w:color w:val="000000"/>
          <w:sz w:val="28"/>
          <w:szCs w:val="28"/>
          <w:rtl/>
        </w:rPr>
        <w:t xml:space="preserve"> (1388) در تحقیق خود با عنوان </w:t>
      </w:r>
      <w:r w:rsidRPr="00B617CA">
        <w:rPr>
          <w:rFonts w:ascii="Tahoma" w:hAnsi="Tahoma" w:cs="B Nazanin" w:hint="cs"/>
          <w:color w:val="000000"/>
          <w:sz w:val="28"/>
          <w:szCs w:val="28"/>
          <w:rtl/>
        </w:rPr>
        <w:t>مقايسه خلاقيت و رضايت شغلي دبيران گروه هنر و علوم انساني منطقه 17 تهران</w:t>
      </w:r>
      <w:r w:rsidRPr="00B617CA">
        <w:rPr>
          <w:rFonts w:cs="B Nazanin" w:hint="cs"/>
          <w:color w:val="000000"/>
          <w:sz w:val="28"/>
          <w:szCs w:val="28"/>
          <w:rtl/>
        </w:rPr>
        <w:t xml:space="preserve"> به این نتیجه رسید، </w:t>
      </w:r>
      <w:r w:rsidRPr="00B617CA">
        <w:rPr>
          <w:rFonts w:ascii="Tahoma" w:hAnsi="Tahoma" w:cs="B Nazanin" w:hint="cs"/>
          <w:color w:val="000000"/>
          <w:sz w:val="28"/>
          <w:szCs w:val="28"/>
          <w:rtl/>
        </w:rPr>
        <w:t>تفاوت مشاهده شده بين ميزان رضايت شغلي در ابعاد انگيزشي، بعد بهداشتي و خلاقيت در ابعاد سيالي، انعطاف‌پذيري، بسط و ابتكار معنادار شناخته شد. (قنبري</w:t>
      </w:r>
      <w:r w:rsidRPr="00B617CA">
        <w:rPr>
          <w:rFonts w:cs="B Nazanin" w:hint="cs"/>
          <w:color w:val="000000"/>
          <w:sz w:val="28"/>
          <w:szCs w:val="28"/>
          <w:rtl/>
        </w:rPr>
        <w:t>، 1388)</w:t>
      </w:r>
    </w:p>
    <w:p w:rsidR="002B4F99" w:rsidRPr="00B617CA" w:rsidRDefault="002B4F99" w:rsidP="002B4F99">
      <w:pPr>
        <w:bidi/>
        <w:spacing w:line="276" w:lineRule="auto"/>
        <w:ind w:firstLine="567"/>
        <w:jc w:val="both"/>
        <w:rPr>
          <w:rFonts w:cs="B Nazanin"/>
          <w:color w:val="000000"/>
          <w:sz w:val="28"/>
          <w:szCs w:val="28"/>
          <w:rtl/>
        </w:rPr>
      </w:pPr>
    </w:p>
    <w:p w:rsidR="002B4F99" w:rsidRPr="00B617CA" w:rsidRDefault="002B4F99" w:rsidP="002B4F99">
      <w:pPr>
        <w:bidi/>
        <w:spacing w:line="276" w:lineRule="auto"/>
        <w:ind w:firstLine="567"/>
        <w:jc w:val="both"/>
        <w:rPr>
          <w:rFonts w:cs="B Nazanin"/>
          <w:color w:val="000000"/>
          <w:sz w:val="28"/>
          <w:szCs w:val="28"/>
          <w:rtl/>
        </w:rPr>
      </w:pPr>
    </w:p>
    <w:p w:rsidR="002B4F99" w:rsidRPr="00B617CA" w:rsidRDefault="002B4F99" w:rsidP="002B4F99">
      <w:pPr>
        <w:bidi/>
        <w:spacing w:line="276" w:lineRule="auto"/>
        <w:ind w:firstLine="567"/>
        <w:jc w:val="both"/>
        <w:rPr>
          <w:rFonts w:cs="B Nazanin"/>
          <w:color w:val="000000"/>
          <w:sz w:val="28"/>
          <w:szCs w:val="28"/>
          <w:rtl/>
        </w:rPr>
      </w:pPr>
    </w:p>
    <w:p w:rsidR="002B4F99" w:rsidRPr="00B617CA" w:rsidRDefault="002B4F99" w:rsidP="002B4F99">
      <w:pPr>
        <w:bidi/>
        <w:spacing w:line="276" w:lineRule="auto"/>
        <w:ind w:firstLine="567"/>
        <w:jc w:val="both"/>
        <w:rPr>
          <w:rFonts w:cs="B Nazanin"/>
          <w:color w:val="000000"/>
          <w:sz w:val="28"/>
          <w:szCs w:val="28"/>
          <w:rtl/>
        </w:rPr>
      </w:pPr>
    </w:p>
    <w:p w:rsidR="002B4F99" w:rsidRPr="00B617CA" w:rsidRDefault="002B4F99" w:rsidP="002B4F99">
      <w:pPr>
        <w:bidi/>
        <w:spacing w:line="276" w:lineRule="auto"/>
        <w:ind w:firstLine="567"/>
        <w:jc w:val="both"/>
        <w:rPr>
          <w:rFonts w:cs="B Nazanin"/>
          <w:color w:val="000000"/>
          <w:sz w:val="28"/>
          <w:szCs w:val="28"/>
          <w:rtl/>
        </w:rPr>
      </w:pPr>
      <w:r w:rsidRPr="00B617CA">
        <w:rPr>
          <w:rFonts w:cs="B Nazanin" w:hint="cs"/>
          <w:color w:val="000000"/>
          <w:sz w:val="28"/>
          <w:szCs w:val="28"/>
          <w:rtl/>
        </w:rPr>
        <w:t>پوستین دوز (1388) در تحقیق خود با عنوان بررسی رابطه هوش هیجانی با خلاقیت و رضایت شغلی در بین کارکنان دانشگاه هنر اصفهان به این نتیجه رسیده است که بین هوش هیجانی و خلاقیت و رضایت شغلی کارکنان دانشگاه هنر اصفهان رابطه معناداری وجود دارد. بین هوش هیجانی، خلاقیت و رضایت شغلی کارکنان زن و مرد تفاوت معنادار وجود نداشته است. همچنین در بررسی فرضیه خود (خلاقیت و هوش هیجانی توانایی پیش بینی رضایت شغلی را دارد) به این نتیجه رسید که: میزان خلاقیت کارکنان به تنهایی 13 درصد رضایت شغلی آنان راتبین می کند. خلاقیت بهتر از هوش هیجانی پیش بینی کننده رضایت شغلی می باشد. بر اساس ضریب بتا به ازای یک واحد افزایش در خلاقیت، میزان رضایت شغلی آنان 367/0 واحد افزایش می یابد. (پوستین دوز، 1388)</w:t>
      </w:r>
    </w:p>
    <w:p w:rsidR="002B4F99" w:rsidRPr="00B617CA" w:rsidRDefault="002B4F99" w:rsidP="002B4F99">
      <w:pPr>
        <w:bidi/>
        <w:spacing w:line="276" w:lineRule="auto"/>
        <w:jc w:val="both"/>
        <w:rPr>
          <w:rFonts w:cs="B Nazanin"/>
          <w:color w:val="000000"/>
          <w:sz w:val="28"/>
          <w:szCs w:val="28"/>
          <w:rtl/>
        </w:rPr>
      </w:pPr>
    </w:p>
    <w:p w:rsidR="002B4F99" w:rsidRPr="00B617CA" w:rsidRDefault="002B4F99" w:rsidP="002B4F99">
      <w:pPr>
        <w:bidi/>
        <w:spacing w:line="276" w:lineRule="auto"/>
        <w:ind w:firstLine="567"/>
        <w:jc w:val="both"/>
        <w:rPr>
          <w:rFonts w:cs="B Nazanin"/>
          <w:color w:val="000000"/>
          <w:sz w:val="28"/>
          <w:szCs w:val="28"/>
          <w:rtl/>
        </w:rPr>
      </w:pPr>
      <w:r w:rsidRPr="00B617CA">
        <w:rPr>
          <w:rFonts w:cs="B Nazanin" w:hint="cs"/>
          <w:color w:val="000000"/>
          <w:sz w:val="28"/>
          <w:szCs w:val="28"/>
          <w:rtl/>
        </w:rPr>
        <w:t>رستمی، (1388) در تحقیق خود تحت عنوان، رابطه بین جوسازمانی، خلاقیت و رضایت شغلی اداره کل ثبت اسناد و املاک استان فارس، به این نتیجه رسید که بین جو سازمانی، خلاقیت و رضایت شغلی کارکنان رابطه معناداری وجود دارد، و بعد رضایت از حقوق قدرت پیش بینی خلاقیت سازمانی را دارد. ابعاد رویه و ارتباطات متغیر جو سازمانی، قدرت پیش بینی رضایت شغلی را دارند و ابعاد رضایت از نحوه ارتقاء در سازمان و رضایت از همکاران قدرت پیش بینی جو سازمانی را دارند. بین میزان رضایت شغلی ونحوه ادراک از جو سازمانی کارکنان مرد و زن تفاوت معنی داری وجود دارد، بگونه ای که میزان رضایت شغلی کارکنان زن بیشتر از کارکنان مرد می باشد و کارکنان مرد بیش از کارکنان زن جو سازمانی را بسته تر ارزیابی می کنند و بین میزان خلاقیت کارکنان زن و مرد تفاوت معناداری وجود ندارد. (رستمی، 1388)</w:t>
      </w:r>
    </w:p>
    <w:p w:rsidR="002B4F99" w:rsidRPr="00B617CA" w:rsidRDefault="002B4F99" w:rsidP="002B4F99">
      <w:pPr>
        <w:autoSpaceDE w:val="0"/>
        <w:autoSpaceDN w:val="0"/>
        <w:bidi/>
        <w:adjustRightInd w:val="0"/>
        <w:spacing w:line="276" w:lineRule="auto"/>
        <w:jc w:val="both"/>
        <w:rPr>
          <w:rFonts w:ascii="BZar" w:cs="B Nazanin"/>
          <w:color w:val="000000"/>
          <w:sz w:val="28"/>
          <w:szCs w:val="28"/>
          <w:rtl/>
        </w:rPr>
      </w:pPr>
    </w:p>
    <w:p w:rsidR="002B4F99" w:rsidRPr="00B617CA" w:rsidRDefault="002B4F99" w:rsidP="002B4F99">
      <w:pPr>
        <w:shd w:val="clear" w:color="auto" w:fill="FFFFFF"/>
        <w:bidi/>
        <w:spacing w:line="276" w:lineRule="auto"/>
        <w:ind w:firstLine="567"/>
        <w:jc w:val="both"/>
        <w:rPr>
          <w:rFonts w:ascii="Tahoma" w:hAnsi="Tahoma" w:cs="B Nazanin"/>
          <w:sz w:val="28"/>
          <w:szCs w:val="28"/>
          <w:rtl/>
        </w:rPr>
      </w:pPr>
      <w:r w:rsidRPr="00B617CA">
        <w:rPr>
          <w:rFonts w:ascii="Tahoma" w:hAnsi="Tahoma" w:cs="B Nazanin" w:hint="cs"/>
          <w:sz w:val="28"/>
          <w:szCs w:val="28"/>
          <w:rtl/>
        </w:rPr>
        <w:t xml:space="preserve">بهلولي اصل </w:t>
      </w:r>
      <w:r w:rsidRPr="00B617CA">
        <w:rPr>
          <w:rFonts w:ascii="Tahoma" w:hAnsi="Tahoma" w:cs="B Nazanin" w:hint="cs"/>
          <w:b/>
          <w:bCs/>
          <w:sz w:val="28"/>
          <w:szCs w:val="28"/>
          <w:rtl/>
        </w:rPr>
        <w:t>(</w:t>
      </w:r>
      <w:r w:rsidRPr="00B617CA">
        <w:rPr>
          <w:rFonts w:ascii="Tahoma" w:hAnsi="Tahoma" w:cs="B Nazanin" w:hint="cs"/>
          <w:sz w:val="28"/>
          <w:szCs w:val="28"/>
          <w:rtl/>
        </w:rPr>
        <w:t>1389</w:t>
      </w:r>
      <w:r w:rsidRPr="00B617CA">
        <w:rPr>
          <w:rFonts w:ascii="Tahoma" w:hAnsi="Tahoma" w:cs="B Nazanin" w:hint="cs"/>
          <w:b/>
          <w:bCs/>
          <w:sz w:val="28"/>
          <w:szCs w:val="28"/>
          <w:rtl/>
        </w:rPr>
        <w:t xml:space="preserve">) </w:t>
      </w:r>
      <w:r w:rsidRPr="00B617CA">
        <w:rPr>
          <w:rFonts w:ascii="Tahoma" w:hAnsi="Tahoma" w:cs="B Nazanin" w:hint="cs"/>
          <w:sz w:val="28"/>
          <w:szCs w:val="28"/>
          <w:rtl/>
        </w:rPr>
        <w:t>در بررسي نقش پيش بيني كنندگي خصوصيات شخصيتي و رضايت زناشويي بر رضايت شغلي كاركنان متأهل بنياد شهيد و امور ايثارگران شهر شيراز، به این نتیجه رسید که خصوصيات شخصيتي (</w:t>
      </w:r>
      <w:r w:rsidRPr="00B617CA">
        <w:rPr>
          <w:rFonts w:ascii="Tahoma" w:hAnsi="Tahoma" w:cs="B Nazanin"/>
          <w:sz w:val="28"/>
          <w:szCs w:val="28"/>
        </w:rPr>
        <w:t>neo-ffi</w:t>
      </w:r>
      <w:r w:rsidRPr="00B617CA">
        <w:rPr>
          <w:rFonts w:ascii="Tahoma" w:hAnsi="Tahoma" w:cs="B Nazanin" w:hint="cs"/>
          <w:sz w:val="28"/>
          <w:szCs w:val="28"/>
          <w:rtl/>
        </w:rPr>
        <w:t>) (متغير روان نژندي، متغير انعطاف‌پذيري و متغير با وجدان‌بودن) داراي قدرت پيش‌بيني كنندگي رضايت شغلي (</w:t>
      </w:r>
      <w:r w:rsidRPr="00B617CA">
        <w:rPr>
          <w:rFonts w:ascii="Tahoma" w:hAnsi="Tahoma" w:cs="B Nazanin"/>
          <w:sz w:val="28"/>
          <w:szCs w:val="28"/>
        </w:rPr>
        <w:t>J.D.I</w:t>
      </w:r>
      <w:r w:rsidRPr="00B617CA">
        <w:rPr>
          <w:rFonts w:ascii="Tahoma" w:hAnsi="Tahoma" w:cs="B Nazanin" w:hint="cs"/>
          <w:sz w:val="28"/>
          <w:szCs w:val="28"/>
          <w:rtl/>
        </w:rPr>
        <w:t xml:space="preserve">) بوده است. و جنسيت كاركنان تأثيري در رضايت شغلي نداشت. </w:t>
      </w:r>
    </w:p>
    <w:p w:rsidR="002B4F99" w:rsidRPr="00B617CA" w:rsidRDefault="002B4F99" w:rsidP="002B4F99">
      <w:pPr>
        <w:shd w:val="clear" w:color="auto" w:fill="FFFFFF"/>
        <w:bidi/>
        <w:spacing w:line="276" w:lineRule="auto"/>
        <w:ind w:firstLine="567"/>
        <w:jc w:val="both"/>
        <w:rPr>
          <w:rFonts w:ascii="Tahoma" w:hAnsi="Tahoma" w:cs="B Nazanin"/>
          <w:sz w:val="28"/>
          <w:szCs w:val="28"/>
          <w:rtl/>
        </w:rPr>
      </w:pPr>
    </w:p>
    <w:p w:rsidR="002B4F99" w:rsidRPr="00B617CA" w:rsidRDefault="002B4F99" w:rsidP="002B4F99">
      <w:pPr>
        <w:bidi/>
        <w:spacing w:line="276" w:lineRule="auto"/>
        <w:ind w:firstLine="567"/>
        <w:jc w:val="both"/>
        <w:rPr>
          <w:rFonts w:cs="B Nazanin"/>
          <w:sz w:val="28"/>
          <w:szCs w:val="28"/>
          <w:rtl/>
        </w:rPr>
      </w:pPr>
      <w:r w:rsidRPr="00B617CA">
        <w:rPr>
          <w:rFonts w:cs="B Nazanin" w:hint="cs"/>
          <w:sz w:val="28"/>
          <w:szCs w:val="28"/>
          <w:rtl/>
        </w:rPr>
        <w:t xml:space="preserve">حسنی و امجدی (1389)، در بررسی، </w:t>
      </w:r>
      <w:r w:rsidRPr="00B617CA">
        <w:rPr>
          <w:rFonts w:cs="B Nazanin" w:hint="cs"/>
          <w:color w:val="000000"/>
          <w:sz w:val="28"/>
          <w:szCs w:val="28"/>
          <w:rtl/>
        </w:rPr>
        <w:t>نقش ميانجي رضايت شغلي در رابطه توانمند سازي و خلاقيت و نوآوري اداره كل آموزش و پرورش استان آذربايجان غربي، به این نتیجه رسیدند كه بين توانمندسازي</w:t>
      </w:r>
      <w:r w:rsidRPr="00B617CA">
        <w:rPr>
          <w:rFonts w:cs="B Nazanin" w:hint="cs"/>
          <w:sz w:val="28"/>
          <w:szCs w:val="28"/>
          <w:rtl/>
        </w:rPr>
        <w:t xml:space="preserve"> با رضايت شغلي و خلاقيت و نوآوري كاركنان ارتباط معني داري وجود دارد. و نيز بين رضايت شغلي با خلاقيت و نوآوري ارتباط معني داري وجود دارد. توانمندسازي توان پيش بيني رضايت شغلي و خلاقيت و نوآوري كاركنان را دارد. رضايت شغلي توان پيش بيني خلاقيت و نوآوري را دارند. همچنين توانمندسازي از طريق افزايش سطح رضايت شغلي كاركنان، قدرت خلاقيت و نوآوري آنان را افزايش مي دهد. در نتيجه رضايت شغلي نقش ميانجي در رابطه بين توانمندسازي و خلاقيت و نوآوري كاركنان دارد.</w:t>
      </w:r>
    </w:p>
    <w:p w:rsidR="002B4F99" w:rsidRPr="00B617CA" w:rsidRDefault="002B4F99" w:rsidP="002B4F99">
      <w:pPr>
        <w:bidi/>
        <w:spacing w:line="276" w:lineRule="auto"/>
        <w:ind w:firstLine="567"/>
        <w:jc w:val="both"/>
        <w:rPr>
          <w:rFonts w:cs="B Nazanin"/>
          <w:sz w:val="28"/>
          <w:szCs w:val="28"/>
          <w:rtl/>
        </w:rPr>
      </w:pPr>
    </w:p>
    <w:p w:rsidR="002B4F99" w:rsidRPr="00B617CA" w:rsidRDefault="002B4F99" w:rsidP="002B4F99">
      <w:pPr>
        <w:autoSpaceDE w:val="0"/>
        <w:autoSpaceDN w:val="0"/>
        <w:bidi/>
        <w:adjustRightInd w:val="0"/>
        <w:spacing w:line="276" w:lineRule="auto"/>
        <w:ind w:firstLine="567"/>
        <w:jc w:val="both"/>
        <w:rPr>
          <w:rFonts w:ascii="MT Extra" w:hAnsi="MT Extra" w:cs="B Nazanin"/>
          <w:color w:val="000000"/>
          <w:sz w:val="28"/>
          <w:szCs w:val="28"/>
          <w:rtl/>
        </w:rPr>
      </w:pPr>
      <w:r w:rsidRPr="00B617CA">
        <w:rPr>
          <w:rFonts w:ascii="MT Extra" w:hAnsi="MT Extra" w:cs="B Nazanin" w:hint="cs"/>
          <w:color w:val="000000"/>
          <w:sz w:val="28"/>
          <w:szCs w:val="28"/>
          <w:rtl/>
        </w:rPr>
        <w:t xml:space="preserve">در پژوهش شهامت و روزگار (1390) در </w:t>
      </w:r>
      <w:r w:rsidRPr="00B617CA">
        <w:rPr>
          <w:rFonts w:ascii="TitrBold" w:cs="B Nazanin" w:hint="cs"/>
          <w:sz w:val="28"/>
          <w:szCs w:val="28"/>
          <w:rtl/>
        </w:rPr>
        <w:t>بررسي رضايت شغلي</w:t>
      </w:r>
      <w:r w:rsidRPr="00B617CA">
        <w:rPr>
          <w:rFonts w:ascii="TitrBold" w:cs="B Nazanin" w:hint="cs"/>
          <w:sz w:val="28"/>
          <w:szCs w:val="28"/>
        </w:rPr>
        <w:t xml:space="preserve"> </w:t>
      </w:r>
      <w:r w:rsidRPr="00B617CA">
        <w:rPr>
          <w:rFonts w:ascii="TitrBold" w:cs="B Nazanin" w:hint="cs"/>
          <w:sz w:val="28"/>
          <w:szCs w:val="28"/>
          <w:rtl/>
        </w:rPr>
        <w:t>اعضاي هيئت علمي دانشگاه آزاد</w:t>
      </w:r>
      <w:r w:rsidRPr="00B617CA">
        <w:rPr>
          <w:rFonts w:ascii="TitrBold" w:cs="B Nazanin" w:hint="cs"/>
          <w:sz w:val="28"/>
          <w:szCs w:val="28"/>
        </w:rPr>
        <w:t xml:space="preserve"> </w:t>
      </w:r>
      <w:r w:rsidRPr="00B617CA">
        <w:rPr>
          <w:rFonts w:ascii="TitrBold" w:cs="B Nazanin" w:hint="cs"/>
          <w:sz w:val="28"/>
          <w:szCs w:val="28"/>
          <w:rtl/>
        </w:rPr>
        <w:t>اسلامي،</w:t>
      </w:r>
      <w:r w:rsidRPr="00B617CA">
        <w:rPr>
          <w:rFonts w:ascii="MT Extra" w:hAnsi="MT Extra" w:cs="B Nazanin" w:hint="cs"/>
          <w:color w:val="000000"/>
          <w:sz w:val="28"/>
          <w:szCs w:val="28"/>
          <w:rtl/>
        </w:rPr>
        <w:t xml:space="preserve"> زنان در همه ی موارد از سطح رضایت پایین تری نسبت به مردان برخوردارند. مردان بیشتر از زنان در ارتباط با کار، همکار، ارتقاء، عوامل انگیزشی و در مجموعه هم از جنبه انگیزش و هم بهداشتی ابراز رضایت نموده اند. (شهامت و روزگار،1390)</w:t>
      </w:r>
    </w:p>
    <w:p w:rsidR="002B4F99" w:rsidRPr="00B617CA" w:rsidRDefault="002B4F99" w:rsidP="002B4F99">
      <w:pPr>
        <w:bidi/>
        <w:spacing w:before="100" w:beforeAutospacing="1" w:after="100" w:afterAutospacing="1" w:line="276" w:lineRule="auto"/>
        <w:ind w:firstLine="567"/>
        <w:jc w:val="both"/>
        <w:rPr>
          <w:rFonts w:cs="B Nazanin"/>
          <w:sz w:val="28"/>
          <w:szCs w:val="28"/>
          <w:rtl/>
        </w:rPr>
      </w:pPr>
    </w:p>
    <w:p w:rsidR="002B4F99" w:rsidRPr="00B617CA" w:rsidRDefault="002B4F99" w:rsidP="002B4F99">
      <w:pPr>
        <w:bidi/>
        <w:spacing w:before="100" w:beforeAutospacing="1" w:after="100" w:afterAutospacing="1" w:line="276" w:lineRule="auto"/>
        <w:ind w:firstLine="567"/>
        <w:jc w:val="both"/>
        <w:rPr>
          <w:rFonts w:cs="B Nazanin"/>
          <w:sz w:val="28"/>
          <w:szCs w:val="28"/>
          <w:rtl/>
        </w:rPr>
      </w:pPr>
      <w:r w:rsidRPr="00B617CA">
        <w:rPr>
          <w:rFonts w:cs="B Nazanin"/>
          <w:sz w:val="28"/>
          <w:szCs w:val="28"/>
          <w:rtl/>
        </w:rPr>
        <w:lastRenderedPageBreak/>
        <w:t>انتصاری</w:t>
      </w:r>
      <w:r w:rsidRPr="00B617CA">
        <w:rPr>
          <w:rFonts w:cs="B Nazanin" w:hint="cs"/>
          <w:sz w:val="28"/>
          <w:szCs w:val="28"/>
          <w:rtl/>
        </w:rPr>
        <w:t xml:space="preserve"> </w:t>
      </w:r>
      <w:r w:rsidRPr="00B617CA">
        <w:rPr>
          <w:rFonts w:cs="B Nazanin"/>
          <w:sz w:val="28"/>
          <w:szCs w:val="28"/>
          <w:rtl/>
        </w:rPr>
        <w:t>(1379) در تحقیق خود به این نتیجه رسیده است که مدیران مدارس راهنمایی دخترانه انتخاب شده برای نمونه دارای مهارت های انسانی و ادراکی لازم هستند، ولی از مهارت فنی لازم برخوردار نیستند</w:t>
      </w:r>
      <w:r w:rsidRPr="00B617CA">
        <w:rPr>
          <w:rFonts w:cs="B Nazanin"/>
          <w:sz w:val="28"/>
          <w:szCs w:val="28"/>
        </w:rPr>
        <w:t>.</w:t>
      </w:r>
      <w:r w:rsidRPr="00B617CA">
        <w:rPr>
          <w:rFonts w:cs="B Nazanin" w:hint="cs"/>
          <w:sz w:val="28"/>
          <w:szCs w:val="28"/>
          <w:rtl/>
        </w:rPr>
        <w:t xml:space="preserve"> (</w:t>
      </w:r>
      <w:r w:rsidRPr="00B617CA">
        <w:rPr>
          <w:rFonts w:cs="B Nazanin"/>
          <w:sz w:val="28"/>
          <w:szCs w:val="28"/>
          <w:rtl/>
        </w:rPr>
        <w:t>انتصاری</w:t>
      </w:r>
      <w:r w:rsidRPr="00B617CA">
        <w:rPr>
          <w:rFonts w:cs="B Nazanin" w:hint="cs"/>
          <w:sz w:val="28"/>
          <w:szCs w:val="28"/>
          <w:rtl/>
        </w:rPr>
        <w:t xml:space="preserve">، </w:t>
      </w:r>
      <w:r w:rsidRPr="00B617CA">
        <w:rPr>
          <w:rFonts w:cs="B Nazanin"/>
          <w:sz w:val="28"/>
          <w:szCs w:val="28"/>
          <w:rtl/>
        </w:rPr>
        <w:t>1379)</w:t>
      </w:r>
    </w:p>
    <w:p w:rsidR="002B4F99" w:rsidRPr="00B617CA" w:rsidRDefault="002B4F99" w:rsidP="002B4F99">
      <w:pPr>
        <w:autoSpaceDE w:val="0"/>
        <w:autoSpaceDN w:val="0"/>
        <w:bidi/>
        <w:adjustRightInd w:val="0"/>
        <w:spacing w:line="276" w:lineRule="auto"/>
        <w:ind w:firstLine="567"/>
        <w:jc w:val="both"/>
        <w:rPr>
          <w:rFonts w:ascii="MT Extra" w:hAnsi="MT Extra" w:cs="B Nazanin"/>
          <w:color w:val="000000"/>
          <w:sz w:val="28"/>
          <w:szCs w:val="28"/>
          <w:rtl/>
        </w:rPr>
      </w:pPr>
    </w:p>
    <w:p w:rsidR="002B4F99" w:rsidRPr="00B617CA" w:rsidRDefault="002B4F99" w:rsidP="002B4F99">
      <w:pPr>
        <w:bidi/>
        <w:spacing w:line="276" w:lineRule="auto"/>
        <w:ind w:firstLine="567"/>
        <w:jc w:val="both"/>
        <w:rPr>
          <w:rFonts w:ascii="Calibri" w:hAnsi="Calibri" w:cs="B Nazanin"/>
          <w:sz w:val="28"/>
          <w:szCs w:val="28"/>
          <w:rtl/>
          <w:lang w:bidi="fa-IR"/>
        </w:rPr>
      </w:pPr>
      <w:r w:rsidRPr="00B617CA">
        <w:rPr>
          <w:rFonts w:cs="B Nazanin" w:hint="cs"/>
          <w:sz w:val="28"/>
          <w:szCs w:val="28"/>
          <w:rtl/>
        </w:rPr>
        <w:t>شهامت (1390) در پژوهش خود با عنوان، پیش بینی رضایت شغلی بر اساس هوش هیجانی و صلاحیت پرستاران بیمارستان مرکزی دانشگاه علوم پزشکی بوشهر، عنوان می کند که، درمقایسه ابعاد رضایت شغلی باسابقه کار، میزان رضایت شغلی (در ابعاد رضایت همکاران و رضایت از حقوق) در بین پرستاران با سابقه کاری 11تا 15 سال به ترتیب با پرستاران دارای سابقه زیر 5 سال و پرستاران با سابقه بین 5 تا 10 سال تفاوت معناداری دارد. نتایج نشان می دهد بیشترین میزان رضایت شغلی در ابعاد رضایت از همکاران و با سابقه سنی 15 تا 11 سال است. (شهامت،1390)</w:t>
      </w:r>
    </w:p>
    <w:p w:rsidR="002B4F99" w:rsidRPr="00B617CA" w:rsidRDefault="002B4F99" w:rsidP="002B4F99">
      <w:pPr>
        <w:bidi/>
        <w:spacing w:line="276" w:lineRule="auto"/>
        <w:ind w:firstLine="567"/>
        <w:contextualSpacing/>
        <w:jc w:val="both"/>
        <w:rPr>
          <w:rFonts w:cs="B Nazanin"/>
          <w:rtl/>
          <w:lang w:bidi="fa-IR"/>
        </w:rPr>
      </w:pPr>
      <w:r w:rsidRPr="00B617CA">
        <w:rPr>
          <w:rFonts w:cs="B Nazanin" w:hint="cs"/>
          <w:b/>
          <w:bCs/>
          <w:rtl/>
        </w:rPr>
        <w:t>خارجی</w:t>
      </w:r>
    </w:p>
    <w:p w:rsidR="002B4F99" w:rsidRPr="00B617CA" w:rsidRDefault="002B4F99" w:rsidP="002B4F99">
      <w:pPr>
        <w:autoSpaceDE w:val="0"/>
        <w:autoSpaceDN w:val="0"/>
        <w:bidi/>
        <w:adjustRightInd w:val="0"/>
        <w:spacing w:line="276" w:lineRule="auto"/>
        <w:ind w:firstLine="567"/>
        <w:jc w:val="both"/>
        <w:rPr>
          <w:rStyle w:val="Strong"/>
          <w:rFonts w:ascii="BLotus" w:cs="B Nazanin"/>
          <w:b w:val="0"/>
          <w:bCs w:val="0"/>
          <w:sz w:val="28"/>
          <w:szCs w:val="28"/>
          <w:rtl/>
          <w:lang w:bidi="fa-IR"/>
        </w:rPr>
      </w:pPr>
      <w:r w:rsidRPr="00B617CA">
        <w:rPr>
          <w:rFonts w:ascii="BLotus" w:cs="B Nazanin" w:hint="cs"/>
          <w:sz w:val="28"/>
          <w:szCs w:val="28"/>
          <w:rtl/>
          <w:lang w:bidi="fa-IR"/>
        </w:rPr>
        <w:t>هنگام</w:t>
      </w:r>
      <w:r w:rsidRPr="00B617CA">
        <w:rPr>
          <w:rFonts w:ascii="BLotus" w:cs="B Nazanin"/>
          <w:sz w:val="28"/>
          <w:szCs w:val="28"/>
          <w:lang w:bidi="fa-IR"/>
        </w:rPr>
        <w:t xml:space="preserve"> </w:t>
      </w:r>
      <w:r w:rsidRPr="00B617CA">
        <w:rPr>
          <w:rFonts w:ascii="BLotus" w:cs="B Nazanin" w:hint="cs"/>
          <w:sz w:val="28"/>
          <w:szCs w:val="28"/>
          <w:rtl/>
          <w:lang w:bidi="fa-IR"/>
        </w:rPr>
        <w:t>مرور</w:t>
      </w:r>
      <w:r w:rsidRPr="00B617CA">
        <w:rPr>
          <w:rFonts w:ascii="BLotus" w:cs="B Nazanin"/>
          <w:sz w:val="28"/>
          <w:szCs w:val="28"/>
          <w:lang w:bidi="fa-IR"/>
        </w:rPr>
        <w:t xml:space="preserve"> </w:t>
      </w:r>
      <w:r w:rsidRPr="00B617CA">
        <w:rPr>
          <w:rFonts w:ascii="BLotus" w:cs="B Nazanin" w:hint="cs"/>
          <w:sz w:val="28"/>
          <w:szCs w:val="28"/>
          <w:rtl/>
          <w:lang w:bidi="fa-IR"/>
        </w:rPr>
        <w:t>ادبيات</w:t>
      </w:r>
      <w:r w:rsidRPr="00B617CA">
        <w:rPr>
          <w:rFonts w:ascii="BLotus" w:cs="B Nazanin"/>
          <w:sz w:val="28"/>
          <w:szCs w:val="28"/>
          <w:lang w:bidi="fa-IR"/>
        </w:rPr>
        <w:t xml:space="preserve"> </w:t>
      </w:r>
      <w:r w:rsidRPr="00B617CA">
        <w:rPr>
          <w:rFonts w:ascii="BLotus" w:cs="B Nazanin" w:hint="cs"/>
          <w:sz w:val="28"/>
          <w:szCs w:val="28"/>
          <w:rtl/>
          <w:lang w:bidi="fa-IR"/>
        </w:rPr>
        <w:t>مربوط</w:t>
      </w:r>
      <w:r w:rsidRPr="00B617CA">
        <w:rPr>
          <w:rFonts w:ascii="BLotus" w:cs="B Nazanin"/>
          <w:sz w:val="28"/>
          <w:szCs w:val="28"/>
          <w:lang w:bidi="fa-IR"/>
        </w:rPr>
        <w:t xml:space="preserve"> </w:t>
      </w:r>
      <w:r w:rsidRPr="00B617CA">
        <w:rPr>
          <w:rFonts w:ascii="BLotus" w:cs="B Nazanin" w:hint="cs"/>
          <w:sz w:val="28"/>
          <w:szCs w:val="28"/>
          <w:rtl/>
          <w:lang w:bidi="fa-IR"/>
        </w:rPr>
        <w:t>به</w:t>
      </w:r>
      <w:r w:rsidRPr="00B617CA">
        <w:rPr>
          <w:rFonts w:ascii="BLotus" w:cs="B Nazanin"/>
          <w:sz w:val="28"/>
          <w:szCs w:val="28"/>
          <w:lang w:bidi="fa-IR"/>
        </w:rPr>
        <w:t xml:space="preserve"> </w:t>
      </w:r>
      <w:r w:rsidRPr="00B617CA">
        <w:rPr>
          <w:rFonts w:ascii="BLotus" w:cs="B Nazanin" w:hint="cs"/>
          <w:sz w:val="28"/>
          <w:szCs w:val="28"/>
          <w:rtl/>
          <w:lang w:bidi="fa-IR"/>
        </w:rPr>
        <w:t>روابط متغيرهاي</w:t>
      </w:r>
      <w:r w:rsidRPr="00B617CA">
        <w:rPr>
          <w:rFonts w:ascii="BLotus" w:cs="B Nazanin"/>
          <w:sz w:val="28"/>
          <w:szCs w:val="28"/>
          <w:lang w:bidi="fa-IR"/>
        </w:rPr>
        <w:t xml:space="preserve"> </w:t>
      </w:r>
      <w:r w:rsidRPr="00B617CA">
        <w:rPr>
          <w:rFonts w:ascii="BLotus" w:cs="B Nazanin" w:hint="cs"/>
          <w:sz w:val="28"/>
          <w:szCs w:val="28"/>
          <w:rtl/>
          <w:lang w:bidi="fa-IR"/>
        </w:rPr>
        <w:t>شخصيتي</w:t>
      </w:r>
      <w:r w:rsidRPr="00B617CA">
        <w:rPr>
          <w:rFonts w:ascii="BLotus" w:cs="B Nazanin"/>
          <w:sz w:val="28"/>
          <w:szCs w:val="28"/>
          <w:lang w:bidi="fa-IR"/>
        </w:rPr>
        <w:t xml:space="preserve"> </w:t>
      </w:r>
      <w:r w:rsidRPr="00B617CA">
        <w:rPr>
          <w:rFonts w:ascii="BLotus" w:cs="B Nazanin" w:hint="cs"/>
          <w:sz w:val="28"/>
          <w:szCs w:val="28"/>
          <w:rtl/>
          <w:lang w:bidi="fa-IR"/>
        </w:rPr>
        <w:t>با</w:t>
      </w:r>
      <w:r w:rsidRPr="00B617CA">
        <w:rPr>
          <w:rFonts w:ascii="BLotus" w:cs="B Nazanin"/>
          <w:sz w:val="28"/>
          <w:szCs w:val="28"/>
          <w:lang w:bidi="fa-IR"/>
        </w:rPr>
        <w:t xml:space="preserve"> </w:t>
      </w:r>
      <w:r w:rsidRPr="00B617CA">
        <w:rPr>
          <w:rFonts w:ascii="BLotus" w:cs="B Nazanin" w:hint="cs"/>
          <w:sz w:val="28"/>
          <w:szCs w:val="28"/>
          <w:rtl/>
          <w:lang w:bidi="fa-IR"/>
        </w:rPr>
        <w:t>موفقيت</w:t>
      </w:r>
      <w:r w:rsidRPr="00B617CA">
        <w:rPr>
          <w:rFonts w:ascii="BLotus" w:cs="B Nazanin"/>
          <w:sz w:val="28"/>
          <w:szCs w:val="28"/>
          <w:lang w:bidi="fa-IR"/>
        </w:rPr>
        <w:t xml:space="preserve"> </w:t>
      </w:r>
      <w:r w:rsidRPr="00B617CA">
        <w:rPr>
          <w:rFonts w:ascii="BLotus" w:cs="B Nazanin" w:hint="cs"/>
          <w:sz w:val="28"/>
          <w:szCs w:val="28"/>
          <w:rtl/>
          <w:lang w:bidi="fa-IR"/>
        </w:rPr>
        <w:t>مديران</w:t>
      </w:r>
      <w:r w:rsidRPr="00B617CA">
        <w:rPr>
          <w:rFonts w:ascii="BLotus" w:cs="B Nazanin"/>
          <w:sz w:val="28"/>
          <w:szCs w:val="28"/>
          <w:lang w:bidi="fa-IR"/>
        </w:rPr>
        <w:t xml:space="preserve"> </w:t>
      </w:r>
      <w:r w:rsidRPr="00B617CA">
        <w:rPr>
          <w:rFonts w:ascii="BLotus" w:cs="B Nazanin" w:hint="cs"/>
          <w:sz w:val="28"/>
          <w:szCs w:val="28"/>
          <w:rtl/>
          <w:lang w:bidi="fa-IR"/>
        </w:rPr>
        <w:t>و شناسايي</w:t>
      </w:r>
      <w:r w:rsidRPr="00B617CA">
        <w:rPr>
          <w:rFonts w:ascii="BLotus" w:cs="B Nazanin"/>
          <w:sz w:val="28"/>
          <w:szCs w:val="28"/>
          <w:lang w:bidi="fa-IR"/>
        </w:rPr>
        <w:t xml:space="preserve"> </w:t>
      </w:r>
      <w:r w:rsidRPr="00B617CA">
        <w:rPr>
          <w:rFonts w:ascii="BLotus" w:cs="B Nazanin" w:hint="cs"/>
          <w:sz w:val="28"/>
          <w:szCs w:val="28"/>
          <w:rtl/>
          <w:lang w:bidi="fa-IR"/>
        </w:rPr>
        <w:t>اين</w:t>
      </w:r>
      <w:r w:rsidRPr="00B617CA">
        <w:rPr>
          <w:rFonts w:ascii="BLotus" w:cs="B Nazanin"/>
          <w:sz w:val="28"/>
          <w:szCs w:val="28"/>
          <w:lang w:bidi="fa-IR"/>
        </w:rPr>
        <w:t xml:space="preserve"> </w:t>
      </w:r>
      <w:r w:rsidRPr="00B617CA">
        <w:rPr>
          <w:rFonts w:ascii="BLotus" w:cs="B Nazanin" w:hint="cs"/>
          <w:sz w:val="28"/>
          <w:szCs w:val="28"/>
          <w:rtl/>
          <w:lang w:bidi="fa-IR"/>
        </w:rPr>
        <w:t>متغيرها،</w:t>
      </w:r>
      <w:r w:rsidRPr="00B617CA">
        <w:rPr>
          <w:rFonts w:ascii="BLotus" w:cs="B Nazanin"/>
          <w:sz w:val="28"/>
          <w:szCs w:val="28"/>
          <w:lang w:bidi="fa-IR"/>
        </w:rPr>
        <w:t xml:space="preserve"> </w:t>
      </w:r>
      <w:r w:rsidRPr="00B617CA">
        <w:rPr>
          <w:rFonts w:ascii="BLotus" w:cs="B Nazanin" w:hint="cs"/>
          <w:sz w:val="28"/>
          <w:szCs w:val="28"/>
          <w:rtl/>
          <w:lang w:bidi="fa-IR"/>
        </w:rPr>
        <w:t>مسأله</w:t>
      </w:r>
      <w:r w:rsidRPr="00B617CA">
        <w:rPr>
          <w:rFonts w:ascii="BLotus" w:cs="B Nazanin"/>
          <w:sz w:val="28"/>
          <w:szCs w:val="28"/>
          <w:lang w:bidi="fa-IR"/>
        </w:rPr>
        <w:t xml:space="preserve"> </w:t>
      </w:r>
      <w:r w:rsidRPr="00B617CA">
        <w:rPr>
          <w:rFonts w:ascii="BLotus" w:cs="B Nazanin" w:hint="cs"/>
          <w:sz w:val="28"/>
          <w:szCs w:val="28"/>
          <w:rtl/>
          <w:lang w:bidi="fa-IR"/>
        </w:rPr>
        <w:t>ي</w:t>
      </w:r>
      <w:r w:rsidRPr="00B617CA">
        <w:rPr>
          <w:rFonts w:ascii="BLotus" w:cs="B Nazanin"/>
          <w:sz w:val="28"/>
          <w:szCs w:val="28"/>
          <w:lang w:bidi="fa-IR"/>
        </w:rPr>
        <w:t xml:space="preserve"> </w:t>
      </w:r>
      <w:r w:rsidRPr="00B617CA">
        <w:rPr>
          <w:rFonts w:ascii="BLotus" w:cs="B Nazanin" w:hint="cs"/>
          <w:sz w:val="28"/>
          <w:szCs w:val="28"/>
          <w:rtl/>
          <w:lang w:bidi="fa-IR"/>
        </w:rPr>
        <w:t>تغيير</w:t>
      </w:r>
      <w:r w:rsidRPr="00B617CA">
        <w:rPr>
          <w:rFonts w:ascii="BLotus" w:cs="B Nazanin"/>
          <w:sz w:val="28"/>
          <w:szCs w:val="28"/>
          <w:lang w:bidi="fa-IR"/>
        </w:rPr>
        <w:t xml:space="preserve"> </w:t>
      </w:r>
      <w:r w:rsidRPr="00B617CA">
        <w:rPr>
          <w:rFonts w:ascii="BLotus" w:cs="B Nazanin" w:hint="cs"/>
          <w:sz w:val="28"/>
          <w:szCs w:val="28"/>
          <w:rtl/>
          <w:lang w:bidi="fa-IR"/>
        </w:rPr>
        <w:t>شخصيت مطرح</w:t>
      </w:r>
      <w:r w:rsidRPr="00B617CA">
        <w:rPr>
          <w:rFonts w:ascii="BLotus" w:cs="B Nazanin"/>
          <w:sz w:val="28"/>
          <w:szCs w:val="28"/>
          <w:lang w:bidi="fa-IR"/>
        </w:rPr>
        <w:t xml:space="preserve"> </w:t>
      </w:r>
      <w:r w:rsidRPr="00B617CA">
        <w:rPr>
          <w:rFonts w:ascii="BLotus" w:cs="B Nazanin" w:hint="cs"/>
          <w:sz w:val="28"/>
          <w:szCs w:val="28"/>
          <w:rtl/>
          <w:lang w:bidi="fa-IR"/>
        </w:rPr>
        <w:t>نيست،</w:t>
      </w:r>
      <w:r w:rsidRPr="00B617CA">
        <w:rPr>
          <w:rFonts w:ascii="BLotus" w:cs="B Nazanin"/>
          <w:sz w:val="28"/>
          <w:szCs w:val="28"/>
          <w:lang w:bidi="fa-IR"/>
        </w:rPr>
        <w:t xml:space="preserve"> </w:t>
      </w:r>
      <w:r w:rsidRPr="00B617CA">
        <w:rPr>
          <w:rFonts w:ascii="BLotus" w:cs="B Nazanin" w:hint="cs"/>
          <w:sz w:val="28"/>
          <w:szCs w:val="28"/>
          <w:rtl/>
          <w:lang w:bidi="fa-IR"/>
        </w:rPr>
        <w:t>بلكه</w:t>
      </w:r>
      <w:r w:rsidRPr="00B617CA">
        <w:rPr>
          <w:rFonts w:ascii="BLotus" w:cs="B Nazanin"/>
          <w:sz w:val="28"/>
          <w:szCs w:val="28"/>
          <w:lang w:bidi="fa-IR"/>
        </w:rPr>
        <w:t xml:space="preserve"> </w:t>
      </w:r>
      <w:r w:rsidRPr="00B617CA">
        <w:rPr>
          <w:rFonts w:ascii="BLotus" w:cs="B Nazanin" w:hint="cs"/>
          <w:sz w:val="28"/>
          <w:szCs w:val="28"/>
          <w:rtl/>
          <w:lang w:bidi="fa-IR"/>
        </w:rPr>
        <w:t>موضوع</w:t>
      </w:r>
      <w:r w:rsidRPr="00B617CA">
        <w:rPr>
          <w:rFonts w:ascii="BLotus" w:cs="B Nazanin"/>
          <w:sz w:val="28"/>
          <w:szCs w:val="28"/>
          <w:lang w:bidi="fa-IR"/>
        </w:rPr>
        <w:t xml:space="preserve"> </w:t>
      </w:r>
      <w:r w:rsidRPr="00B617CA">
        <w:rPr>
          <w:rFonts w:ascii="BLotus" w:cs="B Nazanin" w:hint="cs"/>
          <w:sz w:val="28"/>
          <w:szCs w:val="28"/>
          <w:rtl/>
          <w:lang w:bidi="fa-IR"/>
        </w:rPr>
        <w:t>محوري،</w:t>
      </w:r>
      <w:r w:rsidRPr="00B617CA">
        <w:rPr>
          <w:rFonts w:ascii="BLotus" w:cs="B Nazanin"/>
          <w:sz w:val="28"/>
          <w:szCs w:val="28"/>
          <w:lang w:bidi="fa-IR"/>
        </w:rPr>
        <w:t xml:space="preserve"> </w:t>
      </w:r>
      <w:r w:rsidRPr="00B617CA">
        <w:rPr>
          <w:rFonts w:ascii="BLotus" w:cs="B Nazanin" w:hint="cs"/>
          <w:sz w:val="28"/>
          <w:szCs w:val="28"/>
          <w:rtl/>
          <w:lang w:bidi="fa-IR"/>
        </w:rPr>
        <w:t>انطباق</w:t>
      </w:r>
      <w:r w:rsidRPr="00B617CA">
        <w:rPr>
          <w:rFonts w:ascii="BLotus" w:cs="B Nazanin"/>
          <w:sz w:val="28"/>
          <w:szCs w:val="28"/>
          <w:lang w:bidi="fa-IR"/>
        </w:rPr>
        <w:t xml:space="preserve"> </w:t>
      </w:r>
      <w:r w:rsidRPr="00B617CA">
        <w:rPr>
          <w:rFonts w:ascii="BLotus" w:cs="B Nazanin" w:hint="cs"/>
          <w:sz w:val="28"/>
          <w:szCs w:val="28"/>
          <w:rtl/>
          <w:lang w:bidi="fa-IR"/>
        </w:rPr>
        <w:t>ميان آنهاست</w:t>
      </w:r>
      <w:r w:rsidRPr="00B617CA">
        <w:rPr>
          <w:rFonts w:ascii="BLotus" w:cs="B Nazanin"/>
          <w:sz w:val="28"/>
          <w:szCs w:val="28"/>
          <w:lang w:bidi="fa-IR"/>
        </w:rPr>
        <w:t xml:space="preserve">. </w:t>
      </w:r>
      <w:r w:rsidRPr="00B617CA">
        <w:rPr>
          <w:rFonts w:ascii="BLotus" w:cs="B Nazanin" w:hint="cs"/>
          <w:sz w:val="28"/>
          <w:szCs w:val="28"/>
          <w:rtl/>
          <w:lang w:bidi="fa-IR"/>
        </w:rPr>
        <w:t>چنانچه</w:t>
      </w:r>
      <w:r w:rsidRPr="00B617CA">
        <w:rPr>
          <w:rFonts w:ascii="BLotus" w:cs="B Nazanin"/>
          <w:sz w:val="28"/>
          <w:szCs w:val="28"/>
          <w:lang w:bidi="fa-IR"/>
        </w:rPr>
        <w:t xml:space="preserve"> </w:t>
      </w:r>
      <w:r w:rsidRPr="00B617CA">
        <w:rPr>
          <w:rFonts w:ascii="BLotus" w:cs="B Nazanin" w:hint="cs"/>
          <w:sz w:val="28"/>
          <w:szCs w:val="28"/>
          <w:rtl/>
          <w:lang w:bidi="fa-IR"/>
        </w:rPr>
        <w:t>افراد</w:t>
      </w:r>
      <w:r w:rsidRPr="00B617CA">
        <w:rPr>
          <w:rFonts w:ascii="BLotus" w:cs="B Nazanin"/>
          <w:sz w:val="28"/>
          <w:szCs w:val="28"/>
          <w:lang w:bidi="fa-IR"/>
        </w:rPr>
        <w:t xml:space="preserve"> </w:t>
      </w:r>
      <w:r w:rsidRPr="00B617CA">
        <w:rPr>
          <w:rFonts w:ascii="BLotus" w:cs="B Nazanin" w:hint="cs"/>
          <w:sz w:val="28"/>
          <w:szCs w:val="28"/>
          <w:rtl/>
          <w:lang w:bidi="fa-IR"/>
        </w:rPr>
        <w:t>بر</w:t>
      </w:r>
      <w:r w:rsidRPr="00B617CA">
        <w:rPr>
          <w:rFonts w:ascii="BLotus" w:cs="B Nazanin"/>
          <w:sz w:val="28"/>
          <w:szCs w:val="28"/>
          <w:lang w:bidi="fa-IR"/>
        </w:rPr>
        <w:t xml:space="preserve"> </w:t>
      </w:r>
      <w:r w:rsidRPr="00B617CA">
        <w:rPr>
          <w:rFonts w:ascii="BLotus" w:cs="B Nazanin" w:hint="cs"/>
          <w:sz w:val="28"/>
          <w:szCs w:val="28"/>
          <w:rtl/>
          <w:lang w:bidi="fa-IR"/>
        </w:rPr>
        <w:t>اساس</w:t>
      </w:r>
      <w:r w:rsidRPr="00B617CA">
        <w:rPr>
          <w:rFonts w:ascii="BLotus" w:cs="B Nazanin"/>
          <w:sz w:val="28"/>
          <w:szCs w:val="28"/>
          <w:lang w:bidi="fa-IR"/>
        </w:rPr>
        <w:t xml:space="preserve"> </w:t>
      </w:r>
      <w:r w:rsidRPr="00B617CA">
        <w:rPr>
          <w:rFonts w:ascii="BLotus" w:cs="B Nazanin" w:hint="cs"/>
          <w:sz w:val="28"/>
          <w:szCs w:val="28"/>
          <w:rtl/>
          <w:lang w:bidi="fa-IR"/>
        </w:rPr>
        <w:t>ويژگي</w:t>
      </w:r>
      <w:r w:rsidRPr="00B617CA">
        <w:rPr>
          <w:rFonts w:ascii="BLotus" w:cs="B Nazanin"/>
          <w:sz w:val="28"/>
          <w:szCs w:val="28"/>
          <w:lang w:bidi="fa-IR"/>
        </w:rPr>
        <w:t xml:space="preserve"> </w:t>
      </w:r>
      <w:r w:rsidRPr="00B617CA">
        <w:rPr>
          <w:rFonts w:ascii="BLotus" w:cs="B Nazanin" w:hint="cs"/>
          <w:sz w:val="28"/>
          <w:szCs w:val="28"/>
          <w:rtl/>
          <w:lang w:bidi="fa-IR"/>
        </w:rPr>
        <w:t>هاي شخصيتي</w:t>
      </w:r>
      <w:r w:rsidRPr="00B617CA">
        <w:rPr>
          <w:rFonts w:ascii="BLotus" w:cs="B Nazanin"/>
          <w:sz w:val="28"/>
          <w:szCs w:val="28"/>
          <w:lang w:bidi="fa-IR"/>
        </w:rPr>
        <w:t xml:space="preserve"> </w:t>
      </w:r>
      <w:r w:rsidRPr="00B617CA">
        <w:rPr>
          <w:rFonts w:ascii="BLotus" w:cs="B Nazanin" w:hint="cs"/>
          <w:sz w:val="28"/>
          <w:szCs w:val="28"/>
          <w:rtl/>
          <w:lang w:bidi="fa-IR"/>
        </w:rPr>
        <w:t>خود</w:t>
      </w:r>
      <w:r w:rsidRPr="00B617CA">
        <w:rPr>
          <w:rFonts w:ascii="BLotus" w:cs="B Nazanin"/>
          <w:sz w:val="28"/>
          <w:szCs w:val="28"/>
          <w:lang w:bidi="fa-IR"/>
        </w:rPr>
        <w:t xml:space="preserve"> </w:t>
      </w:r>
      <w:r w:rsidRPr="00B617CA">
        <w:rPr>
          <w:rFonts w:ascii="BLotus" w:cs="B Nazanin" w:hint="cs"/>
          <w:sz w:val="28"/>
          <w:szCs w:val="28"/>
          <w:rtl/>
          <w:lang w:bidi="fa-IR"/>
        </w:rPr>
        <w:t>شغلي</w:t>
      </w:r>
      <w:r w:rsidRPr="00B617CA">
        <w:rPr>
          <w:rFonts w:ascii="BLotus" w:cs="B Nazanin"/>
          <w:sz w:val="28"/>
          <w:szCs w:val="28"/>
          <w:lang w:bidi="fa-IR"/>
        </w:rPr>
        <w:t xml:space="preserve"> </w:t>
      </w:r>
      <w:r w:rsidRPr="00B617CA">
        <w:rPr>
          <w:rFonts w:ascii="BLotus" w:cs="B Nazanin" w:hint="cs"/>
          <w:sz w:val="28"/>
          <w:szCs w:val="28"/>
          <w:rtl/>
          <w:lang w:bidi="fa-IR"/>
        </w:rPr>
        <w:t>را</w:t>
      </w:r>
      <w:r w:rsidRPr="00B617CA">
        <w:rPr>
          <w:rFonts w:ascii="BLotus" w:cs="B Nazanin"/>
          <w:sz w:val="28"/>
          <w:szCs w:val="28"/>
          <w:lang w:bidi="fa-IR"/>
        </w:rPr>
        <w:t xml:space="preserve"> </w:t>
      </w:r>
      <w:r w:rsidRPr="00B617CA">
        <w:rPr>
          <w:rFonts w:ascii="BLotus" w:cs="B Nazanin" w:hint="cs"/>
          <w:sz w:val="28"/>
          <w:szCs w:val="28"/>
          <w:rtl/>
          <w:lang w:bidi="fa-IR"/>
        </w:rPr>
        <w:t>انتخاب</w:t>
      </w:r>
      <w:r w:rsidRPr="00B617CA">
        <w:rPr>
          <w:rFonts w:ascii="BLotus" w:cs="B Nazanin"/>
          <w:sz w:val="28"/>
          <w:szCs w:val="28"/>
          <w:lang w:bidi="fa-IR"/>
        </w:rPr>
        <w:t xml:space="preserve"> </w:t>
      </w:r>
      <w:r w:rsidRPr="00B617CA">
        <w:rPr>
          <w:rFonts w:ascii="BLotus" w:cs="B Nazanin" w:hint="cs"/>
          <w:sz w:val="28"/>
          <w:szCs w:val="28"/>
          <w:rtl/>
          <w:lang w:bidi="fa-IR"/>
        </w:rPr>
        <w:t>كنند،</w:t>
      </w:r>
      <w:r w:rsidRPr="00B617CA">
        <w:rPr>
          <w:rFonts w:ascii="BLotus" w:cs="B Nazanin"/>
          <w:sz w:val="28"/>
          <w:szCs w:val="28"/>
          <w:lang w:bidi="fa-IR"/>
        </w:rPr>
        <w:t xml:space="preserve"> </w:t>
      </w:r>
      <w:r w:rsidRPr="00B617CA">
        <w:rPr>
          <w:rFonts w:ascii="BLotus" w:cs="B Nazanin" w:hint="cs"/>
          <w:sz w:val="28"/>
          <w:szCs w:val="28"/>
          <w:rtl/>
          <w:lang w:bidi="fa-IR"/>
        </w:rPr>
        <w:t>احتمال موفقيت</w:t>
      </w:r>
      <w:r w:rsidRPr="00B617CA">
        <w:rPr>
          <w:rFonts w:ascii="BLotus" w:cs="B Nazanin"/>
          <w:sz w:val="28"/>
          <w:szCs w:val="28"/>
          <w:lang w:bidi="fa-IR"/>
        </w:rPr>
        <w:t xml:space="preserve"> </w:t>
      </w:r>
      <w:r w:rsidRPr="00B617CA">
        <w:rPr>
          <w:rFonts w:ascii="BLotus" w:cs="B Nazanin" w:hint="cs"/>
          <w:sz w:val="28"/>
          <w:szCs w:val="28"/>
          <w:rtl/>
          <w:lang w:bidi="fa-IR"/>
        </w:rPr>
        <w:t>شغلي</w:t>
      </w:r>
      <w:r w:rsidRPr="00B617CA">
        <w:rPr>
          <w:rFonts w:ascii="BLotus" w:cs="B Nazanin"/>
          <w:sz w:val="28"/>
          <w:szCs w:val="28"/>
          <w:lang w:bidi="fa-IR"/>
        </w:rPr>
        <w:t xml:space="preserve"> </w:t>
      </w:r>
      <w:r w:rsidRPr="00B617CA">
        <w:rPr>
          <w:rFonts w:ascii="BLotus" w:cs="B Nazanin" w:hint="cs"/>
          <w:sz w:val="28"/>
          <w:szCs w:val="28"/>
          <w:rtl/>
          <w:lang w:bidi="fa-IR"/>
        </w:rPr>
        <w:t>آنان</w:t>
      </w:r>
      <w:r w:rsidRPr="00B617CA">
        <w:rPr>
          <w:rFonts w:ascii="BLotus" w:cs="B Nazanin"/>
          <w:sz w:val="28"/>
          <w:szCs w:val="28"/>
          <w:lang w:bidi="fa-IR"/>
        </w:rPr>
        <w:t xml:space="preserve"> </w:t>
      </w:r>
      <w:r w:rsidRPr="00B617CA">
        <w:rPr>
          <w:rFonts w:ascii="BLotus" w:cs="B Nazanin" w:hint="cs"/>
          <w:sz w:val="28"/>
          <w:szCs w:val="28"/>
          <w:rtl/>
          <w:lang w:bidi="fa-IR"/>
        </w:rPr>
        <w:t>افزايش</w:t>
      </w:r>
      <w:r w:rsidRPr="00B617CA">
        <w:rPr>
          <w:rFonts w:ascii="BLotus" w:cs="B Nazanin"/>
          <w:sz w:val="28"/>
          <w:szCs w:val="28"/>
          <w:lang w:bidi="fa-IR"/>
        </w:rPr>
        <w:t xml:space="preserve"> </w:t>
      </w:r>
      <w:r w:rsidRPr="00B617CA">
        <w:rPr>
          <w:rFonts w:ascii="BLotus" w:cs="B Nazanin" w:hint="cs"/>
          <w:sz w:val="28"/>
          <w:szCs w:val="28"/>
          <w:rtl/>
          <w:lang w:bidi="fa-IR"/>
        </w:rPr>
        <w:t>مي</w:t>
      </w:r>
      <w:r w:rsidRPr="00B617CA">
        <w:rPr>
          <w:rFonts w:ascii="BLotus" w:cs="B Nazanin"/>
          <w:sz w:val="28"/>
          <w:szCs w:val="28"/>
          <w:lang w:bidi="fa-IR"/>
        </w:rPr>
        <w:t xml:space="preserve"> </w:t>
      </w:r>
      <w:r w:rsidRPr="00B617CA">
        <w:rPr>
          <w:rFonts w:ascii="BLotus" w:cs="B Nazanin" w:hint="cs"/>
          <w:sz w:val="28"/>
          <w:szCs w:val="28"/>
          <w:rtl/>
          <w:lang w:bidi="fa-IR"/>
        </w:rPr>
        <w:t>يابد</w:t>
      </w:r>
      <w:r w:rsidRPr="00B617CA">
        <w:rPr>
          <w:rFonts w:ascii="BLotus" w:cs="B Nazanin"/>
          <w:sz w:val="28"/>
          <w:szCs w:val="28"/>
          <w:lang w:bidi="fa-IR"/>
        </w:rPr>
        <w:t xml:space="preserve"> </w:t>
      </w:r>
      <w:r w:rsidRPr="00B617CA">
        <w:rPr>
          <w:rFonts w:ascii="BLotus" w:cs="B Nazanin" w:hint="cs"/>
          <w:sz w:val="28"/>
          <w:szCs w:val="28"/>
          <w:rtl/>
          <w:lang w:bidi="fa-IR"/>
        </w:rPr>
        <w:t>(كلارك، اسؤالد</w:t>
      </w:r>
      <w:r w:rsidRPr="00B617CA">
        <w:rPr>
          <w:rFonts w:ascii="BLotus" w:cs="B Nazanin"/>
          <w:sz w:val="28"/>
          <w:szCs w:val="28"/>
          <w:lang w:bidi="fa-IR"/>
        </w:rPr>
        <w:t xml:space="preserve"> </w:t>
      </w:r>
      <w:r w:rsidRPr="00B617CA">
        <w:rPr>
          <w:rFonts w:ascii="BLotus" w:cs="B Nazanin" w:hint="cs"/>
          <w:sz w:val="28"/>
          <w:szCs w:val="28"/>
          <w:rtl/>
          <w:lang w:bidi="fa-IR"/>
        </w:rPr>
        <w:t>و</w:t>
      </w:r>
      <w:r w:rsidRPr="00B617CA">
        <w:rPr>
          <w:rFonts w:ascii="BLotus" w:cs="B Nazanin"/>
          <w:sz w:val="28"/>
          <w:szCs w:val="28"/>
          <w:lang w:bidi="fa-IR"/>
        </w:rPr>
        <w:t xml:space="preserve"> </w:t>
      </w:r>
      <w:r w:rsidRPr="00B617CA">
        <w:rPr>
          <w:rFonts w:ascii="BLotus" w:cs="B Nazanin" w:hint="cs"/>
          <w:sz w:val="28"/>
          <w:szCs w:val="28"/>
          <w:rtl/>
          <w:lang w:bidi="fa-IR"/>
        </w:rPr>
        <w:t>وار،</w:t>
      </w:r>
      <w:r w:rsidRPr="00B617CA">
        <w:rPr>
          <w:rFonts w:ascii="BLotus" w:cs="B Nazanin"/>
          <w:sz w:val="28"/>
          <w:szCs w:val="28"/>
          <w:lang w:bidi="fa-IR"/>
        </w:rPr>
        <w:t xml:space="preserve"> </w:t>
      </w:r>
      <w:r w:rsidRPr="00B617CA">
        <w:rPr>
          <w:rStyle w:val="FootnoteReference"/>
          <w:rFonts w:ascii="BLotus" w:cs="B Nazanin"/>
          <w:sz w:val="28"/>
          <w:szCs w:val="28"/>
          <w:lang w:bidi="fa-IR"/>
        </w:rPr>
        <w:footnoteReference w:id="1"/>
      </w:r>
      <w:r w:rsidRPr="00B617CA">
        <w:rPr>
          <w:rFonts w:ascii="BLotus" w:cs="B Nazanin" w:hint="cs"/>
          <w:sz w:val="28"/>
          <w:szCs w:val="28"/>
          <w:rtl/>
          <w:lang w:bidi="fa-IR"/>
        </w:rPr>
        <w:t>1996) به</w:t>
      </w:r>
      <w:r w:rsidRPr="00B617CA">
        <w:rPr>
          <w:rFonts w:ascii="BLotus" w:cs="B Nazanin"/>
          <w:sz w:val="28"/>
          <w:szCs w:val="28"/>
          <w:lang w:bidi="fa-IR"/>
        </w:rPr>
        <w:t xml:space="preserve"> </w:t>
      </w:r>
      <w:r w:rsidRPr="00B617CA">
        <w:rPr>
          <w:rFonts w:ascii="BLotus" w:cs="B Nazanin" w:hint="cs"/>
          <w:sz w:val="28"/>
          <w:szCs w:val="28"/>
          <w:rtl/>
          <w:lang w:bidi="fa-IR"/>
        </w:rPr>
        <w:t>ويژه</w:t>
      </w:r>
      <w:r w:rsidRPr="00B617CA">
        <w:rPr>
          <w:rFonts w:ascii="BLotus" w:cs="B Nazanin"/>
          <w:sz w:val="28"/>
          <w:szCs w:val="28"/>
          <w:lang w:bidi="fa-IR"/>
        </w:rPr>
        <w:t xml:space="preserve"> </w:t>
      </w:r>
      <w:r w:rsidRPr="00B617CA">
        <w:rPr>
          <w:rFonts w:ascii="BLotus" w:cs="B Nazanin" w:hint="cs"/>
          <w:sz w:val="28"/>
          <w:szCs w:val="28"/>
          <w:rtl/>
          <w:lang w:bidi="fa-IR"/>
        </w:rPr>
        <w:t>به</w:t>
      </w:r>
      <w:r w:rsidRPr="00B617CA">
        <w:rPr>
          <w:rFonts w:ascii="BLotus" w:cs="B Nazanin"/>
          <w:sz w:val="28"/>
          <w:szCs w:val="28"/>
          <w:lang w:bidi="fa-IR"/>
        </w:rPr>
        <w:t xml:space="preserve"> </w:t>
      </w:r>
      <w:r w:rsidRPr="00B617CA">
        <w:rPr>
          <w:rFonts w:ascii="BLotus" w:cs="B Nazanin" w:hint="cs"/>
          <w:sz w:val="28"/>
          <w:szCs w:val="28"/>
          <w:rtl/>
          <w:lang w:bidi="fa-IR"/>
        </w:rPr>
        <w:t>نظر</w:t>
      </w:r>
      <w:r w:rsidRPr="00B617CA">
        <w:rPr>
          <w:rFonts w:ascii="BLotus" w:cs="B Nazanin"/>
          <w:sz w:val="28"/>
          <w:szCs w:val="28"/>
          <w:lang w:bidi="fa-IR"/>
        </w:rPr>
        <w:t xml:space="preserve"> </w:t>
      </w:r>
      <w:r w:rsidRPr="00B617CA">
        <w:rPr>
          <w:rFonts w:ascii="BLotus" w:cs="B Nazanin" w:hint="cs"/>
          <w:sz w:val="28"/>
          <w:szCs w:val="28"/>
          <w:rtl/>
          <w:lang w:bidi="fa-IR"/>
        </w:rPr>
        <w:t>مي</w:t>
      </w:r>
      <w:r w:rsidRPr="00B617CA">
        <w:rPr>
          <w:rFonts w:ascii="BLotus" w:cs="B Nazanin"/>
          <w:sz w:val="28"/>
          <w:szCs w:val="28"/>
          <w:lang w:bidi="fa-IR"/>
        </w:rPr>
        <w:t xml:space="preserve"> </w:t>
      </w:r>
      <w:r w:rsidRPr="00B617CA">
        <w:rPr>
          <w:rFonts w:ascii="BLotus" w:cs="B Nazanin" w:hint="cs"/>
          <w:sz w:val="28"/>
          <w:szCs w:val="28"/>
          <w:rtl/>
          <w:lang w:bidi="fa-IR"/>
        </w:rPr>
        <w:t>رسد</w:t>
      </w:r>
      <w:r w:rsidRPr="00B617CA">
        <w:rPr>
          <w:rFonts w:ascii="BLotus" w:cs="B Nazanin"/>
          <w:sz w:val="28"/>
          <w:szCs w:val="28"/>
          <w:lang w:bidi="fa-IR"/>
        </w:rPr>
        <w:t xml:space="preserve"> </w:t>
      </w:r>
      <w:r w:rsidRPr="00B617CA">
        <w:rPr>
          <w:rFonts w:ascii="BLotus" w:cs="B Nazanin" w:hint="cs"/>
          <w:sz w:val="28"/>
          <w:szCs w:val="28"/>
          <w:rtl/>
          <w:lang w:bidi="fa-IR"/>
        </w:rPr>
        <w:t>توجه</w:t>
      </w:r>
      <w:r w:rsidRPr="00B617CA">
        <w:rPr>
          <w:rFonts w:ascii="BLotus" w:cs="B Nazanin"/>
          <w:sz w:val="28"/>
          <w:szCs w:val="28"/>
          <w:lang w:bidi="fa-IR"/>
        </w:rPr>
        <w:t xml:space="preserve"> </w:t>
      </w:r>
      <w:r w:rsidRPr="00B617CA">
        <w:rPr>
          <w:rFonts w:ascii="BLotus" w:cs="B Nazanin" w:hint="cs"/>
          <w:sz w:val="28"/>
          <w:szCs w:val="28"/>
          <w:rtl/>
          <w:lang w:bidi="fa-IR"/>
        </w:rPr>
        <w:t>به</w:t>
      </w:r>
      <w:r w:rsidRPr="00B617CA">
        <w:rPr>
          <w:rFonts w:ascii="BLotus" w:cs="B Nazanin"/>
          <w:sz w:val="28"/>
          <w:szCs w:val="28"/>
          <w:lang w:bidi="fa-IR"/>
        </w:rPr>
        <w:t xml:space="preserve"> </w:t>
      </w:r>
      <w:r w:rsidRPr="00B617CA">
        <w:rPr>
          <w:rFonts w:ascii="BLotus" w:cs="B Nazanin" w:hint="cs"/>
          <w:sz w:val="28"/>
          <w:szCs w:val="28"/>
          <w:rtl/>
          <w:lang w:bidi="fa-IR"/>
        </w:rPr>
        <w:t>برخي</w:t>
      </w:r>
      <w:r w:rsidRPr="00B617CA">
        <w:rPr>
          <w:rFonts w:ascii="BLotus" w:cs="B Nazanin"/>
          <w:sz w:val="28"/>
          <w:szCs w:val="28"/>
          <w:lang w:bidi="fa-IR"/>
        </w:rPr>
        <w:t xml:space="preserve"> </w:t>
      </w:r>
      <w:r w:rsidRPr="00B617CA">
        <w:rPr>
          <w:rFonts w:ascii="BLotus" w:cs="B Nazanin" w:hint="cs"/>
          <w:sz w:val="28"/>
          <w:szCs w:val="28"/>
          <w:rtl/>
          <w:lang w:bidi="fa-IR"/>
        </w:rPr>
        <w:t>از</w:t>
      </w:r>
      <w:r w:rsidRPr="00B617CA">
        <w:rPr>
          <w:rFonts w:ascii="BLotus" w:cs="B Nazanin"/>
          <w:sz w:val="28"/>
          <w:szCs w:val="28"/>
          <w:lang w:bidi="fa-IR"/>
        </w:rPr>
        <w:t xml:space="preserve"> </w:t>
      </w:r>
      <w:r w:rsidRPr="00B617CA">
        <w:rPr>
          <w:rFonts w:ascii="BLotus" w:cs="B Nazanin" w:hint="cs"/>
          <w:sz w:val="28"/>
          <w:szCs w:val="28"/>
          <w:rtl/>
          <w:lang w:bidi="fa-IR"/>
        </w:rPr>
        <w:t>ويژگي</w:t>
      </w:r>
      <w:r w:rsidRPr="00B617CA">
        <w:rPr>
          <w:rFonts w:ascii="BLotus" w:cs="B Nazanin"/>
          <w:sz w:val="28"/>
          <w:szCs w:val="28"/>
          <w:lang w:bidi="fa-IR"/>
        </w:rPr>
        <w:t xml:space="preserve"> </w:t>
      </w:r>
      <w:r w:rsidRPr="00B617CA">
        <w:rPr>
          <w:rFonts w:ascii="BLotus" w:cs="B Nazanin" w:hint="cs"/>
          <w:sz w:val="28"/>
          <w:szCs w:val="28"/>
          <w:rtl/>
          <w:lang w:bidi="fa-IR"/>
        </w:rPr>
        <w:t>هاي</w:t>
      </w:r>
      <w:r w:rsidRPr="00B617CA">
        <w:rPr>
          <w:rFonts w:ascii="BLotus" w:cs="B Nazanin"/>
          <w:sz w:val="28"/>
          <w:szCs w:val="28"/>
          <w:lang w:bidi="fa-IR"/>
        </w:rPr>
        <w:t xml:space="preserve"> </w:t>
      </w:r>
      <w:r w:rsidRPr="00B617CA">
        <w:rPr>
          <w:rFonts w:ascii="BLotus" w:cs="B Nazanin" w:hint="cs"/>
          <w:sz w:val="28"/>
          <w:szCs w:val="28"/>
          <w:rtl/>
          <w:lang w:bidi="fa-IR"/>
        </w:rPr>
        <w:t>شخصيتي</w:t>
      </w:r>
      <w:r w:rsidRPr="00B617CA">
        <w:rPr>
          <w:rFonts w:ascii="BLotus" w:cs="B Nazanin"/>
          <w:sz w:val="28"/>
          <w:szCs w:val="28"/>
          <w:lang w:bidi="fa-IR"/>
        </w:rPr>
        <w:t xml:space="preserve"> </w:t>
      </w:r>
      <w:r w:rsidRPr="00B617CA">
        <w:rPr>
          <w:rFonts w:ascii="BLotus" w:cs="B Nazanin" w:hint="cs"/>
          <w:sz w:val="28"/>
          <w:szCs w:val="28"/>
          <w:rtl/>
          <w:lang w:bidi="fa-IR"/>
        </w:rPr>
        <w:t>مديران، براي</w:t>
      </w:r>
      <w:r w:rsidRPr="00B617CA">
        <w:rPr>
          <w:rFonts w:ascii="BLotus" w:cs="B Nazanin"/>
          <w:sz w:val="28"/>
          <w:szCs w:val="28"/>
          <w:lang w:bidi="fa-IR"/>
        </w:rPr>
        <w:t xml:space="preserve"> </w:t>
      </w:r>
      <w:r w:rsidRPr="00B617CA">
        <w:rPr>
          <w:rFonts w:ascii="BLotus" w:cs="B Nazanin" w:hint="cs"/>
          <w:sz w:val="28"/>
          <w:szCs w:val="28"/>
          <w:rtl/>
          <w:lang w:bidi="fa-IR"/>
        </w:rPr>
        <w:t>افزايش</w:t>
      </w:r>
      <w:r w:rsidRPr="00B617CA">
        <w:rPr>
          <w:rFonts w:ascii="BLotus" w:cs="B Nazanin"/>
          <w:sz w:val="28"/>
          <w:szCs w:val="28"/>
          <w:lang w:bidi="fa-IR"/>
        </w:rPr>
        <w:t xml:space="preserve"> </w:t>
      </w:r>
      <w:r w:rsidRPr="00B617CA">
        <w:rPr>
          <w:rFonts w:ascii="BLotus" w:cs="B Nazanin" w:hint="cs"/>
          <w:sz w:val="28"/>
          <w:szCs w:val="28"/>
          <w:rtl/>
          <w:lang w:bidi="fa-IR"/>
        </w:rPr>
        <w:t>ضمانت</w:t>
      </w:r>
      <w:r w:rsidRPr="00B617CA">
        <w:rPr>
          <w:rFonts w:ascii="BLotus" w:cs="B Nazanin"/>
          <w:sz w:val="28"/>
          <w:szCs w:val="28"/>
          <w:lang w:bidi="fa-IR"/>
        </w:rPr>
        <w:t xml:space="preserve"> </w:t>
      </w:r>
      <w:r w:rsidRPr="00B617CA">
        <w:rPr>
          <w:rFonts w:ascii="BLotus" w:cs="B Nazanin" w:hint="cs"/>
          <w:sz w:val="28"/>
          <w:szCs w:val="28"/>
          <w:rtl/>
          <w:lang w:bidi="fa-IR"/>
        </w:rPr>
        <w:t>موفقيت</w:t>
      </w:r>
      <w:r w:rsidRPr="00B617CA">
        <w:rPr>
          <w:rFonts w:ascii="BLotus" w:cs="B Nazanin"/>
          <w:sz w:val="28"/>
          <w:szCs w:val="28"/>
          <w:lang w:bidi="fa-IR"/>
        </w:rPr>
        <w:t xml:space="preserve"> </w:t>
      </w:r>
      <w:r w:rsidRPr="00B617CA">
        <w:rPr>
          <w:rFonts w:ascii="BLotus" w:cs="B Nazanin" w:hint="cs"/>
          <w:sz w:val="28"/>
          <w:szCs w:val="28"/>
          <w:rtl/>
          <w:lang w:bidi="fa-IR"/>
        </w:rPr>
        <w:t>آنها</w:t>
      </w:r>
      <w:r w:rsidRPr="00B617CA">
        <w:rPr>
          <w:rFonts w:ascii="BLotus" w:cs="B Nazanin"/>
          <w:sz w:val="28"/>
          <w:szCs w:val="28"/>
          <w:lang w:bidi="fa-IR"/>
        </w:rPr>
        <w:t xml:space="preserve"> </w:t>
      </w:r>
      <w:r w:rsidRPr="00B617CA">
        <w:rPr>
          <w:rFonts w:ascii="BLotus" w:cs="B Nazanin" w:hint="cs"/>
          <w:sz w:val="28"/>
          <w:szCs w:val="28"/>
          <w:rtl/>
          <w:lang w:bidi="fa-IR"/>
        </w:rPr>
        <w:t>ضروري</w:t>
      </w:r>
      <w:r w:rsidRPr="00B617CA">
        <w:rPr>
          <w:rStyle w:val="Strong"/>
          <w:rFonts w:ascii="BLotus" w:cs="B Nazanin" w:hint="cs"/>
          <w:b w:val="0"/>
          <w:bCs w:val="0"/>
          <w:sz w:val="28"/>
          <w:szCs w:val="28"/>
          <w:rtl/>
          <w:lang w:bidi="fa-IR"/>
        </w:rPr>
        <w:t xml:space="preserve"> است.</w:t>
      </w:r>
    </w:p>
    <w:p w:rsidR="002B4F99" w:rsidRPr="00B617CA" w:rsidRDefault="002B4F99" w:rsidP="002B4F99">
      <w:pPr>
        <w:bidi/>
        <w:spacing w:line="276" w:lineRule="auto"/>
        <w:ind w:firstLine="567"/>
        <w:jc w:val="both"/>
        <w:rPr>
          <w:rFonts w:cs="B Nazanin"/>
          <w:sz w:val="28"/>
          <w:szCs w:val="28"/>
          <w:rtl/>
          <w:lang w:bidi="fa-IR"/>
        </w:rPr>
      </w:pPr>
    </w:p>
    <w:p w:rsidR="002B4F99" w:rsidRPr="00B617CA" w:rsidRDefault="002B4F99" w:rsidP="002B4F99">
      <w:pPr>
        <w:bidi/>
        <w:spacing w:line="276" w:lineRule="auto"/>
        <w:ind w:firstLine="567"/>
        <w:jc w:val="both"/>
        <w:rPr>
          <w:rFonts w:cs="B Nazanin"/>
          <w:sz w:val="28"/>
          <w:szCs w:val="28"/>
          <w:rtl/>
        </w:rPr>
      </w:pPr>
      <w:r w:rsidRPr="00B617CA">
        <w:rPr>
          <w:rFonts w:cs="B Nazanin" w:hint="cs"/>
          <w:sz w:val="28"/>
          <w:szCs w:val="28"/>
          <w:rtl/>
        </w:rPr>
        <w:t>کریستین</w:t>
      </w:r>
      <w:r w:rsidRPr="00B617CA">
        <w:rPr>
          <w:rStyle w:val="FootnoteReference"/>
          <w:rFonts w:cs="B Nazanin"/>
          <w:sz w:val="28"/>
          <w:szCs w:val="28"/>
          <w:rtl/>
        </w:rPr>
        <w:footnoteReference w:id="2"/>
      </w:r>
      <w:r w:rsidRPr="00B617CA">
        <w:rPr>
          <w:rFonts w:cs="B Nazanin" w:hint="cs"/>
          <w:sz w:val="28"/>
          <w:szCs w:val="28"/>
          <w:rtl/>
        </w:rPr>
        <w:t xml:space="preserve"> و همکاران (1987) به بررسی رابطه فرهنگ سازمانی با خلاقیت، رضایت شغلی کارکنان یک موسسه ی آموزشی در آمریکا پرداختند. و دریافتند که متغییر فرهنگ سازمانی دارای رابطه ی مثبت و معنادار با متغیرهای خلاقیت و رضایت شغلی است (نیکنامی، 1388).</w:t>
      </w:r>
    </w:p>
    <w:p w:rsidR="002B4F99" w:rsidRPr="00B617CA" w:rsidRDefault="002B4F99" w:rsidP="002B4F99">
      <w:pPr>
        <w:bidi/>
        <w:spacing w:line="276" w:lineRule="auto"/>
        <w:ind w:firstLine="567"/>
        <w:jc w:val="both"/>
        <w:rPr>
          <w:rFonts w:cs="B Nazanin"/>
          <w:sz w:val="28"/>
          <w:szCs w:val="28"/>
          <w:rtl/>
          <w:lang w:bidi="fa-IR"/>
        </w:rPr>
      </w:pPr>
    </w:p>
    <w:p w:rsidR="002B4F99" w:rsidRPr="00B617CA" w:rsidRDefault="002B4F99" w:rsidP="002B4F99">
      <w:pPr>
        <w:bidi/>
        <w:spacing w:line="276" w:lineRule="auto"/>
        <w:ind w:firstLine="567"/>
        <w:jc w:val="both"/>
        <w:rPr>
          <w:rFonts w:cs="B Nazanin"/>
          <w:color w:val="000000"/>
          <w:sz w:val="28"/>
          <w:szCs w:val="28"/>
          <w:rtl/>
        </w:rPr>
      </w:pPr>
      <w:r w:rsidRPr="00B617CA">
        <w:rPr>
          <w:rFonts w:cs="B Nazanin" w:hint="cs"/>
          <w:color w:val="000000"/>
          <w:sz w:val="28"/>
          <w:szCs w:val="28"/>
          <w:rtl/>
        </w:rPr>
        <w:t>آمابلی و هنسی</w:t>
      </w:r>
      <w:r w:rsidRPr="00B617CA">
        <w:rPr>
          <w:rStyle w:val="FootnoteReference"/>
          <w:rFonts w:cs="B Nazanin" w:hint="cs"/>
          <w:sz w:val="28"/>
          <w:szCs w:val="28"/>
          <w:rtl/>
        </w:rPr>
        <w:t xml:space="preserve"> </w:t>
      </w:r>
      <w:r w:rsidRPr="00B617CA">
        <w:rPr>
          <w:rStyle w:val="FootnoteReference"/>
          <w:rFonts w:cs="B Nazanin"/>
          <w:sz w:val="28"/>
          <w:szCs w:val="28"/>
          <w:rtl/>
        </w:rPr>
        <w:footnoteReference w:id="3"/>
      </w:r>
      <w:r w:rsidRPr="00B617CA">
        <w:rPr>
          <w:rFonts w:cs="B Nazanin" w:hint="cs"/>
          <w:color w:val="000000"/>
          <w:sz w:val="28"/>
          <w:szCs w:val="28"/>
          <w:rtl/>
        </w:rPr>
        <w:t xml:space="preserve"> (1989) نشان دادند، عوامل اجتماعی و محیطی نقش اصلی را در کار خلاق ایفا می کنند. آنها یافتند بین انگیزه های شخصی و خلاقیت ارتباط قوی ای وجود دارد. که قسمت زیادی از این گرایش را محیط اجتماعی یا حداقل جنبه های خاصی از محیط تعیین می کنند (سام خانیان، 1381، به نقل از پوستین دوز، 1388)</w:t>
      </w:r>
    </w:p>
    <w:p w:rsidR="002B4F99" w:rsidRPr="00B617CA" w:rsidRDefault="002B4F99" w:rsidP="002B4F99">
      <w:pPr>
        <w:bidi/>
        <w:spacing w:line="276" w:lineRule="auto"/>
        <w:ind w:firstLine="567"/>
        <w:jc w:val="both"/>
        <w:rPr>
          <w:rFonts w:cs="B Nazanin"/>
          <w:color w:val="000000"/>
          <w:sz w:val="28"/>
          <w:szCs w:val="28"/>
          <w:rtl/>
          <w:lang w:bidi="fa-IR"/>
        </w:rPr>
      </w:pPr>
    </w:p>
    <w:p w:rsidR="002B4F99" w:rsidRPr="00B617CA" w:rsidRDefault="002B4F99" w:rsidP="002B4F99">
      <w:pPr>
        <w:bidi/>
        <w:spacing w:line="276" w:lineRule="auto"/>
        <w:ind w:firstLine="567"/>
        <w:jc w:val="both"/>
        <w:rPr>
          <w:rFonts w:cs="B Nazanin"/>
          <w:color w:val="000000"/>
          <w:sz w:val="28"/>
          <w:szCs w:val="28"/>
          <w:rtl/>
        </w:rPr>
      </w:pPr>
      <w:r w:rsidRPr="00B617CA">
        <w:rPr>
          <w:rFonts w:cs="B Nazanin" w:hint="cs"/>
          <w:color w:val="000000"/>
          <w:sz w:val="28"/>
          <w:szCs w:val="28"/>
          <w:rtl/>
        </w:rPr>
        <w:lastRenderedPageBreak/>
        <w:t>کنس</w:t>
      </w:r>
      <w:r w:rsidRPr="00B617CA">
        <w:rPr>
          <w:rStyle w:val="FootnoteReference"/>
          <w:rFonts w:cs="B Nazanin"/>
          <w:sz w:val="28"/>
          <w:szCs w:val="28"/>
          <w:rtl/>
        </w:rPr>
        <w:footnoteReference w:id="4"/>
      </w:r>
      <w:r w:rsidRPr="00B617CA">
        <w:rPr>
          <w:rFonts w:cs="B Nazanin" w:hint="cs"/>
          <w:color w:val="000000"/>
          <w:sz w:val="28"/>
          <w:szCs w:val="28"/>
          <w:rtl/>
        </w:rPr>
        <w:t>(1992)، رابطه هسته کنترل با رضایت شغلی و</w:t>
      </w:r>
      <w:r w:rsidRPr="00B617CA">
        <w:rPr>
          <w:rFonts w:cs="B Nazanin" w:hint="cs"/>
          <w:color w:val="000000"/>
          <w:sz w:val="28"/>
          <w:szCs w:val="28"/>
          <w:rtl/>
          <w:lang w:bidi="fa-IR"/>
        </w:rPr>
        <w:t xml:space="preserve"> </w:t>
      </w:r>
      <w:r w:rsidRPr="00B617CA">
        <w:rPr>
          <w:rFonts w:cs="B Nazanin" w:hint="cs"/>
          <w:color w:val="000000"/>
          <w:sz w:val="28"/>
          <w:szCs w:val="28"/>
          <w:rtl/>
        </w:rPr>
        <w:t>شش متغیر دموکراتیک در میان موسسات بین المللی مورد بررسی قرار داد. شش متغییر عبارت از: 1- جنس 2- سن 3- ملیت 4- سطح تحصیلات 5- سطح اشتغال 6- سنوات خدمت. تعداد افراد نمونه 1350 نفر بودند که تمام کارگران و کارمندان کمپانی نفتی بزرگ را شامل می شدند. نتایج حاکیست که متغیرهای اشتغال و سطح تحصیلات رابطه معناداری با رضایت شغلی داشتند. رابطه بین سن و رضایت شغلی از نظر آماری معنی دار نبود، اما سنوات خدمت بارضایت شغلی رابطه معناداری داشت. زنان بیش از مردان از شغل خود رضایت داشتند (عباسی 1373، به نقل از رستمی، 1388).</w:t>
      </w:r>
    </w:p>
    <w:p w:rsidR="002B4F99" w:rsidRPr="00B617CA" w:rsidRDefault="002B4F99" w:rsidP="002B4F99">
      <w:pPr>
        <w:bidi/>
        <w:spacing w:line="276" w:lineRule="auto"/>
        <w:jc w:val="both"/>
        <w:rPr>
          <w:rFonts w:cs="B Nazanin"/>
          <w:color w:val="000000"/>
          <w:sz w:val="28"/>
          <w:szCs w:val="28"/>
          <w:rtl/>
        </w:rPr>
      </w:pPr>
    </w:p>
    <w:p w:rsidR="002B4F99" w:rsidRPr="00B617CA" w:rsidRDefault="002B4F99" w:rsidP="002B4F99">
      <w:pPr>
        <w:autoSpaceDE w:val="0"/>
        <w:autoSpaceDN w:val="0"/>
        <w:bidi/>
        <w:adjustRightInd w:val="0"/>
        <w:spacing w:line="276" w:lineRule="auto"/>
        <w:ind w:firstLine="567"/>
        <w:jc w:val="both"/>
        <w:rPr>
          <w:rFonts w:cs="B Nazanin"/>
          <w:sz w:val="28"/>
          <w:szCs w:val="28"/>
          <w:rtl/>
        </w:rPr>
      </w:pPr>
      <w:r w:rsidRPr="00B617CA">
        <w:rPr>
          <w:rFonts w:ascii="BZar" w:cs="B Nazanin" w:hint="cs"/>
          <w:sz w:val="28"/>
          <w:szCs w:val="28"/>
          <w:rtl/>
        </w:rPr>
        <w:t>پژوهش</w:t>
      </w:r>
      <w:r w:rsidRPr="00B617CA">
        <w:rPr>
          <w:rFonts w:ascii="BZar" w:cs="B Nazanin" w:hint="cs"/>
          <w:sz w:val="28"/>
          <w:szCs w:val="28"/>
        </w:rPr>
        <w:t xml:space="preserve"> </w:t>
      </w:r>
      <w:r w:rsidRPr="00B617CA">
        <w:rPr>
          <w:rFonts w:ascii="BZar" w:cs="B Nazanin" w:hint="cs"/>
          <w:sz w:val="28"/>
          <w:szCs w:val="28"/>
          <w:rtl/>
        </w:rPr>
        <w:t xml:space="preserve">كيم (1992) </w:t>
      </w:r>
      <w:r w:rsidRPr="00B617CA">
        <w:rPr>
          <w:rFonts w:ascii="BZar" w:cs="B Nazanin" w:hint="cs"/>
          <w:sz w:val="28"/>
          <w:szCs w:val="28"/>
        </w:rPr>
        <w:t xml:space="preserve"> </w:t>
      </w:r>
      <w:r w:rsidRPr="00B617CA">
        <w:rPr>
          <w:rFonts w:ascii="BZar" w:cs="B Nazanin" w:hint="cs"/>
          <w:sz w:val="28"/>
          <w:szCs w:val="28"/>
          <w:rtl/>
        </w:rPr>
        <w:t>نشان داد بين سطح</w:t>
      </w:r>
      <w:r w:rsidRPr="00B617CA">
        <w:rPr>
          <w:rFonts w:ascii="BZar" w:cs="B Nazanin" w:hint="cs"/>
          <w:sz w:val="28"/>
          <w:szCs w:val="28"/>
          <w:rtl/>
          <w:lang w:bidi="fa-IR"/>
        </w:rPr>
        <w:t xml:space="preserve"> ت</w:t>
      </w:r>
      <w:r w:rsidRPr="00B617CA">
        <w:rPr>
          <w:rFonts w:ascii="BZar" w:cs="B Nazanin" w:hint="cs"/>
          <w:sz w:val="28"/>
          <w:szCs w:val="28"/>
          <w:rtl/>
        </w:rPr>
        <w:t>حصيلات و سن با رضايت شغلي رابطه وجود دارد. اما</w:t>
      </w:r>
      <w:r w:rsidRPr="00B617CA">
        <w:rPr>
          <w:rFonts w:ascii="BZar" w:cs="B Nazanin" w:hint="cs"/>
          <w:sz w:val="28"/>
          <w:szCs w:val="28"/>
        </w:rPr>
        <w:t xml:space="preserve"> </w:t>
      </w:r>
      <w:r w:rsidRPr="00B617CA">
        <w:rPr>
          <w:rFonts w:ascii="BZar" w:cs="B Nazanin" w:hint="cs"/>
          <w:sz w:val="28"/>
          <w:szCs w:val="28"/>
          <w:rtl/>
        </w:rPr>
        <w:t>ارتباطي بين جنس و رضايت شغلي وجود ندارد، اين تحقيق كه بر روي كاركنان يك هتل انجام شد نشان داد كه تحصيلات با افزايش پاداش كاري، رضايت شغلي را</w:t>
      </w:r>
      <w:r w:rsidRPr="00B617CA">
        <w:rPr>
          <w:rFonts w:ascii="BZar" w:cs="B Nazanin" w:hint="cs"/>
          <w:sz w:val="28"/>
          <w:szCs w:val="28"/>
          <w:rtl/>
          <w:lang w:bidi="fa-IR"/>
        </w:rPr>
        <w:t xml:space="preserve"> </w:t>
      </w:r>
      <w:r w:rsidRPr="00B617CA">
        <w:rPr>
          <w:rFonts w:ascii="BZar" w:cs="B Nazanin" w:hint="cs"/>
          <w:sz w:val="28"/>
          <w:szCs w:val="28"/>
          <w:rtl/>
        </w:rPr>
        <w:t>بالا مي</w:t>
      </w:r>
      <w:r w:rsidRPr="00B617CA">
        <w:rPr>
          <w:rFonts w:ascii="BZar" w:cs="B Nazanin" w:hint="cs"/>
          <w:sz w:val="28"/>
          <w:szCs w:val="28"/>
        </w:rPr>
        <w:t xml:space="preserve"> </w:t>
      </w:r>
      <w:r w:rsidRPr="00B617CA">
        <w:rPr>
          <w:rFonts w:ascii="BZar" w:cs="B Nazanin" w:hint="cs"/>
          <w:sz w:val="28"/>
          <w:szCs w:val="28"/>
          <w:rtl/>
        </w:rPr>
        <w:t>برد، بعلاوه تحصيلات بالا پاداش</w:t>
      </w:r>
      <w:r w:rsidRPr="00B617CA">
        <w:rPr>
          <w:rFonts w:ascii="BZar" w:cs="B Nazanin" w:hint="cs"/>
          <w:sz w:val="28"/>
          <w:szCs w:val="28"/>
        </w:rPr>
        <w:t xml:space="preserve"> </w:t>
      </w:r>
      <w:r w:rsidRPr="00B617CA">
        <w:rPr>
          <w:rFonts w:ascii="BZar" w:cs="B Nazanin" w:hint="cs"/>
          <w:sz w:val="28"/>
          <w:szCs w:val="28"/>
          <w:rtl/>
        </w:rPr>
        <w:t>هاي</w:t>
      </w:r>
      <w:r w:rsidRPr="00B617CA">
        <w:rPr>
          <w:rFonts w:ascii="BZar" w:cs="B Nazanin" w:hint="cs"/>
          <w:sz w:val="28"/>
          <w:szCs w:val="28"/>
        </w:rPr>
        <w:t xml:space="preserve"> </w:t>
      </w:r>
      <w:r w:rsidRPr="00B617CA">
        <w:rPr>
          <w:rFonts w:ascii="BZar" w:cs="B Nazanin" w:hint="cs"/>
          <w:sz w:val="28"/>
          <w:szCs w:val="28"/>
          <w:rtl/>
        </w:rPr>
        <w:t>غير مادي نيز دارد.</w:t>
      </w:r>
      <w:r w:rsidRPr="00B617CA">
        <w:rPr>
          <w:rFonts w:cs="B Nazanin" w:hint="cs"/>
          <w:sz w:val="28"/>
          <w:szCs w:val="28"/>
          <w:rtl/>
        </w:rPr>
        <w:t xml:space="preserve"> (شفیع آبادی و خلج، 1389).</w:t>
      </w:r>
    </w:p>
    <w:p w:rsidR="002B4F99" w:rsidRPr="00B617CA" w:rsidRDefault="002B4F99" w:rsidP="002B4F99">
      <w:pPr>
        <w:bidi/>
        <w:spacing w:line="276" w:lineRule="auto"/>
        <w:ind w:firstLine="567"/>
        <w:jc w:val="both"/>
        <w:rPr>
          <w:rFonts w:cs="B Nazanin"/>
          <w:color w:val="000000"/>
          <w:sz w:val="28"/>
          <w:szCs w:val="28"/>
          <w:rtl/>
        </w:rPr>
      </w:pPr>
    </w:p>
    <w:p w:rsidR="002B4F99" w:rsidRPr="00B617CA" w:rsidRDefault="002B4F99" w:rsidP="002B4F99">
      <w:pPr>
        <w:bidi/>
        <w:spacing w:line="276" w:lineRule="auto"/>
        <w:ind w:firstLine="567"/>
        <w:jc w:val="both"/>
        <w:rPr>
          <w:rFonts w:cs="B Nazanin"/>
          <w:color w:val="000000"/>
          <w:sz w:val="28"/>
          <w:szCs w:val="28"/>
          <w:rtl/>
        </w:rPr>
      </w:pPr>
      <w:r w:rsidRPr="00B617CA">
        <w:rPr>
          <w:rFonts w:cs="B Nazanin" w:hint="cs"/>
          <w:color w:val="000000"/>
          <w:sz w:val="28"/>
          <w:szCs w:val="28"/>
          <w:rtl/>
        </w:rPr>
        <w:t>اوشاگ</w:t>
      </w:r>
      <w:r w:rsidRPr="00B617CA">
        <w:rPr>
          <w:rFonts w:cs="B Nazanin" w:hint="cs"/>
          <w:color w:val="000000"/>
          <w:sz w:val="28"/>
          <w:szCs w:val="28"/>
        </w:rPr>
        <w:t xml:space="preserve"> </w:t>
      </w:r>
      <w:r w:rsidRPr="00B617CA">
        <w:rPr>
          <w:rFonts w:cs="B Nazanin" w:hint="cs"/>
          <w:color w:val="000000"/>
          <w:sz w:val="28"/>
          <w:szCs w:val="28"/>
          <w:rtl/>
        </w:rPr>
        <w:t>همي (1996)</w:t>
      </w:r>
      <w:r w:rsidRPr="00B617CA">
        <w:rPr>
          <w:rFonts w:cs="B Nazanin"/>
          <w:color w:val="000000"/>
          <w:sz w:val="28"/>
          <w:szCs w:val="28"/>
        </w:rPr>
        <w:t xml:space="preserve"> </w:t>
      </w:r>
      <w:r w:rsidRPr="00B617CA">
        <w:rPr>
          <w:rFonts w:cs="B Nazanin" w:hint="cs"/>
          <w:color w:val="000000"/>
          <w:sz w:val="28"/>
          <w:szCs w:val="28"/>
          <w:rtl/>
        </w:rPr>
        <w:t>در پژوهش هايي</w:t>
      </w:r>
      <w:r w:rsidRPr="00B617CA">
        <w:rPr>
          <w:rFonts w:cs="B Nazanin" w:hint="cs"/>
          <w:color w:val="000000"/>
          <w:sz w:val="28"/>
          <w:szCs w:val="28"/>
        </w:rPr>
        <w:t xml:space="preserve"> </w:t>
      </w:r>
      <w:r w:rsidRPr="00B617CA">
        <w:rPr>
          <w:rFonts w:cs="B Nazanin" w:hint="cs"/>
          <w:color w:val="000000"/>
          <w:sz w:val="28"/>
          <w:szCs w:val="28"/>
          <w:rtl/>
        </w:rPr>
        <w:t>كه</w:t>
      </w:r>
      <w:r w:rsidRPr="00B617CA">
        <w:rPr>
          <w:rFonts w:cs="B Nazanin" w:hint="cs"/>
          <w:color w:val="000000"/>
          <w:sz w:val="28"/>
          <w:szCs w:val="28"/>
        </w:rPr>
        <w:t xml:space="preserve"> </w:t>
      </w:r>
      <w:r w:rsidRPr="00B617CA">
        <w:rPr>
          <w:rFonts w:cs="B Nazanin" w:hint="cs"/>
          <w:color w:val="000000"/>
          <w:sz w:val="28"/>
          <w:szCs w:val="28"/>
          <w:rtl/>
        </w:rPr>
        <w:t>در</w:t>
      </w:r>
      <w:r w:rsidRPr="00B617CA">
        <w:rPr>
          <w:rFonts w:cs="B Nazanin" w:hint="cs"/>
          <w:color w:val="000000"/>
          <w:sz w:val="28"/>
          <w:szCs w:val="28"/>
        </w:rPr>
        <w:t xml:space="preserve"> </w:t>
      </w:r>
      <w:r w:rsidRPr="00B617CA">
        <w:rPr>
          <w:rFonts w:cs="B Nazanin" w:hint="cs"/>
          <w:color w:val="000000"/>
          <w:sz w:val="28"/>
          <w:szCs w:val="28"/>
          <w:rtl/>
        </w:rPr>
        <w:t>ارتباط</w:t>
      </w:r>
      <w:r w:rsidRPr="00B617CA">
        <w:rPr>
          <w:rFonts w:cs="B Nazanin" w:hint="cs"/>
          <w:color w:val="000000"/>
          <w:sz w:val="28"/>
          <w:szCs w:val="28"/>
        </w:rPr>
        <w:t xml:space="preserve"> </w:t>
      </w:r>
      <w:r w:rsidRPr="00B617CA">
        <w:rPr>
          <w:rFonts w:cs="B Nazanin" w:hint="cs"/>
          <w:color w:val="000000"/>
          <w:sz w:val="28"/>
          <w:szCs w:val="28"/>
          <w:rtl/>
        </w:rPr>
        <w:t>با</w:t>
      </w:r>
      <w:r w:rsidRPr="00B617CA">
        <w:rPr>
          <w:rFonts w:cs="B Nazanin" w:hint="cs"/>
          <w:color w:val="000000"/>
          <w:sz w:val="28"/>
          <w:szCs w:val="28"/>
        </w:rPr>
        <w:t xml:space="preserve"> </w:t>
      </w:r>
      <w:r w:rsidRPr="00B617CA">
        <w:rPr>
          <w:rFonts w:cs="B Nazanin" w:hint="cs"/>
          <w:color w:val="000000"/>
          <w:sz w:val="28"/>
          <w:szCs w:val="28"/>
          <w:rtl/>
        </w:rPr>
        <w:t>رضايت</w:t>
      </w:r>
      <w:r w:rsidRPr="00B617CA">
        <w:rPr>
          <w:rFonts w:cs="B Nazanin" w:hint="cs"/>
          <w:color w:val="000000"/>
          <w:sz w:val="28"/>
          <w:szCs w:val="28"/>
        </w:rPr>
        <w:t xml:space="preserve"> </w:t>
      </w:r>
      <w:r w:rsidRPr="00B617CA">
        <w:rPr>
          <w:rFonts w:cs="B Nazanin" w:hint="cs"/>
          <w:color w:val="000000"/>
          <w:sz w:val="28"/>
          <w:szCs w:val="28"/>
          <w:rtl/>
        </w:rPr>
        <w:t>شغلي</w:t>
      </w:r>
      <w:r w:rsidRPr="00B617CA">
        <w:rPr>
          <w:rFonts w:cs="B Nazanin" w:hint="cs"/>
          <w:color w:val="000000"/>
          <w:sz w:val="28"/>
          <w:szCs w:val="28"/>
        </w:rPr>
        <w:t xml:space="preserve"> </w:t>
      </w:r>
      <w:r w:rsidRPr="00B617CA">
        <w:rPr>
          <w:rFonts w:cs="B Nazanin" w:hint="cs"/>
          <w:color w:val="000000"/>
          <w:sz w:val="28"/>
          <w:szCs w:val="28"/>
          <w:rtl/>
        </w:rPr>
        <w:t>اعضاي</w:t>
      </w:r>
      <w:r w:rsidRPr="00B617CA">
        <w:rPr>
          <w:rFonts w:cs="B Nazanin" w:hint="cs"/>
          <w:color w:val="000000"/>
          <w:sz w:val="28"/>
          <w:szCs w:val="28"/>
        </w:rPr>
        <w:t xml:space="preserve"> </w:t>
      </w:r>
      <w:r w:rsidRPr="00B617CA">
        <w:rPr>
          <w:rFonts w:cs="B Nazanin" w:hint="cs"/>
          <w:color w:val="000000"/>
          <w:sz w:val="28"/>
          <w:szCs w:val="28"/>
          <w:rtl/>
        </w:rPr>
        <w:t>هيئت</w:t>
      </w:r>
      <w:r w:rsidRPr="00B617CA">
        <w:rPr>
          <w:rFonts w:cs="B Nazanin"/>
          <w:color w:val="000000"/>
          <w:sz w:val="28"/>
          <w:szCs w:val="28"/>
        </w:rPr>
        <w:t xml:space="preserve"> </w:t>
      </w:r>
      <w:r w:rsidRPr="00B617CA">
        <w:rPr>
          <w:rFonts w:cs="B Nazanin" w:hint="cs"/>
          <w:color w:val="000000"/>
          <w:sz w:val="28"/>
          <w:szCs w:val="28"/>
          <w:rtl/>
        </w:rPr>
        <w:t>علمي در انگلستان،</w:t>
      </w:r>
      <w:r w:rsidRPr="00B617CA">
        <w:rPr>
          <w:rFonts w:cs="B Nazanin" w:hint="cs"/>
          <w:color w:val="000000"/>
          <w:sz w:val="28"/>
          <w:szCs w:val="28"/>
        </w:rPr>
        <w:t xml:space="preserve"> </w:t>
      </w:r>
      <w:r w:rsidRPr="00B617CA">
        <w:rPr>
          <w:rFonts w:cs="B Nazanin" w:hint="cs"/>
          <w:color w:val="000000"/>
          <w:sz w:val="28"/>
          <w:szCs w:val="28"/>
          <w:rtl/>
        </w:rPr>
        <w:t>ولز،</w:t>
      </w:r>
      <w:r w:rsidRPr="00B617CA">
        <w:rPr>
          <w:rFonts w:cs="B Nazanin" w:hint="cs"/>
          <w:color w:val="000000"/>
          <w:sz w:val="28"/>
          <w:szCs w:val="28"/>
        </w:rPr>
        <w:t xml:space="preserve"> </w:t>
      </w:r>
      <w:r w:rsidRPr="00B617CA">
        <w:rPr>
          <w:rFonts w:cs="B Nazanin" w:hint="cs"/>
          <w:color w:val="000000"/>
          <w:sz w:val="28"/>
          <w:szCs w:val="28"/>
          <w:rtl/>
        </w:rPr>
        <w:t>اسكاتلند</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ايرلند</w:t>
      </w:r>
      <w:r w:rsidRPr="00B617CA">
        <w:rPr>
          <w:rFonts w:cs="B Nazanin" w:hint="cs"/>
          <w:color w:val="000000"/>
          <w:sz w:val="28"/>
          <w:szCs w:val="28"/>
        </w:rPr>
        <w:t xml:space="preserve"> </w:t>
      </w:r>
      <w:r w:rsidRPr="00B617CA">
        <w:rPr>
          <w:rFonts w:cs="B Nazanin" w:hint="cs"/>
          <w:color w:val="000000"/>
          <w:sz w:val="28"/>
          <w:szCs w:val="28"/>
          <w:rtl/>
        </w:rPr>
        <w:t>شمالي</w:t>
      </w:r>
      <w:r w:rsidRPr="00B617CA">
        <w:rPr>
          <w:rFonts w:cs="B Nazanin" w:hint="cs"/>
          <w:color w:val="000000"/>
          <w:sz w:val="28"/>
          <w:szCs w:val="28"/>
        </w:rPr>
        <w:t xml:space="preserve"> </w:t>
      </w:r>
      <w:r w:rsidRPr="00B617CA">
        <w:rPr>
          <w:rFonts w:cs="B Nazanin" w:hint="cs"/>
          <w:color w:val="000000"/>
          <w:sz w:val="28"/>
          <w:szCs w:val="28"/>
          <w:rtl/>
        </w:rPr>
        <w:t>انجام</w:t>
      </w:r>
      <w:r w:rsidRPr="00B617CA">
        <w:rPr>
          <w:rFonts w:cs="B Nazanin" w:hint="cs"/>
          <w:color w:val="000000"/>
          <w:sz w:val="28"/>
          <w:szCs w:val="28"/>
        </w:rPr>
        <w:t xml:space="preserve"> </w:t>
      </w:r>
      <w:r w:rsidRPr="00B617CA">
        <w:rPr>
          <w:rFonts w:cs="B Nazanin" w:hint="cs"/>
          <w:color w:val="000000"/>
          <w:sz w:val="28"/>
          <w:szCs w:val="28"/>
          <w:rtl/>
        </w:rPr>
        <w:t>داد،</w:t>
      </w:r>
      <w:r w:rsidRPr="00B617CA">
        <w:rPr>
          <w:rFonts w:cs="B Nazanin" w:hint="cs"/>
          <w:color w:val="000000"/>
          <w:sz w:val="28"/>
          <w:szCs w:val="28"/>
        </w:rPr>
        <w:t xml:space="preserve"> </w:t>
      </w:r>
      <w:r w:rsidRPr="00B617CA">
        <w:rPr>
          <w:rFonts w:cs="B Nazanin" w:hint="cs"/>
          <w:color w:val="000000"/>
          <w:sz w:val="28"/>
          <w:szCs w:val="28"/>
          <w:rtl/>
        </w:rPr>
        <w:t>به</w:t>
      </w:r>
      <w:r w:rsidRPr="00B617CA">
        <w:rPr>
          <w:rFonts w:cs="B Nazanin" w:hint="cs"/>
          <w:color w:val="000000"/>
          <w:sz w:val="28"/>
          <w:szCs w:val="28"/>
        </w:rPr>
        <w:t xml:space="preserve"> </w:t>
      </w:r>
      <w:r w:rsidRPr="00B617CA">
        <w:rPr>
          <w:rFonts w:cs="B Nazanin" w:hint="cs"/>
          <w:color w:val="000000"/>
          <w:sz w:val="28"/>
          <w:szCs w:val="28"/>
          <w:rtl/>
        </w:rPr>
        <w:t>اين</w:t>
      </w:r>
      <w:r w:rsidRPr="00B617CA">
        <w:rPr>
          <w:rFonts w:cs="B Nazanin" w:hint="cs"/>
          <w:color w:val="000000"/>
          <w:sz w:val="28"/>
          <w:szCs w:val="28"/>
        </w:rPr>
        <w:t xml:space="preserve"> </w:t>
      </w:r>
      <w:r w:rsidRPr="00B617CA">
        <w:rPr>
          <w:rFonts w:cs="B Nazanin" w:hint="cs"/>
          <w:color w:val="000000"/>
          <w:sz w:val="28"/>
          <w:szCs w:val="28"/>
          <w:rtl/>
        </w:rPr>
        <w:t>نتيجه</w:t>
      </w:r>
      <w:r w:rsidRPr="00B617CA">
        <w:rPr>
          <w:rFonts w:cs="B Nazanin" w:hint="cs"/>
          <w:color w:val="000000"/>
          <w:sz w:val="28"/>
          <w:szCs w:val="28"/>
        </w:rPr>
        <w:t xml:space="preserve"> </w:t>
      </w:r>
      <w:r w:rsidRPr="00B617CA">
        <w:rPr>
          <w:rFonts w:cs="B Nazanin" w:hint="cs"/>
          <w:color w:val="000000"/>
          <w:sz w:val="28"/>
          <w:szCs w:val="28"/>
          <w:rtl/>
        </w:rPr>
        <w:t>رسيد كه</w:t>
      </w:r>
      <w:r w:rsidRPr="00B617CA">
        <w:rPr>
          <w:rFonts w:cs="B Nazanin" w:hint="cs"/>
          <w:color w:val="000000"/>
          <w:sz w:val="28"/>
          <w:szCs w:val="28"/>
        </w:rPr>
        <w:t xml:space="preserve"> </w:t>
      </w:r>
      <w:r w:rsidRPr="00B617CA">
        <w:rPr>
          <w:rFonts w:cs="B Nazanin" w:hint="cs"/>
          <w:color w:val="000000"/>
          <w:sz w:val="28"/>
          <w:szCs w:val="28"/>
          <w:rtl/>
        </w:rPr>
        <w:t>اعضاي</w:t>
      </w:r>
      <w:r w:rsidRPr="00B617CA">
        <w:rPr>
          <w:rFonts w:cs="B Nazanin"/>
          <w:color w:val="000000"/>
          <w:sz w:val="28"/>
          <w:szCs w:val="28"/>
        </w:rPr>
        <w:t xml:space="preserve"> </w:t>
      </w:r>
      <w:r w:rsidRPr="00B617CA">
        <w:rPr>
          <w:rFonts w:cs="B Nazanin" w:hint="cs"/>
          <w:color w:val="000000"/>
          <w:sz w:val="28"/>
          <w:szCs w:val="28"/>
          <w:rtl/>
        </w:rPr>
        <w:t>هيئت</w:t>
      </w:r>
      <w:r w:rsidRPr="00B617CA">
        <w:rPr>
          <w:rFonts w:cs="B Nazanin" w:hint="cs"/>
          <w:color w:val="000000"/>
          <w:sz w:val="28"/>
          <w:szCs w:val="28"/>
        </w:rPr>
        <w:t xml:space="preserve"> </w:t>
      </w:r>
      <w:r w:rsidRPr="00B617CA">
        <w:rPr>
          <w:rFonts w:cs="B Nazanin" w:hint="cs"/>
          <w:color w:val="000000"/>
          <w:sz w:val="28"/>
          <w:szCs w:val="28"/>
          <w:rtl/>
        </w:rPr>
        <w:t>علمي</w:t>
      </w:r>
      <w:r w:rsidRPr="00B617CA">
        <w:rPr>
          <w:rFonts w:cs="B Nazanin" w:hint="cs"/>
          <w:color w:val="000000"/>
          <w:sz w:val="28"/>
          <w:szCs w:val="28"/>
        </w:rPr>
        <w:t xml:space="preserve"> </w:t>
      </w:r>
      <w:r w:rsidRPr="00B617CA">
        <w:rPr>
          <w:rFonts w:cs="B Nazanin" w:hint="cs"/>
          <w:color w:val="000000"/>
          <w:sz w:val="28"/>
          <w:szCs w:val="28"/>
          <w:rtl/>
        </w:rPr>
        <w:t>اين كشورها</w:t>
      </w:r>
      <w:r w:rsidRPr="00B617CA">
        <w:rPr>
          <w:rFonts w:cs="B Nazanin" w:hint="cs"/>
          <w:color w:val="000000"/>
          <w:sz w:val="28"/>
          <w:szCs w:val="28"/>
        </w:rPr>
        <w:t xml:space="preserve"> </w:t>
      </w:r>
      <w:r w:rsidRPr="00B617CA">
        <w:rPr>
          <w:rFonts w:cs="B Nazanin" w:hint="cs"/>
          <w:color w:val="000000"/>
          <w:sz w:val="28"/>
          <w:szCs w:val="28"/>
          <w:rtl/>
        </w:rPr>
        <w:t>از</w:t>
      </w:r>
      <w:r w:rsidRPr="00B617CA">
        <w:rPr>
          <w:rFonts w:cs="B Nazanin" w:hint="cs"/>
          <w:color w:val="000000"/>
          <w:sz w:val="28"/>
          <w:szCs w:val="28"/>
        </w:rPr>
        <w:t xml:space="preserve"> </w:t>
      </w:r>
      <w:r w:rsidRPr="00B617CA">
        <w:rPr>
          <w:rFonts w:cs="B Nazanin" w:hint="cs"/>
          <w:color w:val="000000"/>
          <w:sz w:val="28"/>
          <w:szCs w:val="28"/>
          <w:rtl/>
        </w:rPr>
        <w:t>شغل</w:t>
      </w:r>
      <w:r w:rsidRPr="00B617CA">
        <w:rPr>
          <w:rFonts w:cs="B Nazanin" w:hint="cs"/>
          <w:color w:val="000000"/>
          <w:sz w:val="28"/>
          <w:szCs w:val="28"/>
        </w:rPr>
        <w:t xml:space="preserve"> </w:t>
      </w:r>
      <w:r w:rsidRPr="00B617CA">
        <w:rPr>
          <w:rFonts w:cs="B Nazanin" w:hint="cs"/>
          <w:color w:val="000000"/>
          <w:sz w:val="28"/>
          <w:szCs w:val="28"/>
          <w:rtl/>
        </w:rPr>
        <w:t>خود</w:t>
      </w:r>
      <w:r w:rsidRPr="00B617CA">
        <w:rPr>
          <w:rFonts w:cs="B Nazanin" w:hint="cs"/>
          <w:color w:val="000000"/>
          <w:sz w:val="28"/>
          <w:szCs w:val="28"/>
        </w:rPr>
        <w:t xml:space="preserve"> </w:t>
      </w:r>
      <w:r w:rsidRPr="00B617CA">
        <w:rPr>
          <w:rFonts w:cs="B Nazanin" w:hint="cs"/>
          <w:color w:val="000000"/>
          <w:sz w:val="28"/>
          <w:szCs w:val="28"/>
          <w:rtl/>
        </w:rPr>
        <w:t>بويژه</w:t>
      </w:r>
      <w:r w:rsidRPr="00B617CA">
        <w:rPr>
          <w:rFonts w:cs="B Nazanin" w:hint="cs"/>
          <w:color w:val="000000"/>
          <w:sz w:val="28"/>
          <w:szCs w:val="28"/>
        </w:rPr>
        <w:t xml:space="preserve"> </w:t>
      </w:r>
      <w:r w:rsidRPr="00B617CA">
        <w:rPr>
          <w:rFonts w:cs="B Nazanin" w:hint="cs"/>
          <w:color w:val="000000"/>
          <w:sz w:val="28"/>
          <w:szCs w:val="28"/>
          <w:rtl/>
        </w:rPr>
        <w:t>در</w:t>
      </w:r>
      <w:r w:rsidRPr="00B617CA">
        <w:rPr>
          <w:rFonts w:cs="B Nazanin" w:hint="cs"/>
          <w:color w:val="000000"/>
          <w:sz w:val="28"/>
          <w:szCs w:val="28"/>
        </w:rPr>
        <w:t xml:space="preserve"> </w:t>
      </w:r>
      <w:r w:rsidRPr="00B617CA">
        <w:rPr>
          <w:rFonts w:cs="B Nazanin" w:hint="cs"/>
          <w:color w:val="000000"/>
          <w:sz w:val="28"/>
          <w:szCs w:val="28"/>
          <w:rtl/>
        </w:rPr>
        <w:t>ارتباط</w:t>
      </w:r>
      <w:r w:rsidRPr="00B617CA">
        <w:rPr>
          <w:rFonts w:cs="B Nazanin" w:hint="cs"/>
          <w:color w:val="000000"/>
          <w:sz w:val="28"/>
          <w:szCs w:val="28"/>
        </w:rPr>
        <w:t xml:space="preserve"> </w:t>
      </w:r>
      <w:r w:rsidRPr="00B617CA">
        <w:rPr>
          <w:rFonts w:cs="B Nazanin" w:hint="cs"/>
          <w:color w:val="000000"/>
          <w:sz w:val="28"/>
          <w:szCs w:val="28"/>
          <w:rtl/>
        </w:rPr>
        <w:t>با</w:t>
      </w:r>
      <w:r w:rsidRPr="00B617CA">
        <w:rPr>
          <w:rFonts w:cs="B Nazanin" w:hint="cs"/>
          <w:color w:val="000000"/>
          <w:sz w:val="28"/>
          <w:szCs w:val="28"/>
        </w:rPr>
        <w:t xml:space="preserve"> </w:t>
      </w:r>
      <w:r w:rsidRPr="00B617CA">
        <w:rPr>
          <w:rFonts w:cs="B Nazanin" w:hint="cs"/>
          <w:color w:val="000000"/>
          <w:sz w:val="28"/>
          <w:szCs w:val="28"/>
          <w:rtl/>
        </w:rPr>
        <w:t>آموزش</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پژوهش</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تعامل</w:t>
      </w:r>
      <w:r w:rsidRPr="00B617CA">
        <w:rPr>
          <w:rFonts w:cs="B Nazanin" w:hint="cs"/>
          <w:color w:val="000000"/>
          <w:sz w:val="28"/>
          <w:szCs w:val="28"/>
        </w:rPr>
        <w:t xml:space="preserve"> </w:t>
      </w:r>
      <w:r w:rsidRPr="00B617CA">
        <w:rPr>
          <w:rFonts w:cs="B Nazanin" w:hint="cs"/>
          <w:color w:val="000000"/>
          <w:sz w:val="28"/>
          <w:szCs w:val="28"/>
          <w:rtl/>
        </w:rPr>
        <w:t>با</w:t>
      </w:r>
      <w:r w:rsidRPr="00B617CA">
        <w:rPr>
          <w:rFonts w:cs="B Nazanin" w:hint="cs"/>
          <w:color w:val="000000"/>
          <w:sz w:val="28"/>
          <w:szCs w:val="28"/>
        </w:rPr>
        <w:t xml:space="preserve"> </w:t>
      </w:r>
      <w:r w:rsidRPr="00B617CA">
        <w:rPr>
          <w:rFonts w:cs="B Nazanin" w:hint="cs"/>
          <w:color w:val="000000"/>
          <w:sz w:val="28"/>
          <w:szCs w:val="28"/>
          <w:rtl/>
        </w:rPr>
        <w:t>همكاران</w:t>
      </w:r>
      <w:r w:rsidRPr="00B617CA">
        <w:rPr>
          <w:rFonts w:cs="B Nazanin" w:hint="cs"/>
          <w:color w:val="000000"/>
          <w:sz w:val="28"/>
          <w:szCs w:val="28"/>
        </w:rPr>
        <w:t xml:space="preserve"> </w:t>
      </w:r>
      <w:r w:rsidRPr="00B617CA">
        <w:rPr>
          <w:rFonts w:cs="B Nazanin" w:hint="cs"/>
          <w:color w:val="000000"/>
          <w:sz w:val="28"/>
          <w:szCs w:val="28"/>
          <w:rtl/>
        </w:rPr>
        <w:t>راضي</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در</w:t>
      </w:r>
      <w:r w:rsidRPr="00B617CA">
        <w:rPr>
          <w:rFonts w:cs="B Nazanin" w:hint="cs"/>
          <w:color w:val="000000"/>
          <w:sz w:val="28"/>
          <w:szCs w:val="28"/>
        </w:rPr>
        <w:t xml:space="preserve"> </w:t>
      </w:r>
      <w:r w:rsidRPr="00B617CA">
        <w:rPr>
          <w:rFonts w:cs="B Nazanin" w:hint="cs"/>
          <w:color w:val="000000"/>
          <w:sz w:val="28"/>
          <w:szCs w:val="28"/>
          <w:rtl/>
        </w:rPr>
        <w:t>خصوص حقوق</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مزايا</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چگونگي</w:t>
      </w:r>
      <w:r w:rsidRPr="00B617CA">
        <w:rPr>
          <w:rFonts w:cs="B Nazanin" w:hint="cs"/>
          <w:color w:val="000000"/>
          <w:sz w:val="28"/>
          <w:szCs w:val="28"/>
        </w:rPr>
        <w:t xml:space="preserve"> </w:t>
      </w:r>
      <w:r w:rsidRPr="00B617CA">
        <w:rPr>
          <w:rFonts w:cs="B Nazanin" w:hint="cs"/>
          <w:color w:val="000000"/>
          <w:sz w:val="28"/>
          <w:szCs w:val="28"/>
          <w:rtl/>
        </w:rPr>
        <w:t>ارتقاء</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عملكرد</w:t>
      </w:r>
      <w:r w:rsidRPr="00B617CA">
        <w:rPr>
          <w:rFonts w:cs="B Nazanin" w:hint="cs"/>
          <w:color w:val="000000"/>
          <w:sz w:val="28"/>
          <w:szCs w:val="28"/>
        </w:rPr>
        <w:t xml:space="preserve"> </w:t>
      </w:r>
      <w:r w:rsidRPr="00B617CA">
        <w:rPr>
          <w:rFonts w:cs="B Nazanin" w:hint="cs"/>
          <w:color w:val="000000"/>
          <w:sz w:val="28"/>
          <w:szCs w:val="28"/>
          <w:rtl/>
        </w:rPr>
        <w:t>مسئولان</w:t>
      </w:r>
      <w:r w:rsidRPr="00B617CA">
        <w:rPr>
          <w:rFonts w:cs="B Nazanin" w:hint="cs"/>
          <w:color w:val="000000"/>
          <w:sz w:val="28"/>
          <w:szCs w:val="28"/>
        </w:rPr>
        <w:t xml:space="preserve"> </w:t>
      </w:r>
      <w:r w:rsidRPr="00B617CA">
        <w:rPr>
          <w:rFonts w:cs="B Nazanin" w:hint="cs"/>
          <w:color w:val="000000"/>
          <w:sz w:val="28"/>
          <w:szCs w:val="28"/>
          <w:rtl/>
        </w:rPr>
        <w:t>ناراضي</w:t>
      </w:r>
      <w:r w:rsidRPr="00B617CA">
        <w:rPr>
          <w:rFonts w:cs="B Nazanin" w:hint="cs"/>
          <w:color w:val="000000"/>
          <w:sz w:val="28"/>
          <w:szCs w:val="28"/>
        </w:rPr>
        <w:t xml:space="preserve"> </w:t>
      </w:r>
      <w:r w:rsidRPr="00B617CA">
        <w:rPr>
          <w:rFonts w:cs="B Nazanin" w:hint="cs"/>
          <w:color w:val="000000"/>
          <w:sz w:val="28"/>
          <w:szCs w:val="28"/>
          <w:rtl/>
        </w:rPr>
        <w:t>هستند.</w:t>
      </w:r>
      <w:r w:rsidRPr="00B617CA">
        <w:rPr>
          <w:rFonts w:cs="B Nazanin" w:hint="cs"/>
          <w:color w:val="000000"/>
          <w:sz w:val="28"/>
          <w:szCs w:val="28"/>
        </w:rPr>
        <w:t xml:space="preserve"> </w:t>
      </w:r>
      <w:r w:rsidRPr="00B617CA">
        <w:rPr>
          <w:rFonts w:cs="B Nazanin" w:hint="cs"/>
          <w:color w:val="000000"/>
          <w:sz w:val="28"/>
          <w:szCs w:val="28"/>
          <w:rtl/>
        </w:rPr>
        <w:t>افزايش</w:t>
      </w:r>
      <w:r w:rsidRPr="00B617CA">
        <w:rPr>
          <w:rFonts w:cs="B Nazanin" w:hint="cs"/>
          <w:color w:val="000000"/>
          <w:sz w:val="28"/>
          <w:szCs w:val="28"/>
        </w:rPr>
        <w:t xml:space="preserve"> </w:t>
      </w:r>
      <w:r w:rsidRPr="00B617CA">
        <w:rPr>
          <w:rFonts w:cs="B Nazanin" w:hint="cs"/>
          <w:color w:val="000000"/>
          <w:sz w:val="28"/>
          <w:szCs w:val="28"/>
          <w:rtl/>
        </w:rPr>
        <w:t>حقوق</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مزايا</w:t>
      </w:r>
      <w:r w:rsidRPr="00B617CA">
        <w:rPr>
          <w:rFonts w:cs="B Nazanin" w:hint="cs"/>
          <w:color w:val="000000"/>
          <w:sz w:val="28"/>
          <w:szCs w:val="28"/>
        </w:rPr>
        <w:t xml:space="preserve"> </w:t>
      </w:r>
      <w:r w:rsidRPr="00B617CA">
        <w:rPr>
          <w:rFonts w:cs="B Nazanin" w:hint="cs"/>
          <w:color w:val="000000"/>
          <w:sz w:val="28"/>
          <w:szCs w:val="28"/>
          <w:rtl/>
        </w:rPr>
        <w:t>لزوما موجد</w:t>
      </w:r>
      <w:r w:rsidRPr="00B617CA">
        <w:rPr>
          <w:rFonts w:cs="B Nazanin" w:hint="cs"/>
          <w:color w:val="000000"/>
          <w:sz w:val="28"/>
          <w:szCs w:val="28"/>
        </w:rPr>
        <w:t xml:space="preserve"> </w:t>
      </w:r>
      <w:r w:rsidRPr="00B617CA">
        <w:rPr>
          <w:rFonts w:cs="B Nazanin" w:hint="cs"/>
          <w:color w:val="000000"/>
          <w:sz w:val="28"/>
          <w:szCs w:val="28"/>
          <w:rtl/>
        </w:rPr>
        <w:t>رضايت</w:t>
      </w:r>
      <w:r w:rsidRPr="00B617CA">
        <w:rPr>
          <w:rFonts w:cs="B Nazanin" w:hint="cs"/>
          <w:color w:val="000000"/>
          <w:sz w:val="28"/>
          <w:szCs w:val="28"/>
        </w:rPr>
        <w:t xml:space="preserve"> </w:t>
      </w:r>
      <w:r w:rsidRPr="00B617CA">
        <w:rPr>
          <w:rFonts w:cs="B Nazanin" w:hint="cs"/>
          <w:color w:val="000000"/>
          <w:sz w:val="28"/>
          <w:szCs w:val="28"/>
          <w:rtl/>
        </w:rPr>
        <w:t>شغلي</w:t>
      </w:r>
      <w:r w:rsidRPr="00B617CA">
        <w:rPr>
          <w:rFonts w:cs="B Nazanin" w:hint="cs"/>
          <w:color w:val="000000"/>
          <w:sz w:val="28"/>
          <w:szCs w:val="28"/>
        </w:rPr>
        <w:t xml:space="preserve"> </w:t>
      </w:r>
      <w:r w:rsidRPr="00B617CA">
        <w:rPr>
          <w:rFonts w:cs="B Nazanin" w:hint="cs"/>
          <w:color w:val="000000"/>
          <w:sz w:val="28"/>
          <w:szCs w:val="28"/>
          <w:rtl/>
        </w:rPr>
        <w:t>نيست</w:t>
      </w:r>
      <w:r w:rsidRPr="00B617CA">
        <w:rPr>
          <w:rFonts w:cs="B Nazanin" w:hint="cs"/>
          <w:color w:val="000000"/>
          <w:sz w:val="28"/>
          <w:szCs w:val="28"/>
        </w:rPr>
        <w:t xml:space="preserve"> </w:t>
      </w:r>
      <w:r w:rsidRPr="00B617CA">
        <w:rPr>
          <w:rFonts w:cs="B Nazanin" w:hint="cs"/>
          <w:color w:val="000000"/>
          <w:sz w:val="28"/>
          <w:szCs w:val="28"/>
          <w:rtl/>
        </w:rPr>
        <w:t>بلكه</w:t>
      </w:r>
      <w:r w:rsidRPr="00B617CA">
        <w:rPr>
          <w:rFonts w:cs="B Nazanin" w:hint="cs"/>
          <w:color w:val="000000"/>
          <w:sz w:val="28"/>
          <w:szCs w:val="28"/>
        </w:rPr>
        <w:t xml:space="preserve"> </w:t>
      </w:r>
      <w:r w:rsidRPr="00B617CA">
        <w:rPr>
          <w:rFonts w:cs="B Nazanin" w:hint="cs"/>
          <w:color w:val="000000"/>
          <w:sz w:val="28"/>
          <w:szCs w:val="28"/>
          <w:rtl/>
        </w:rPr>
        <w:t>فقط</w:t>
      </w:r>
      <w:r w:rsidRPr="00B617CA">
        <w:rPr>
          <w:rFonts w:cs="B Nazanin" w:hint="cs"/>
          <w:color w:val="000000"/>
          <w:sz w:val="28"/>
          <w:szCs w:val="28"/>
        </w:rPr>
        <w:t xml:space="preserve"> </w:t>
      </w:r>
      <w:r w:rsidRPr="00B617CA">
        <w:rPr>
          <w:rFonts w:cs="B Nazanin" w:hint="cs"/>
          <w:color w:val="000000"/>
          <w:sz w:val="28"/>
          <w:szCs w:val="28"/>
          <w:rtl/>
        </w:rPr>
        <w:t>به</w:t>
      </w:r>
      <w:r w:rsidRPr="00B617CA">
        <w:rPr>
          <w:rFonts w:cs="B Nazanin" w:hint="cs"/>
          <w:color w:val="000000"/>
          <w:sz w:val="28"/>
          <w:szCs w:val="28"/>
        </w:rPr>
        <w:t xml:space="preserve"> </w:t>
      </w:r>
      <w:r w:rsidRPr="00B617CA">
        <w:rPr>
          <w:rFonts w:cs="B Nazanin" w:hint="cs"/>
          <w:color w:val="000000"/>
          <w:sz w:val="28"/>
          <w:szCs w:val="28"/>
          <w:rtl/>
        </w:rPr>
        <w:t>عنوان</w:t>
      </w:r>
      <w:r w:rsidRPr="00B617CA">
        <w:rPr>
          <w:rFonts w:cs="B Nazanin" w:hint="cs"/>
          <w:color w:val="000000"/>
          <w:sz w:val="28"/>
          <w:szCs w:val="28"/>
        </w:rPr>
        <w:t xml:space="preserve"> </w:t>
      </w:r>
      <w:r w:rsidRPr="00B617CA">
        <w:rPr>
          <w:rFonts w:cs="B Nazanin" w:hint="cs"/>
          <w:color w:val="000000"/>
          <w:sz w:val="28"/>
          <w:szCs w:val="28"/>
          <w:rtl/>
        </w:rPr>
        <w:t>عامل</w:t>
      </w:r>
      <w:r w:rsidRPr="00B617CA">
        <w:rPr>
          <w:rFonts w:cs="B Nazanin" w:hint="cs"/>
          <w:color w:val="000000"/>
          <w:sz w:val="28"/>
          <w:szCs w:val="28"/>
        </w:rPr>
        <w:t xml:space="preserve"> </w:t>
      </w:r>
      <w:r w:rsidRPr="00B617CA">
        <w:rPr>
          <w:rFonts w:cs="B Nazanin" w:hint="cs"/>
          <w:color w:val="000000"/>
          <w:sz w:val="28"/>
          <w:szCs w:val="28"/>
          <w:rtl/>
        </w:rPr>
        <w:t>نگهدارنده</w:t>
      </w:r>
      <w:r w:rsidRPr="00B617CA">
        <w:rPr>
          <w:rFonts w:cs="B Nazanin" w:hint="cs"/>
          <w:color w:val="000000"/>
          <w:sz w:val="28"/>
          <w:szCs w:val="28"/>
        </w:rPr>
        <w:t xml:space="preserve"> </w:t>
      </w:r>
      <w:r w:rsidRPr="00B617CA">
        <w:rPr>
          <w:rFonts w:cs="B Nazanin" w:hint="cs"/>
          <w:color w:val="000000"/>
          <w:sz w:val="28"/>
          <w:szCs w:val="28"/>
          <w:rtl/>
        </w:rPr>
        <w:t>تا</w:t>
      </w:r>
      <w:r w:rsidRPr="00B617CA">
        <w:rPr>
          <w:rFonts w:cs="B Nazanin" w:hint="cs"/>
          <w:color w:val="000000"/>
          <w:sz w:val="28"/>
          <w:szCs w:val="28"/>
        </w:rPr>
        <w:t xml:space="preserve"> </w:t>
      </w:r>
      <w:r w:rsidRPr="00B617CA">
        <w:rPr>
          <w:rFonts w:cs="B Nazanin" w:hint="cs"/>
          <w:color w:val="000000"/>
          <w:sz w:val="28"/>
          <w:szCs w:val="28"/>
          <w:rtl/>
        </w:rPr>
        <w:t>اندازه</w:t>
      </w:r>
      <w:r w:rsidRPr="00B617CA">
        <w:rPr>
          <w:rFonts w:cs="B Nazanin" w:hint="cs"/>
          <w:color w:val="000000"/>
          <w:sz w:val="28"/>
          <w:szCs w:val="28"/>
        </w:rPr>
        <w:t xml:space="preserve"> </w:t>
      </w:r>
      <w:r w:rsidRPr="00B617CA">
        <w:rPr>
          <w:rFonts w:cs="B Nazanin" w:hint="cs"/>
          <w:color w:val="000000"/>
          <w:sz w:val="28"/>
          <w:szCs w:val="28"/>
          <w:rtl/>
        </w:rPr>
        <w:t>اي</w:t>
      </w:r>
      <w:r w:rsidRPr="00B617CA">
        <w:rPr>
          <w:rFonts w:cs="B Nazanin" w:hint="cs"/>
          <w:color w:val="000000"/>
          <w:sz w:val="28"/>
          <w:szCs w:val="28"/>
        </w:rPr>
        <w:t xml:space="preserve"> </w:t>
      </w:r>
      <w:r w:rsidRPr="00B617CA">
        <w:rPr>
          <w:rFonts w:cs="B Nazanin" w:hint="cs"/>
          <w:color w:val="000000"/>
          <w:sz w:val="28"/>
          <w:szCs w:val="28"/>
          <w:rtl/>
        </w:rPr>
        <w:t>كه</w:t>
      </w:r>
      <w:r w:rsidRPr="00B617CA">
        <w:rPr>
          <w:rFonts w:cs="B Nazanin" w:hint="cs"/>
          <w:color w:val="000000"/>
          <w:sz w:val="28"/>
          <w:szCs w:val="28"/>
        </w:rPr>
        <w:t xml:space="preserve"> </w:t>
      </w:r>
      <w:r w:rsidRPr="00B617CA">
        <w:rPr>
          <w:rFonts w:cs="B Nazanin" w:hint="cs"/>
          <w:color w:val="000000"/>
          <w:sz w:val="28"/>
          <w:szCs w:val="28"/>
          <w:rtl/>
        </w:rPr>
        <w:t>اعضاي</w:t>
      </w:r>
      <w:r w:rsidRPr="00B617CA">
        <w:rPr>
          <w:rFonts w:cs="B Nazanin" w:hint="cs"/>
          <w:color w:val="000000"/>
          <w:sz w:val="28"/>
          <w:szCs w:val="28"/>
        </w:rPr>
        <w:t xml:space="preserve"> </w:t>
      </w:r>
      <w:r w:rsidRPr="00B617CA">
        <w:rPr>
          <w:rFonts w:cs="B Nazanin" w:hint="cs"/>
          <w:color w:val="000000"/>
          <w:sz w:val="28"/>
          <w:szCs w:val="28"/>
          <w:rtl/>
        </w:rPr>
        <w:t>هيئت</w:t>
      </w:r>
      <w:r w:rsidRPr="00B617CA">
        <w:rPr>
          <w:rFonts w:cs="B Nazanin" w:hint="cs"/>
          <w:color w:val="000000"/>
          <w:sz w:val="28"/>
          <w:szCs w:val="28"/>
        </w:rPr>
        <w:t xml:space="preserve"> </w:t>
      </w:r>
      <w:r w:rsidRPr="00B617CA">
        <w:rPr>
          <w:rFonts w:cs="B Nazanin" w:hint="cs"/>
          <w:color w:val="000000"/>
          <w:sz w:val="28"/>
          <w:szCs w:val="28"/>
          <w:rtl/>
        </w:rPr>
        <w:t>علمي ناراضي</w:t>
      </w:r>
      <w:r w:rsidRPr="00B617CA">
        <w:rPr>
          <w:rFonts w:cs="B Nazanin" w:hint="cs"/>
          <w:color w:val="000000"/>
          <w:sz w:val="28"/>
          <w:szCs w:val="28"/>
        </w:rPr>
        <w:t xml:space="preserve"> </w:t>
      </w:r>
      <w:r w:rsidRPr="00B617CA">
        <w:rPr>
          <w:rFonts w:cs="B Nazanin" w:hint="cs"/>
          <w:color w:val="000000"/>
          <w:sz w:val="28"/>
          <w:szCs w:val="28"/>
          <w:rtl/>
        </w:rPr>
        <w:t>نباشند،</w:t>
      </w:r>
      <w:r w:rsidRPr="00B617CA">
        <w:rPr>
          <w:rFonts w:cs="B Nazanin" w:hint="cs"/>
          <w:color w:val="000000"/>
          <w:sz w:val="28"/>
          <w:szCs w:val="28"/>
        </w:rPr>
        <w:t xml:space="preserve"> </w:t>
      </w:r>
      <w:r w:rsidRPr="00B617CA">
        <w:rPr>
          <w:rFonts w:cs="B Nazanin" w:hint="cs"/>
          <w:color w:val="000000"/>
          <w:sz w:val="28"/>
          <w:szCs w:val="28"/>
          <w:rtl/>
        </w:rPr>
        <w:t>عمل</w:t>
      </w:r>
      <w:r w:rsidRPr="00B617CA">
        <w:rPr>
          <w:rFonts w:cs="B Nazanin" w:hint="cs"/>
          <w:color w:val="000000"/>
          <w:sz w:val="28"/>
          <w:szCs w:val="28"/>
        </w:rPr>
        <w:t xml:space="preserve"> </w:t>
      </w:r>
      <w:r w:rsidRPr="00B617CA">
        <w:rPr>
          <w:rFonts w:cs="B Nazanin" w:hint="cs"/>
          <w:color w:val="000000"/>
          <w:sz w:val="28"/>
          <w:szCs w:val="28"/>
          <w:rtl/>
        </w:rPr>
        <w:t>مي كند (شهامت و روزگار، 1390)</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r w:rsidRPr="00B617CA">
        <w:rPr>
          <w:rFonts w:cs="B Nazanin" w:hint="cs"/>
          <w:color w:val="000000"/>
          <w:sz w:val="28"/>
          <w:szCs w:val="28"/>
          <w:rtl/>
        </w:rPr>
        <w:t>ليسي</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شيئن</w:t>
      </w:r>
      <w:r w:rsidRPr="00B617CA">
        <w:rPr>
          <w:rFonts w:cs="B Nazanin"/>
          <w:vertAlign w:val="superscript"/>
          <w:rtl/>
        </w:rPr>
        <w:footnoteReference w:id="5"/>
      </w:r>
      <w:r w:rsidRPr="00B617CA">
        <w:rPr>
          <w:rFonts w:cs="B Nazanin" w:hint="cs"/>
          <w:color w:val="000000"/>
          <w:sz w:val="28"/>
          <w:szCs w:val="28"/>
          <w:rtl/>
        </w:rPr>
        <w:t>(1997) رضايت</w:t>
      </w:r>
      <w:r w:rsidRPr="00B617CA">
        <w:rPr>
          <w:rFonts w:cs="B Nazanin" w:hint="cs"/>
          <w:color w:val="000000"/>
          <w:sz w:val="28"/>
          <w:szCs w:val="28"/>
        </w:rPr>
        <w:t xml:space="preserve"> </w:t>
      </w:r>
      <w:r w:rsidRPr="00B617CA">
        <w:rPr>
          <w:rFonts w:cs="B Nazanin" w:hint="cs"/>
          <w:color w:val="000000"/>
          <w:sz w:val="28"/>
          <w:szCs w:val="28"/>
          <w:rtl/>
        </w:rPr>
        <w:t>شغلي</w:t>
      </w:r>
      <w:r w:rsidRPr="00B617CA">
        <w:rPr>
          <w:rFonts w:cs="B Nazanin" w:hint="cs"/>
          <w:color w:val="000000"/>
          <w:sz w:val="28"/>
          <w:szCs w:val="28"/>
        </w:rPr>
        <w:t xml:space="preserve"> </w:t>
      </w:r>
      <w:r w:rsidRPr="00B617CA">
        <w:rPr>
          <w:rFonts w:cs="B Nazanin" w:hint="cs"/>
          <w:color w:val="000000"/>
          <w:sz w:val="28"/>
          <w:szCs w:val="28"/>
          <w:rtl/>
        </w:rPr>
        <w:t>اعضاي</w:t>
      </w:r>
      <w:r w:rsidRPr="00B617CA">
        <w:rPr>
          <w:rFonts w:cs="B Nazanin" w:hint="cs"/>
          <w:color w:val="000000"/>
          <w:sz w:val="28"/>
          <w:szCs w:val="28"/>
        </w:rPr>
        <w:t xml:space="preserve"> </w:t>
      </w:r>
      <w:r w:rsidRPr="00B617CA">
        <w:rPr>
          <w:rFonts w:cs="B Nazanin" w:hint="cs"/>
          <w:color w:val="000000"/>
          <w:sz w:val="28"/>
          <w:szCs w:val="28"/>
          <w:rtl/>
        </w:rPr>
        <w:t>هيئت</w:t>
      </w:r>
      <w:r w:rsidRPr="00B617CA">
        <w:rPr>
          <w:rFonts w:cs="B Nazanin" w:hint="cs"/>
          <w:color w:val="000000"/>
          <w:sz w:val="28"/>
          <w:szCs w:val="28"/>
        </w:rPr>
        <w:t xml:space="preserve"> </w:t>
      </w:r>
      <w:r w:rsidRPr="00B617CA">
        <w:rPr>
          <w:rFonts w:cs="B Nazanin" w:hint="cs"/>
          <w:color w:val="000000"/>
          <w:sz w:val="28"/>
          <w:szCs w:val="28"/>
          <w:rtl/>
        </w:rPr>
        <w:t>علمي</w:t>
      </w:r>
      <w:r w:rsidRPr="00B617CA">
        <w:rPr>
          <w:rFonts w:cs="B Nazanin" w:hint="cs"/>
          <w:color w:val="000000"/>
          <w:sz w:val="28"/>
          <w:szCs w:val="28"/>
        </w:rPr>
        <w:t xml:space="preserve"> </w:t>
      </w:r>
      <w:r w:rsidRPr="00B617CA">
        <w:rPr>
          <w:rFonts w:cs="B Nazanin" w:hint="cs"/>
          <w:color w:val="000000"/>
          <w:sz w:val="28"/>
          <w:szCs w:val="28"/>
          <w:rtl/>
        </w:rPr>
        <w:t>كشورهاي</w:t>
      </w:r>
      <w:r w:rsidRPr="00B617CA">
        <w:rPr>
          <w:rFonts w:cs="B Nazanin" w:hint="cs"/>
          <w:color w:val="000000"/>
          <w:sz w:val="28"/>
          <w:szCs w:val="28"/>
        </w:rPr>
        <w:t xml:space="preserve"> </w:t>
      </w:r>
      <w:r w:rsidRPr="00B617CA">
        <w:rPr>
          <w:rFonts w:cs="B Nazanin" w:hint="cs"/>
          <w:color w:val="000000"/>
          <w:sz w:val="28"/>
          <w:szCs w:val="28"/>
          <w:rtl/>
        </w:rPr>
        <w:t>استراليا،</w:t>
      </w:r>
      <w:r w:rsidRPr="00B617CA">
        <w:rPr>
          <w:rFonts w:cs="B Nazanin" w:hint="cs"/>
          <w:color w:val="000000"/>
          <w:sz w:val="28"/>
          <w:szCs w:val="28"/>
        </w:rPr>
        <w:t xml:space="preserve"> </w:t>
      </w:r>
      <w:r w:rsidRPr="00B617CA">
        <w:rPr>
          <w:rFonts w:cs="B Nazanin" w:hint="cs"/>
          <w:color w:val="000000"/>
          <w:sz w:val="28"/>
          <w:szCs w:val="28"/>
          <w:rtl/>
        </w:rPr>
        <w:t>آلمان، كنگ،</w:t>
      </w:r>
      <w:r w:rsidRPr="00B617CA">
        <w:rPr>
          <w:rFonts w:cs="B Nazanin" w:hint="cs"/>
          <w:color w:val="000000"/>
          <w:sz w:val="28"/>
          <w:szCs w:val="28"/>
        </w:rPr>
        <w:t xml:space="preserve"> </w:t>
      </w:r>
      <w:r w:rsidRPr="00B617CA">
        <w:rPr>
          <w:rFonts w:cs="B Nazanin" w:hint="cs"/>
          <w:color w:val="000000"/>
          <w:sz w:val="28"/>
          <w:szCs w:val="28"/>
          <w:rtl/>
        </w:rPr>
        <w:t>مكزيك،</w:t>
      </w:r>
      <w:r w:rsidRPr="00B617CA">
        <w:rPr>
          <w:rFonts w:cs="B Nazanin" w:hint="cs"/>
          <w:color w:val="000000"/>
          <w:sz w:val="28"/>
          <w:szCs w:val="28"/>
        </w:rPr>
        <w:t xml:space="preserve"> </w:t>
      </w:r>
      <w:r w:rsidRPr="00B617CA">
        <w:rPr>
          <w:rFonts w:cs="B Nazanin" w:hint="cs"/>
          <w:color w:val="000000"/>
          <w:sz w:val="28"/>
          <w:szCs w:val="28"/>
          <w:rtl/>
        </w:rPr>
        <w:t>سوئد،</w:t>
      </w:r>
      <w:r w:rsidRPr="00B617CA">
        <w:rPr>
          <w:rFonts w:cs="B Nazanin" w:hint="cs"/>
          <w:color w:val="000000"/>
          <w:sz w:val="28"/>
          <w:szCs w:val="28"/>
        </w:rPr>
        <w:t xml:space="preserve"> </w:t>
      </w:r>
      <w:r w:rsidRPr="00B617CA">
        <w:rPr>
          <w:rFonts w:cs="B Nazanin" w:hint="cs"/>
          <w:color w:val="000000"/>
          <w:sz w:val="28"/>
          <w:szCs w:val="28"/>
          <w:rtl/>
        </w:rPr>
        <w:t>انگلستان</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ايالت</w:t>
      </w:r>
      <w:r w:rsidRPr="00B617CA">
        <w:rPr>
          <w:rFonts w:cs="B Nazanin" w:hint="cs"/>
          <w:color w:val="000000"/>
          <w:sz w:val="28"/>
          <w:szCs w:val="28"/>
        </w:rPr>
        <w:t xml:space="preserve"> </w:t>
      </w:r>
      <w:r w:rsidRPr="00B617CA">
        <w:rPr>
          <w:rFonts w:cs="B Nazanin" w:hint="cs"/>
          <w:color w:val="000000"/>
          <w:sz w:val="28"/>
          <w:szCs w:val="28"/>
          <w:rtl/>
        </w:rPr>
        <w:t>متحده</w:t>
      </w:r>
      <w:r w:rsidRPr="00B617CA">
        <w:rPr>
          <w:rFonts w:cs="B Nazanin" w:hint="cs"/>
          <w:color w:val="000000"/>
          <w:sz w:val="28"/>
          <w:szCs w:val="28"/>
        </w:rPr>
        <w:t xml:space="preserve"> </w:t>
      </w:r>
      <w:r w:rsidRPr="00B617CA">
        <w:rPr>
          <w:rFonts w:cs="B Nazanin" w:hint="cs"/>
          <w:color w:val="000000"/>
          <w:sz w:val="28"/>
          <w:szCs w:val="28"/>
          <w:rtl/>
        </w:rPr>
        <w:t>را</w:t>
      </w:r>
      <w:r w:rsidRPr="00B617CA">
        <w:rPr>
          <w:rFonts w:cs="B Nazanin" w:hint="cs"/>
          <w:color w:val="000000"/>
          <w:sz w:val="28"/>
          <w:szCs w:val="28"/>
        </w:rPr>
        <w:t xml:space="preserve"> </w:t>
      </w:r>
      <w:r w:rsidRPr="00B617CA">
        <w:rPr>
          <w:rFonts w:cs="B Nazanin" w:hint="cs"/>
          <w:color w:val="000000"/>
          <w:sz w:val="28"/>
          <w:szCs w:val="28"/>
          <w:rtl/>
        </w:rPr>
        <w:t>بررسي</w:t>
      </w:r>
      <w:r w:rsidRPr="00B617CA">
        <w:rPr>
          <w:rFonts w:cs="B Nazanin" w:hint="cs"/>
          <w:color w:val="000000"/>
          <w:sz w:val="28"/>
          <w:szCs w:val="28"/>
        </w:rPr>
        <w:t xml:space="preserve"> </w:t>
      </w:r>
      <w:r w:rsidRPr="00B617CA">
        <w:rPr>
          <w:rFonts w:cs="B Nazanin" w:hint="cs"/>
          <w:color w:val="000000"/>
          <w:sz w:val="28"/>
          <w:szCs w:val="28"/>
          <w:rtl/>
        </w:rPr>
        <w:t>كرده</w:t>
      </w:r>
      <w:r w:rsidRPr="00B617CA">
        <w:rPr>
          <w:rFonts w:cs="B Nazanin" w:hint="cs"/>
          <w:color w:val="000000"/>
          <w:sz w:val="28"/>
          <w:szCs w:val="28"/>
        </w:rPr>
        <w:t xml:space="preserve"> </w:t>
      </w:r>
      <w:r w:rsidRPr="00B617CA">
        <w:rPr>
          <w:rFonts w:cs="B Nazanin" w:hint="cs"/>
          <w:color w:val="000000"/>
          <w:sz w:val="28"/>
          <w:szCs w:val="28"/>
          <w:rtl/>
        </w:rPr>
        <w:t>اند</w:t>
      </w:r>
      <w:r w:rsidRPr="00B617CA">
        <w:rPr>
          <w:rFonts w:cs="B Nazanin" w:hint="cs"/>
          <w:color w:val="000000"/>
          <w:sz w:val="28"/>
          <w:szCs w:val="28"/>
        </w:rPr>
        <w:t xml:space="preserve">. </w:t>
      </w:r>
      <w:r w:rsidRPr="00B617CA">
        <w:rPr>
          <w:rFonts w:cs="B Nazanin" w:hint="cs"/>
          <w:color w:val="000000"/>
          <w:sz w:val="28"/>
          <w:szCs w:val="28"/>
          <w:rtl/>
        </w:rPr>
        <w:t>نتایج</w:t>
      </w:r>
      <w:r w:rsidRPr="00B617CA">
        <w:rPr>
          <w:rFonts w:cs="B Nazanin" w:hint="cs"/>
          <w:color w:val="000000"/>
          <w:sz w:val="28"/>
          <w:szCs w:val="28"/>
        </w:rPr>
        <w:t xml:space="preserve"> </w:t>
      </w:r>
      <w:r w:rsidRPr="00B617CA">
        <w:rPr>
          <w:rFonts w:cs="B Nazanin" w:hint="cs"/>
          <w:color w:val="000000"/>
          <w:sz w:val="28"/>
          <w:szCs w:val="28"/>
          <w:rtl/>
        </w:rPr>
        <w:t>بيانگر</w:t>
      </w:r>
      <w:r w:rsidRPr="00B617CA">
        <w:rPr>
          <w:rFonts w:cs="B Nazanin" w:hint="cs"/>
          <w:color w:val="000000"/>
          <w:sz w:val="28"/>
          <w:szCs w:val="28"/>
        </w:rPr>
        <w:t xml:space="preserve"> </w:t>
      </w:r>
      <w:r w:rsidRPr="00B617CA">
        <w:rPr>
          <w:rFonts w:cs="B Nazanin" w:hint="cs"/>
          <w:color w:val="000000"/>
          <w:sz w:val="28"/>
          <w:szCs w:val="28"/>
          <w:rtl/>
        </w:rPr>
        <w:t>اين است</w:t>
      </w:r>
      <w:r w:rsidRPr="00B617CA">
        <w:rPr>
          <w:rFonts w:cs="B Nazanin" w:hint="cs"/>
          <w:color w:val="000000"/>
          <w:sz w:val="28"/>
          <w:szCs w:val="28"/>
        </w:rPr>
        <w:t xml:space="preserve"> </w:t>
      </w:r>
      <w:r w:rsidRPr="00B617CA">
        <w:rPr>
          <w:rFonts w:cs="B Nazanin" w:hint="cs"/>
          <w:color w:val="000000"/>
          <w:sz w:val="28"/>
          <w:szCs w:val="28"/>
          <w:rtl/>
        </w:rPr>
        <w:t>كه</w:t>
      </w:r>
      <w:r w:rsidRPr="00B617CA">
        <w:rPr>
          <w:rFonts w:cs="B Nazanin" w:hint="cs"/>
          <w:color w:val="000000"/>
          <w:sz w:val="28"/>
          <w:szCs w:val="28"/>
        </w:rPr>
        <w:t xml:space="preserve"> </w:t>
      </w:r>
      <w:r w:rsidRPr="00B617CA">
        <w:rPr>
          <w:rFonts w:cs="B Nazanin" w:hint="cs"/>
          <w:color w:val="000000"/>
          <w:sz w:val="28"/>
          <w:szCs w:val="28"/>
          <w:rtl/>
        </w:rPr>
        <w:t>عوامل</w:t>
      </w:r>
      <w:r w:rsidRPr="00B617CA">
        <w:rPr>
          <w:rFonts w:cs="B Nazanin" w:hint="cs"/>
          <w:color w:val="000000"/>
          <w:sz w:val="28"/>
          <w:szCs w:val="28"/>
        </w:rPr>
        <w:t xml:space="preserve"> </w:t>
      </w:r>
      <w:r w:rsidRPr="00B617CA">
        <w:rPr>
          <w:rFonts w:cs="B Nazanin" w:hint="cs"/>
          <w:color w:val="000000"/>
          <w:sz w:val="28"/>
          <w:szCs w:val="28"/>
          <w:rtl/>
        </w:rPr>
        <w:t>محيطي،</w:t>
      </w:r>
      <w:r w:rsidRPr="00B617CA">
        <w:rPr>
          <w:rFonts w:cs="B Nazanin" w:hint="cs"/>
          <w:color w:val="000000"/>
          <w:sz w:val="28"/>
          <w:szCs w:val="28"/>
        </w:rPr>
        <w:t xml:space="preserve"> </w:t>
      </w:r>
      <w:r w:rsidRPr="00B617CA">
        <w:rPr>
          <w:rFonts w:cs="B Nazanin" w:hint="cs"/>
          <w:color w:val="000000"/>
          <w:sz w:val="28"/>
          <w:szCs w:val="28"/>
          <w:rtl/>
        </w:rPr>
        <w:t>نظير</w:t>
      </w:r>
      <w:r w:rsidRPr="00B617CA">
        <w:rPr>
          <w:rFonts w:cs="B Nazanin" w:hint="cs"/>
          <w:color w:val="000000"/>
          <w:sz w:val="28"/>
          <w:szCs w:val="28"/>
        </w:rPr>
        <w:t xml:space="preserve"> </w:t>
      </w:r>
      <w:r w:rsidRPr="00B617CA">
        <w:rPr>
          <w:rFonts w:cs="B Nazanin" w:hint="cs"/>
          <w:color w:val="000000"/>
          <w:sz w:val="28"/>
          <w:szCs w:val="28"/>
          <w:rtl/>
        </w:rPr>
        <w:t>محيط</w:t>
      </w:r>
      <w:r w:rsidRPr="00B617CA">
        <w:rPr>
          <w:rFonts w:cs="B Nazanin" w:hint="cs"/>
          <w:color w:val="000000"/>
          <w:sz w:val="28"/>
          <w:szCs w:val="28"/>
        </w:rPr>
        <w:t xml:space="preserve"> </w:t>
      </w:r>
      <w:r w:rsidRPr="00B617CA">
        <w:rPr>
          <w:rFonts w:cs="B Nazanin" w:hint="cs"/>
          <w:color w:val="000000"/>
          <w:sz w:val="28"/>
          <w:szCs w:val="28"/>
          <w:rtl/>
        </w:rPr>
        <w:t>كاري</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ارتباط</w:t>
      </w:r>
      <w:r w:rsidRPr="00B617CA">
        <w:rPr>
          <w:rFonts w:cs="B Nazanin" w:hint="cs"/>
          <w:color w:val="000000"/>
          <w:sz w:val="28"/>
          <w:szCs w:val="28"/>
        </w:rPr>
        <w:t xml:space="preserve"> </w:t>
      </w:r>
      <w:r w:rsidRPr="00B617CA">
        <w:rPr>
          <w:rFonts w:cs="B Nazanin" w:hint="cs"/>
          <w:color w:val="000000"/>
          <w:sz w:val="28"/>
          <w:szCs w:val="28"/>
          <w:rtl/>
        </w:rPr>
        <w:t>با</w:t>
      </w:r>
      <w:r w:rsidRPr="00B617CA">
        <w:rPr>
          <w:rFonts w:cs="B Nazanin" w:hint="cs"/>
          <w:color w:val="000000"/>
          <w:sz w:val="28"/>
          <w:szCs w:val="28"/>
        </w:rPr>
        <w:t xml:space="preserve"> </w:t>
      </w:r>
      <w:r w:rsidRPr="00B617CA">
        <w:rPr>
          <w:rFonts w:cs="B Nazanin" w:hint="cs"/>
          <w:color w:val="000000"/>
          <w:sz w:val="28"/>
          <w:szCs w:val="28"/>
          <w:rtl/>
        </w:rPr>
        <w:t>همكاران</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مقام</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منزلت</w:t>
      </w:r>
      <w:r w:rsidRPr="00B617CA">
        <w:rPr>
          <w:rFonts w:cs="B Nazanin" w:hint="cs"/>
          <w:color w:val="000000"/>
          <w:sz w:val="28"/>
          <w:szCs w:val="28"/>
        </w:rPr>
        <w:t xml:space="preserve"> </w:t>
      </w:r>
      <w:r w:rsidRPr="00B617CA">
        <w:rPr>
          <w:rFonts w:cs="B Nazanin" w:hint="cs"/>
          <w:color w:val="000000"/>
          <w:sz w:val="28"/>
          <w:szCs w:val="28"/>
          <w:rtl/>
        </w:rPr>
        <w:t>اعضاي</w:t>
      </w:r>
      <w:r w:rsidRPr="00B617CA">
        <w:rPr>
          <w:rFonts w:cs="B Nazanin" w:hint="cs"/>
          <w:color w:val="000000"/>
          <w:sz w:val="28"/>
          <w:szCs w:val="28"/>
        </w:rPr>
        <w:t xml:space="preserve"> </w:t>
      </w:r>
      <w:r w:rsidRPr="00B617CA">
        <w:rPr>
          <w:rFonts w:cs="B Nazanin" w:hint="cs"/>
          <w:color w:val="000000"/>
          <w:sz w:val="28"/>
          <w:szCs w:val="28"/>
          <w:rtl/>
        </w:rPr>
        <w:t>هيئت علمي</w:t>
      </w:r>
      <w:r w:rsidRPr="00B617CA">
        <w:rPr>
          <w:rFonts w:cs="B Nazanin" w:hint="cs"/>
          <w:color w:val="000000"/>
          <w:sz w:val="28"/>
          <w:szCs w:val="28"/>
        </w:rPr>
        <w:t xml:space="preserve"> </w:t>
      </w:r>
      <w:r w:rsidRPr="00B617CA">
        <w:rPr>
          <w:rFonts w:cs="B Nazanin" w:hint="cs"/>
          <w:color w:val="000000"/>
          <w:sz w:val="28"/>
          <w:szCs w:val="28"/>
          <w:rtl/>
        </w:rPr>
        <w:t>در جامعه</w:t>
      </w:r>
      <w:r w:rsidRPr="00B617CA">
        <w:rPr>
          <w:rFonts w:cs="B Nazanin" w:hint="cs"/>
          <w:color w:val="000000"/>
          <w:sz w:val="28"/>
          <w:szCs w:val="28"/>
        </w:rPr>
        <w:t xml:space="preserve"> </w:t>
      </w:r>
      <w:r w:rsidRPr="00B617CA">
        <w:rPr>
          <w:rFonts w:cs="B Nazanin" w:hint="cs"/>
          <w:color w:val="000000"/>
          <w:sz w:val="28"/>
          <w:szCs w:val="28"/>
          <w:rtl/>
        </w:rPr>
        <w:t>در</w:t>
      </w:r>
      <w:r w:rsidRPr="00B617CA">
        <w:rPr>
          <w:rFonts w:cs="B Nazanin" w:hint="cs"/>
          <w:color w:val="000000"/>
          <w:sz w:val="28"/>
          <w:szCs w:val="28"/>
        </w:rPr>
        <w:t xml:space="preserve"> </w:t>
      </w:r>
      <w:r w:rsidRPr="00B617CA">
        <w:rPr>
          <w:rFonts w:cs="B Nazanin" w:hint="cs"/>
          <w:color w:val="000000"/>
          <w:sz w:val="28"/>
          <w:szCs w:val="28"/>
          <w:rtl/>
        </w:rPr>
        <w:t>رضايت</w:t>
      </w:r>
      <w:r w:rsidRPr="00B617CA">
        <w:rPr>
          <w:rFonts w:cs="B Nazanin" w:hint="cs"/>
          <w:color w:val="000000"/>
          <w:sz w:val="28"/>
          <w:szCs w:val="28"/>
        </w:rPr>
        <w:t xml:space="preserve"> </w:t>
      </w:r>
      <w:r w:rsidRPr="00B617CA">
        <w:rPr>
          <w:rFonts w:cs="B Nazanin" w:hint="cs"/>
          <w:color w:val="000000"/>
          <w:sz w:val="28"/>
          <w:szCs w:val="28"/>
          <w:rtl/>
        </w:rPr>
        <w:t>شغلي</w:t>
      </w:r>
      <w:r w:rsidRPr="00B617CA">
        <w:rPr>
          <w:rFonts w:cs="B Nazanin" w:hint="cs"/>
          <w:color w:val="000000"/>
          <w:sz w:val="28"/>
          <w:szCs w:val="28"/>
        </w:rPr>
        <w:t xml:space="preserve"> </w:t>
      </w:r>
      <w:r w:rsidRPr="00B617CA">
        <w:rPr>
          <w:rFonts w:cs="B Nazanin" w:hint="cs"/>
          <w:color w:val="000000"/>
          <w:sz w:val="28"/>
          <w:szCs w:val="28"/>
          <w:rtl/>
        </w:rPr>
        <w:t>آنان</w:t>
      </w:r>
      <w:r w:rsidRPr="00B617CA">
        <w:rPr>
          <w:rFonts w:cs="B Nazanin" w:hint="cs"/>
          <w:color w:val="000000"/>
          <w:sz w:val="28"/>
          <w:szCs w:val="28"/>
        </w:rPr>
        <w:t xml:space="preserve"> </w:t>
      </w:r>
      <w:r w:rsidRPr="00B617CA">
        <w:rPr>
          <w:rFonts w:cs="B Nazanin" w:hint="cs"/>
          <w:color w:val="000000"/>
          <w:sz w:val="28"/>
          <w:szCs w:val="28"/>
          <w:rtl/>
        </w:rPr>
        <w:t>نقشي</w:t>
      </w:r>
      <w:r w:rsidRPr="00B617CA">
        <w:rPr>
          <w:rFonts w:cs="B Nazanin" w:hint="cs"/>
          <w:color w:val="000000"/>
          <w:sz w:val="28"/>
          <w:szCs w:val="28"/>
        </w:rPr>
        <w:t xml:space="preserve"> </w:t>
      </w:r>
      <w:r w:rsidRPr="00B617CA">
        <w:rPr>
          <w:rFonts w:cs="B Nazanin" w:hint="cs"/>
          <w:color w:val="000000"/>
          <w:sz w:val="28"/>
          <w:szCs w:val="28"/>
          <w:rtl/>
        </w:rPr>
        <w:t>بسزا</w:t>
      </w:r>
      <w:r w:rsidRPr="00B617CA">
        <w:rPr>
          <w:rFonts w:cs="B Nazanin" w:hint="cs"/>
          <w:color w:val="000000"/>
          <w:sz w:val="28"/>
          <w:szCs w:val="28"/>
        </w:rPr>
        <w:t xml:space="preserve"> </w:t>
      </w:r>
      <w:r w:rsidRPr="00B617CA">
        <w:rPr>
          <w:rFonts w:cs="B Nazanin" w:hint="cs"/>
          <w:color w:val="000000"/>
          <w:sz w:val="28"/>
          <w:szCs w:val="28"/>
          <w:rtl/>
        </w:rPr>
        <w:t>ايفا</w:t>
      </w:r>
      <w:r w:rsidRPr="00B617CA">
        <w:rPr>
          <w:rFonts w:cs="B Nazanin" w:hint="cs"/>
          <w:color w:val="000000"/>
          <w:sz w:val="28"/>
          <w:szCs w:val="28"/>
        </w:rPr>
        <w:t xml:space="preserve"> </w:t>
      </w:r>
      <w:r w:rsidRPr="00B617CA">
        <w:rPr>
          <w:rFonts w:cs="B Nazanin" w:hint="cs"/>
          <w:color w:val="000000"/>
          <w:sz w:val="28"/>
          <w:szCs w:val="28"/>
          <w:rtl/>
        </w:rPr>
        <w:t>مي كنند (شهامت و روزگار، 1390)</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lang w:bidi="fa-IR"/>
        </w:rPr>
      </w:pP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r w:rsidRPr="00B617CA">
        <w:rPr>
          <w:rFonts w:cs="B Nazanin" w:hint="cs"/>
          <w:color w:val="000000"/>
          <w:sz w:val="28"/>
          <w:szCs w:val="28"/>
          <w:rtl/>
        </w:rPr>
        <w:t>دیی</w:t>
      </w:r>
      <w:r w:rsidRPr="00B617CA">
        <w:rPr>
          <w:rFonts w:cs="B Nazanin"/>
          <w:vertAlign w:val="superscript"/>
          <w:rtl/>
        </w:rPr>
        <w:footnoteReference w:id="6"/>
      </w:r>
      <w:r w:rsidRPr="00B617CA">
        <w:rPr>
          <w:rFonts w:cs="B Nazanin" w:hint="cs"/>
          <w:color w:val="000000"/>
          <w:sz w:val="28"/>
          <w:szCs w:val="28"/>
          <w:rtl/>
        </w:rPr>
        <w:t xml:space="preserve">(1999) پژوهشی تحت عنوان"پشتیبانی سازمانی از نوآوری، چشم اندازهایی از جامعه هیئت علمی دانشگاه"در دانشگاه آیوا اجرا کرد. نتایج نشان داد که: 1- اعضای هیئت علمی که سابقه خدمت آنها </w:t>
      </w:r>
      <w:r w:rsidRPr="00B617CA">
        <w:rPr>
          <w:rFonts w:cs="B Nazanin" w:hint="cs"/>
          <w:color w:val="000000"/>
          <w:sz w:val="28"/>
          <w:szCs w:val="28"/>
          <w:rtl/>
        </w:rPr>
        <w:lastRenderedPageBreak/>
        <w:t>بیش از می شد که به نحو مثبتی گرایش برای باقی ماندن درشغل در آنها ایجاد شود.2- ویژگی های جو سازمانی خود یک سال بود، حمایت بیشتری برای نوآوری ازسوی مقامات دانشگاه دریافت می کردند که این مسئله باعث مختاری شغلی و استقلال عمل رابطه نزدیکی با میزان دریافت حمایت برای نوآوری داشتند. 3 وجود رابطه متقابل دوستانه و استقلال عمل در کار به نحو مثبت با دریافت حمایت برای خلاقیت و نوآوری رابطه دارد (به نقلِ بهنام ، 1388).</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lang w:bidi="fa-IR"/>
        </w:rPr>
      </w:pPr>
      <w:r w:rsidRPr="00B617CA">
        <w:rPr>
          <w:rFonts w:cs="B Nazanin" w:hint="cs"/>
          <w:color w:val="000000"/>
          <w:sz w:val="28"/>
          <w:szCs w:val="28"/>
          <w:rtl/>
        </w:rPr>
        <w:t>در پژوهشی توسط کری ال آسنورت، هیلاری براون و لاورن مک گوایر از موسسه امور روانشناسی دانشگاه شفیلد- انگلستان ارائه شده در کنفرانس (</w:t>
      </w:r>
      <w:r w:rsidRPr="00B617CA">
        <w:rPr>
          <w:rFonts w:cs="B Nazanin"/>
          <w:color w:val="000000"/>
          <w:sz w:val="28"/>
          <w:szCs w:val="28"/>
        </w:rPr>
        <w:t>SIOP</w:t>
      </w:r>
      <w:r w:rsidRPr="00B617CA">
        <w:rPr>
          <w:rFonts w:cs="B Nazanin" w:hint="cs"/>
          <w:color w:val="000000"/>
          <w:sz w:val="28"/>
          <w:szCs w:val="28"/>
          <w:rtl/>
        </w:rPr>
        <w:t>) سال 2000 در نیواورلئان ایالت لویزونا آمریکا، این فرضیه را مورد آزمایش قرار داد که انگیزش، توانای شغلی و شخصیت خلاق بر نوآوری از طریق تولید ایده اثر می گذارند. نتایج نشان داد اثرات شخصیت خلاق و انگیزش بر روی نوآوری با یکدیگر ارتباط داشتند (موسوی، 1387، ص95) .</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lang w:bidi="fa-IR"/>
        </w:rPr>
      </w:pP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r w:rsidRPr="00B617CA">
        <w:rPr>
          <w:rFonts w:cs="B Nazanin" w:hint="cs"/>
          <w:color w:val="000000"/>
          <w:sz w:val="28"/>
          <w:szCs w:val="28"/>
          <w:rtl/>
        </w:rPr>
        <w:t>وال</w:t>
      </w:r>
      <w:r w:rsidRPr="00B617CA">
        <w:rPr>
          <w:rFonts w:cs="B Nazanin"/>
          <w:color w:val="000000"/>
          <w:vertAlign w:val="superscript"/>
          <w:rtl/>
        </w:rPr>
        <w:footnoteReference w:id="7"/>
      </w:r>
      <w:r w:rsidRPr="00B617CA">
        <w:rPr>
          <w:rFonts w:cs="B Nazanin" w:hint="cs"/>
          <w:color w:val="000000"/>
          <w:sz w:val="28"/>
          <w:szCs w:val="28"/>
          <w:rtl/>
        </w:rPr>
        <w:t>(2005) در بررسی روابط ساختاری یادگیری و مدیریت دانش باخلاقیت و نوآوری معلمان مدارس ابتدایی شهر لیورپول به این نتیجه رسید که: مدیریت دانش رابطه مثبت معنادار با خلاقیت و نوآوری دارد. خلاقیت رابطه مثبت با نوآوری دارد. مدیریت دانش، خلاقیت و نوآوری دارای رابطه مثبت معنادار با متغیر یادگیری است (نیکنامی ، 1388).</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r w:rsidRPr="00B617CA">
        <w:rPr>
          <w:rFonts w:cs="B Nazanin" w:hint="cs"/>
          <w:color w:val="000000"/>
          <w:sz w:val="28"/>
          <w:szCs w:val="28"/>
          <w:rtl/>
        </w:rPr>
        <w:t>درگزارش</w:t>
      </w:r>
      <w:r w:rsidRPr="00B617CA">
        <w:rPr>
          <w:rFonts w:cs="B Nazanin" w:hint="cs"/>
          <w:color w:val="000000"/>
          <w:sz w:val="28"/>
          <w:szCs w:val="28"/>
        </w:rPr>
        <w:t xml:space="preserve"> </w:t>
      </w:r>
      <w:r w:rsidRPr="00B617CA">
        <w:rPr>
          <w:rFonts w:cs="B Nazanin" w:hint="cs"/>
          <w:color w:val="000000"/>
          <w:sz w:val="28"/>
          <w:szCs w:val="28"/>
          <w:rtl/>
        </w:rPr>
        <w:t>نظرسنجي</w:t>
      </w:r>
      <w:r w:rsidRPr="00B617CA">
        <w:rPr>
          <w:rFonts w:cs="B Nazanin" w:hint="cs"/>
          <w:color w:val="000000"/>
          <w:sz w:val="28"/>
          <w:szCs w:val="28"/>
        </w:rPr>
        <w:t xml:space="preserve"> </w:t>
      </w:r>
      <w:r w:rsidRPr="00B617CA">
        <w:rPr>
          <w:rFonts w:cs="B Nazanin" w:hint="cs"/>
          <w:color w:val="000000"/>
          <w:sz w:val="28"/>
          <w:szCs w:val="28"/>
          <w:rtl/>
        </w:rPr>
        <w:t>هيئت</w:t>
      </w:r>
      <w:r w:rsidRPr="00B617CA">
        <w:rPr>
          <w:rFonts w:cs="B Nazanin" w:hint="cs"/>
          <w:color w:val="000000"/>
          <w:sz w:val="28"/>
          <w:szCs w:val="28"/>
        </w:rPr>
        <w:t xml:space="preserve"> </w:t>
      </w:r>
      <w:r w:rsidRPr="00B617CA">
        <w:rPr>
          <w:rFonts w:cs="B Nazanin" w:hint="cs"/>
          <w:color w:val="000000"/>
          <w:sz w:val="28"/>
          <w:szCs w:val="28"/>
          <w:rtl/>
        </w:rPr>
        <w:t>علمي</w:t>
      </w:r>
      <w:r w:rsidRPr="00B617CA">
        <w:rPr>
          <w:rFonts w:cs="B Nazanin" w:hint="cs"/>
          <w:color w:val="000000"/>
          <w:sz w:val="28"/>
          <w:szCs w:val="28"/>
        </w:rPr>
        <w:t xml:space="preserve"> </w:t>
      </w:r>
      <w:r w:rsidRPr="00B617CA">
        <w:rPr>
          <w:rFonts w:cs="B Nazanin" w:hint="cs"/>
          <w:color w:val="000000"/>
          <w:sz w:val="28"/>
          <w:szCs w:val="28"/>
          <w:rtl/>
        </w:rPr>
        <w:t>آمريكا</w:t>
      </w:r>
      <w:r w:rsidRPr="00B617CA">
        <w:rPr>
          <w:rFonts w:cs="B Nazanin" w:hint="cs"/>
          <w:color w:val="000000"/>
          <w:sz w:val="28"/>
          <w:szCs w:val="28"/>
        </w:rPr>
        <w:t xml:space="preserve"> </w:t>
      </w:r>
      <w:r w:rsidRPr="00B617CA">
        <w:rPr>
          <w:rFonts w:cs="B Nazanin" w:hint="cs"/>
          <w:color w:val="000000"/>
          <w:sz w:val="28"/>
          <w:szCs w:val="28"/>
          <w:rtl/>
        </w:rPr>
        <w:t>كه</w:t>
      </w:r>
      <w:r w:rsidRPr="00B617CA">
        <w:rPr>
          <w:rFonts w:cs="B Nazanin" w:hint="cs"/>
          <w:color w:val="000000"/>
          <w:sz w:val="28"/>
          <w:szCs w:val="28"/>
        </w:rPr>
        <w:t xml:space="preserve"> </w:t>
      </w:r>
      <w:r w:rsidRPr="00B617CA">
        <w:rPr>
          <w:rFonts w:cs="B Nazanin" w:hint="cs"/>
          <w:color w:val="000000"/>
          <w:sz w:val="28"/>
          <w:szCs w:val="28"/>
          <w:rtl/>
        </w:rPr>
        <w:t>به</w:t>
      </w:r>
      <w:r w:rsidRPr="00B617CA">
        <w:rPr>
          <w:rFonts w:cs="B Nazanin" w:hint="cs"/>
          <w:color w:val="000000"/>
          <w:sz w:val="28"/>
          <w:szCs w:val="28"/>
        </w:rPr>
        <w:t xml:space="preserve"> </w:t>
      </w:r>
      <w:r w:rsidRPr="00B617CA">
        <w:rPr>
          <w:rFonts w:cs="B Nazanin" w:hint="cs"/>
          <w:color w:val="000000"/>
          <w:sz w:val="28"/>
          <w:szCs w:val="28"/>
          <w:rtl/>
        </w:rPr>
        <w:t>وسيله ي</w:t>
      </w:r>
      <w:r w:rsidRPr="00B617CA">
        <w:rPr>
          <w:rFonts w:cs="B Nazanin" w:hint="cs"/>
          <w:color w:val="000000"/>
          <w:sz w:val="28"/>
          <w:szCs w:val="28"/>
        </w:rPr>
        <w:t xml:space="preserve"> </w:t>
      </w:r>
      <w:r w:rsidRPr="00B617CA">
        <w:rPr>
          <w:rFonts w:cs="B Nazanin" w:hint="cs"/>
          <w:color w:val="000000"/>
          <w:sz w:val="28"/>
          <w:szCs w:val="28"/>
          <w:rtl/>
        </w:rPr>
        <w:t>مركز</w:t>
      </w:r>
      <w:r w:rsidRPr="00B617CA">
        <w:rPr>
          <w:rFonts w:cs="B Nazanin" w:hint="cs"/>
          <w:color w:val="000000"/>
          <w:sz w:val="28"/>
          <w:szCs w:val="28"/>
        </w:rPr>
        <w:t xml:space="preserve"> </w:t>
      </w:r>
      <w:r w:rsidRPr="00B617CA">
        <w:rPr>
          <w:rFonts w:cs="B Nazanin" w:hint="cs"/>
          <w:color w:val="000000"/>
          <w:sz w:val="28"/>
          <w:szCs w:val="28"/>
          <w:rtl/>
        </w:rPr>
        <w:t>پژوهش</w:t>
      </w:r>
      <w:r w:rsidRPr="00B617CA">
        <w:rPr>
          <w:rFonts w:cs="B Nazanin" w:hint="cs"/>
          <w:color w:val="000000"/>
          <w:sz w:val="28"/>
          <w:szCs w:val="28"/>
        </w:rPr>
        <w:t xml:space="preserve"> </w:t>
      </w:r>
      <w:r w:rsidRPr="00B617CA">
        <w:rPr>
          <w:rFonts w:cs="B Nazanin" w:hint="cs"/>
          <w:color w:val="000000"/>
          <w:sz w:val="28"/>
          <w:szCs w:val="28"/>
          <w:rtl/>
        </w:rPr>
        <w:t>نظرسنجي</w:t>
      </w:r>
      <w:r w:rsidRPr="00B617CA">
        <w:rPr>
          <w:rFonts w:cs="B Nazanin"/>
          <w:vertAlign w:val="superscript"/>
          <w:rtl/>
        </w:rPr>
        <w:footnoteReference w:id="8"/>
      </w:r>
      <w:r w:rsidRPr="00B617CA">
        <w:rPr>
          <w:rFonts w:cs="B Nazanin" w:hint="cs"/>
          <w:color w:val="000000"/>
          <w:sz w:val="28"/>
          <w:szCs w:val="28"/>
          <w:rtl/>
        </w:rPr>
        <w:t>(2000)</w:t>
      </w:r>
      <w:r w:rsidRPr="00B617CA">
        <w:rPr>
          <w:rFonts w:cs="B Nazanin" w:hint="cs"/>
          <w:rtl/>
        </w:rPr>
        <w:t xml:space="preserve"> </w:t>
      </w:r>
      <w:r w:rsidRPr="00B617CA">
        <w:rPr>
          <w:rFonts w:cs="B Nazanin" w:hint="cs"/>
          <w:color w:val="000000"/>
          <w:sz w:val="28"/>
          <w:szCs w:val="28"/>
          <w:rtl/>
        </w:rPr>
        <w:t>انجام</w:t>
      </w:r>
      <w:r w:rsidRPr="00B617CA">
        <w:rPr>
          <w:rFonts w:cs="B Nazanin" w:hint="cs"/>
          <w:color w:val="000000"/>
          <w:sz w:val="28"/>
          <w:szCs w:val="28"/>
        </w:rPr>
        <w:t xml:space="preserve"> </w:t>
      </w:r>
      <w:r w:rsidRPr="00B617CA">
        <w:rPr>
          <w:rFonts w:cs="B Nazanin" w:hint="cs"/>
          <w:color w:val="000000"/>
          <w:sz w:val="28"/>
          <w:szCs w:val="28"/>
          <w:rtl/>
        </w:rPr>
        <w:t>گرفت، عنوان</w:t>
      </w:r>
      <w:r w:rsidRPr="00B617CA">
        <w:rPr>
          <w:rFonts w:cs="B Nazanin" w:hint="cs"/>
          <w:color w:val="000000"/>
          <w:sz w:val="28"/>
          <w:szCs w:val="28"/>
        </w:rPr>
        <w:t xml:space="preserve"> </w:t>
      </w:r>
      <w:r w:rsidRPr="00B617CA">
        <w:rPr>
          <w:rFonts w:cs="B Nazanin" w:hint="cs"/>
          <w:color w:val="000000"/>
          <w:sz w:val="28"/>
          <w:szCs w:val="28"/>
          <w:rtl/>
        </w:rPr>
        <w:t>شده</w:t>
      </w:r>
      <w:r w:rsidRPr="00B617CA">
        <w:rPr>
          <w:rFonts w:cs="B Nazanin" w:hint="cs"/>
          <w:color w:val="000000"/>
          <w:sz w:val="28"/>
          <w:szCs w:val="28"/>
        </w:rPr>
        <w:t xml:space="preserve"> </w:t>
      </w:r>
      <w:r w:rsidRPr="00B617CA">
        <w:rPr>
          <w:rFonts w:cs="B Nazanin" w:hint="cs"/>
          <w:color w:val="000000"/>
          <w:sz w:val="28"/>
          <w:szCs w:val="28"/>
          <w:rtl/>
        </w:rPr>
        <w:t>كه40 درصد</w:t>
      </w:r>
      <w:r w:rsidRPr="00B617CA">
        <w:rPr>
          <w:rFonts w:cs="B Nazanin" w:hint="cs"/>
          <w:color w:val="000000"/>
          <w:sz w:val="28"/>
          <w:szCs w:val="28"/>
        </w:rPr>
        <w:t xml:space="preserve"> </w:t>
      </w:r>
      <w:r w:rsidRPr="00B617CA">
        <w:rPr>
          <w:rFonts w:cs="B Nazanin" w:hint="cs"/>
          <w:color w:val="000000"/>
          <w:sz w:val="28"/>
          <w:szCs w:val="28"/>
          <w:rtl/>
        </w:rPr>
        <w:t>اعضاي</w:t>
      </w:r>
      <w:r w:rsidRPr="00B617CA">
        <w:rPr>
          <w:rFonts w:cs="B Nazanin" w:hint="cs"/>
          <w:color w:val="000000"/>
          <w:sz w:val="28"/>
          <w:szCs w:val="28"/>
        </w:rPr>
        <w:t xml:space="preserve"> </w:t>
      </w:r>
      <w:r w:rsidRPr="00B617CA">
        <w:rPr>
          <w:rFonts w:cs="B Nazanin" w:hint="cs"/>
          <w:color w:val="000000"/>
          <w:sz w:val="28"/>
          <w:szCs w:val="28"/>
          <w:rtl/>
        </w:rPr>
        <w:t>هيئت</w:t>
      </w:r>
      <w:r w:rsidRPr="00B617CA">
        <w:rPr>
          <w:rFonts w:cs="B Nazanin" w:hint="cs"/>
          <w:color w:val="000000"/>
          <w:sz w:val="28"/>
          <w:szCs w:val="28"/>
        </w:rPr>
        <w:t xml:space="preserve"> </w:t>
      </w:r>
      <w:r w:rsidRPr="00B617CA">
        <w:rPr>
          <w:rFonts w:cs="B Nazanin" w:hint="cs"/>
          <w:color w:val="000000"/>
          <w:sz w:val="28"/>
          <w:szCs w:val="28"/>
          <w:rtl/>
        </w:rPr>
        <w:t>علمي</w:t>
      </w:r>
      <w:r w:rsidRPr="00B617CA">
        <w:rPr>
          <w:rFonts w:cs="B Nazanin" w:hint="cs"/>
          <w:color w:val="000000"/>
          <w:sz w:val="28"/>
          <w:szCs w:val="28"/>
        </w:rPr>
        <w:t xml:space="preserve"> </w:t>
      </w:r>
      <w:r w:rsidRPr="00B617CA">
        <w:rPr>
          <w:rFonts w:cs="B Nazanin" w:hint="cs"/>
          <w:color w:val="000000"/>
          <w:sz w:val="28"/>
          <w:szCs w:val="28"/>
          <w:rtl/>
        </w:rPr>
        <w:t>دانشگاه هاي</w:t>
      </w:r>
      <w:r w:rsidRPr="00B617CA">
        <w:rPr>
          <w:rFonts w:cs="B Nazanin" w:hint="cs"/>
          <w:color w:val="000000"/>
          <w:sz w:val="28"/>
          <w:szCs w:val="28"/>
        </w:rPr>
        <w:t xml:space="preserve"> </w:t>
      </w:r>
      <w:r w:rsidRPr="00B617CA">
        <w:rPr>
          <w:rFonts w:cs="B Nazanin" w:hint="cs"/>
          <w:color w:val="000000"/>
          <w:sz w:val="28"/>
          <w:szCs w:val="28"/>
          <w:rtl/>
        </w:rPr>
        <w:t>آمريكا</w:t>
      </w:r>
      <w:r w:rsidRPr="00B617CA">
        <w:rPr>
          <w:rFonts w:cs="B Nazanin" w:hint="cs"/>
          <w:color w:val="000000"/>
          <w:sz w:val="28"/>
          <w:szCs w:val="28"/>
        </w:rPr>
        <w:t xml:space="preserve"> </w:t>
      </w:r>
      <w:r w:rsidRPr="00B617CA">
        <w:rPr>
          <w:rFonts w:cs="B Nazanin" w:hint="cs"/>
          <w:color w:val="000000"/>
          <w:sz w:val="28"/>
          <w:szCs w:val="28"/>
          <w:rtl/>
        </w:rPr>
        <w:t>در</w:t>
      </w:r>
      <w:r w:rsidRPr="00B617CA">
        <w:rPr>
          <w:rFonts w:cs="B Nazanin" w:hint="cs"/>
          <w:color w:val="000000"/>
          <w:sz w:val="28"/>
          <w:szCs w:val="28"/>
        </w:rPr>
        <w:t xml:space="preserve"> </w:t>
      </w:r>
      <w:r w:rsidRPr="00B617CA">
        <w:rPr>
          <w:rFonts w:cs="B Nazanin" w:hint="cs"/>
          <w:color w:val="000000"/>
          <w:sz w:val="28"/>
          <w:szCs w:val="28"/>
          <w:rtl/>
        </w:rPr>
        <w:t>پاره اي</w:t>
      </w:r>
      <w:r w:rsidRPr="00B617CA">
        <w:rPr>
          <w:rFonts w:cs="B Nazanin" w:hint="cs"/>
          <w:color w:val="000000"/>
          <w:sz w:val="28"/>
          <w:szCs w:val="28"/>
        </w:rPr>
        <w:t xml:space="preserve"> </w:t>
      </w:r>
      <w:r w:rsidRPr="00B617CA">
        <w:rPr>
          <w:rFonts w:cs="B Nazanin" w:hint="cs"/>
          <w:color w:val="000000"/>
          <w:sz w:val="28"/>
          <w:szCs w:val="28"/>
          <w:rtl/>
        </w:rPr>
        <w:t>از موارد</w:t>
      </w:r>
      <w:r w:rsidRPr="00B617CA">
        <w:rPr>
          <w:rFonts w:cs="B Nazanin" w:hint="cs"/>
          <w:color w:val="000000"/>
          <w:sz w:val="28"/>
          <w:szCs w:val="28"/>
        </w:rPr>
        <w:t xml:space="preserve"> </w:t>
      </w:r>
      <w:r w:rsidRPr="00B617CA">
        <w:rPr>
          <w:rFonts w:cs="B Nazanin" w:hint="cs"/>
          <w:color w:val="000000"/>
          <w:sz w:val="28"/>
          <w:szCs w:val="28"/>
          <w:rtl/>
        </w:rPr>
        <w:t>از</w:t>
      </w:r>
      <w:r w:rsidRPr="00B617CA">
        <w:rPr>
          <w:rFonts w:cs="B Nazanin" w:hint="cs"/>
          <w:color w:val="000000"/>
          <w:sz w:val="28"/>
          <w:szCs w:val="28"/>
        </w:rPr>
        <w:t xml:space="preserve"> </w:t>
      </w:r>
      <w:r w:rsidRPr="00B617CA">
        <w:rPr>
          <w:rFonts w:cs="B Nazanin" w:hint="cs"/>
          <w:color w:val="000000"/>
          <w:sz w:val="28"/>
          <w:szCs w:val="28"/>
          <w:rtl/>
        </w:rPr>
        <w:t>حقوق</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مزاياي تربيت</w:t>
      </w:r>
      <w:r w:rsidRPr="00B617CA">
        <w:rPr>
          <w:rFonts w:cs="B Nazanin" w:hint="cs"/>
          <w:color w:val="000000"/>
          <w:sz w:val="28"/>
          <w:szCs w:val="28"/>
        </w:rPr>
        <w:t xml:space="preserve"> </w:t>
      </w:r>
      <w:r w:rsidRPr="00B617CA">
        <w:rPr>
          <w:rFonts w:cs="B Nazanin" w:hint="cs"/>
          <w:color w:val="000000"/>
          <w:sz w:val="28"/>
          <w:szCs w:val="28"/>
          <w:rtl/>
        </w:rPr>
        <w:t>دانشجويان،</w:t>
      </w:r>
      <w:r w:rsidRPr="00B617CA">
        <w:rPr>
          <w:rFonts w:cs="B Nazanin" w:hint="cs"/>
          <w:color w:val="000000"/>
          <w:sz w:val="28"/>
          <w:szCs w:val="28"/>
        </w:rPr>
        <w:t xml:space="preserve"> </w:t>
      </w:r>
      <w:r w:rsidRPr="00B617CA">
        <w:rPr>
          <w:rFonts w:cs="B Nazanin" w:hint="cs"/>
          <w:color w:val="000000"/>
          <w:sz w:val="28"/>
          <w:szCs w:val="28"/>
          <w:rtl/>
        </w:rPr>
        <w:t>فعاليت</w:t>
      </w:r>
      <w:r w:rsidRPr="00B617CA">
        <w:rPr>
          <w:rFonts w:cs="B Nazanin" w:hint="cs"/>
          <w:color w:val="000000"/>
          <w:sz w:val="28"/>
          <w:szCs w:val="28"/>
        </w:rPr>
        <w:t xml:space="preserve"> </w:t>
      </w:r>
      <w:r w:rsidRPr="00B617CA">
        <w:rPr>
          <w:rFonts w:cs="B Nazanin" w:hint="cs"/>
          <w:color w:val="000000"/>
          <w:sz w:val="28"/>
          <w:szCs w:val="28"/>
          <w:rtl/>
        </w:rPr>
        <w:t>در</w:t>
      </w:r>
      <w:r w:rsidRPr="00B617CA">
        <w:rPr>
          <w:rFonts w:cs="B Nazanin" w:hint="cs"/>
          <w:color w:val="000000"/>
          <w:sz w:val="28"/>
          <w:szCs w:val="28"/>
        </w:rPr>
        <w:t xml:space="preserve"> </w:t>
      </w:r>
      <w:r w:rsidRPr="00B617CA">
        <w:rPr>
          <w:rFonts w:cs="B Nazanin" w:hint="cs"/>
          <w:color w:val="000000"/>
          <w:sz w:val="28"/>
          <w:szCs w:val="28"/>
          <w:rtl/>
        </w:rPr>
        <w:t>محيط علمي،</w:t>
      </w:r>
      <w:r w:rsidRPr="00B617CA">
        <w:rPr>
          <w:rFonts w:cs="B Nazanin" w:hint="cs"/>
          <w:color w:val="000000"/>
          <w:sz w:val="28"/>
          <w:szCs w:val="28"/>
        </w:rPr>
        <w:t xml:space="preserve"> </w:t>
      </w:r>
      <w:r w:rsidRPr="00B617CA">
        <w:rPr>
          <w:rFonts w:cs="B Nazanin" w:hint="cs"/>
          <w:color w:val="000000"/>
          <w:sz w:val="28"/>
          <w:szCs w:val="28"/>
          <w:rtl/>
        </w:rPr>
        <w:t>آموزش</w:t>
      </w:r>
      <w:r w:rsidRPr="00B617CA">
        <w:rPr>
          <w:rFonts w:cs="B Nazanin" w:hint="cs"/>
          <w:color w:val="000000"/>
          <w:sz w:val="28"/>
          <w:szCs w:val="28"/>
        </w:rPr>
        <w:t xml:space="preserve"> </w:t>
      </w:r>
      <w:r w:rsidRPr="00B617CA">
        <w:rPr>
          <w:rFonts w:cs="B Nazanin" w:hint="cs"/>
          <w:color w:val="000000"/>
          <w:sz w:val="28"/>
          <w:szCs w:val="28"/>
          <w:rtl/>
        </w:rPr>
        <w:t>دروس</w:t>
      </w:r>
      <w:r w:rsidRPr="00B617CA">
        <w:rPr>
          <w:rFonts w:cs="B Nazanin" w:hint="cs"/>
          <w:color w:val="000000"/>
          <w:sz w:val="28"/>
          <w:szCs w:val="28"/>
        </w:rPr>
        <w:t xml:space="preserve"> </w:t>
      </w:r>
      <w:r w:rsidRPr="00B617CA">
        <w:rPr>
          <w:rFonts w:cs="B Nazanin" w:hint="cs"/>
          <w:color w:val="000000"/>
          <w:sz w:val="28"/>
          <w:szCs w:val="28"/>
          <w:rtl/>
        </w:rPr>
        <w:t>مورد</w:t>
      </w:r>
      <w:r w:rsidRPr="00B617CA">
        <w:rPr>
          <w:rFonts w:cs="B Nazanin" w:hint="cs"/>
          <w:color w:val="000000"/>
          <w:sz w:val="28"/>
          <w:szCs w:val="28"/>
        </w:rPr>
        <w:t xml:space="preserve"> </w:t>
      </w:r>
      <w:r w:rsidRPr="00B617CA">
        <w:rPr>
          <w:rFonts w:cs="B Nazanin" w:hint="cs"/>
          <w:color w:val="000000"/>
          <w:sz w:val="28"/>
          <w:szCs w:val="28"/>
          <w:rtl/>
        </w:rPr>
        <w:t>علاقه</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وقت</w:t>
      </w:r>
      <w:r w:rsidRPr="00B617CA">
        <w:rPr>
          <w:rFonts w:cs="B Nazanin" w:hint="cs"/>
          <w:color w:val="000000"/>
          <w:sz w:val="28"/>
          <w:szCs w:val="28"/>
        </w:rPr>
        <w:t xml:space="preserve"> </w:t>
      </w:r>
      <w:r w:rsidRPr="00B617CA">
        <w:rPr>
          <w:rFonts w:cs="B Nazanin" w:hint="cs"/>
          <w:color w:val="000000"/>
          <w:sz w:val="28"/>
          <w:szCs w:val="28"/>
          <w:rtl/>
        </w:rPr>
        <w:t>كافي</w:t>
      </w:r>
      <w:r w:rsidRPr="00B617CA">
        <w:rPr>
          <w:rFonts w:cs="B Nazanin" w:hint="cs"/>
          <w:color w:val="000000"/>
          <w:sz w:val="28"/>
          <w:szCs w:val="28"/>
        </w:rPr>
        <w:t xml:space="preserve"> </w:t>
      </w:r>
      <w:r w:rsidRPr="00B617CA">
        <w:rPr>
          <w:rFonts w:cs="B Nazanin" w:hint="cs"/>
          <w:color w:val="000000"/>
          <w:sz w:val="28"/>
          <w:szCs w:val="28"/>
          <w:rtl/>
        </w:rPr>
        <w:t>براي</w:t>
      </w:r>
      <w:r w:rsidRPr="00B617CA">
        <w:rPr>
          <w:rFonts w:cs="B Nazanin" w:hint="cs"/>
          <w:color w:val="000000"/>
          <w:sz w:val="28"/>
          <w:szCs w:val="28"/>
        </w:rPr>
        <w:t xml:space="preserve"> </w:t>
      </w:r>
      <w:r w:rsidRPr="00B617CA">
        <w:rPr>
          <w:rFonts w:cs="B Nazanin" w:hint="cs"/>
          <w:color w:val="000000"/>
          <w:sz w:val="28"/>
          <w:szCs w:val="28"/>
          <w:rtl/>
        </w:rPr>
        <w:t>گذارندن</w:t>
      </w:r>
      <w:r w:rsidRPr="00B617CA">
        <w:rPr>
          <w:rFonts w:cs="B Nazanin" w:hint="cs"/>
          <w:color w:val="000000"/>
          <w:sz w:val="28"/>
          <w:szCs w:val="28"/>
        </w:rPr>
        <w:t xml:space="preserve"> </w:t>
      </w:r>
      <w:r w:rsidRPr="00B617CA">
        <w:rPr>
          <w:rFonts w:cs="B Nazanin" w:hint="cs"/>
          <w:color w:val="000000"/>
          <w:sz w:val="28"/>
          <w:szCs w:val="28"/>
          <w:rtl/>
        </w:rPr>
        <w:t>با ناكافي</w:t>
      </w:r>
      <w:r w:rsidRPr="00B617CA">
        <w:rPr>
          <w:rFonts w:cs="B Nazanin" w:hint="cs"/>
          <w:color w:val="000000"/>
          <w:sz w:val="28"/>
          <w:szCs w:val="28"/>
        </w:rPr>
        <w:t xml:space="preserve"> </w:t>
      </w:r>
      <w:r w:rsidRPr="00B617CA">
        <w:rPr>
          <w:rFonts w:cs="B Nazanin" w:hint="cs"/>
          <w:color w:val="000000"/>
          <w:sz w:val="28"/>
          <w:szCs w:val="28"/>
          <w:rtl/>
        </w:rPr>
        <w:t>و</w:t>
      </w:r>
      <w:r w:rsidRPr="00B617CA">
        <w:rPr>
          <w:rFonts w:cs="B Nazanin" w:hint="cs"/>
          <w:color w:val="000000"/>
          <w:sz w:val="28"/>
          <w:szCs w:val="28"/>
        </w:rPr>
        <w:t xml:space="preserve"> </w:t>
      </w:r>
      <w:r w:rsidRPr="00B617CA">
        <w:rPr>
          <w:rFonts w:cs="B Nazanin" w:hint="cs"/>
          <w:color w:val="000000"/>
          <w:sz w:val="28"/>
          <w:szCs w:val="28"/>
          <w:rtl/>
        </w:rPr>
        <w:t>رويه هاي</w:t>
      </w:r>
      <w:r w:rsidRPr="00B617CA">
        <w:rPr>
          <w:rFonts w:cs="B Nazanin" w:hint="cs"/>
          <w:color w:val="000000"/>
          <w:sz w:val="28"/>
          <w:szCs w:val="28"/>
        </w:rPr>
        <w:t xml:space="preserve"> </w:t>
      </w:r>
      <w:r w:rsidRPr="00B617CA">
        <w:rPr>
          <w:rFonts w:cs="B Nazanin" w:hint="cs"/>
          <w:color w:val="000000"/>
          <w:sz w:val="28"/>
          <w:szCs w:val="28"/>
          <w:rtl/>
        </w:rPr>
        <w:t>دست</w:t>
      </w:r>
      <w:r w:rsidRPr="00B617CA">
        <w:rPr>
          <w:rFonts w:cs="B Nazanin" w:hint="cs"/>
          <w:color w:val="000000"/>
          <w:sz w:val="28"/>
          <w:szCs w:val="28"/>
        </w:rPr>
        <w:t xml:space="preserve"> </w:t>
      </w:r>
      <w:r w:rsidRPr="00B617CA">
        <w:rPr>
          <w:rFonts w:cs="B Nazanin" w:hint="cs"/>
          <w:color w:val="000000"/>
          <w:sz w:val="28"/>
          <w:szCs w:val="28"/>
          <w:rtl/>
        </w:rPr>
        <w:t>و پاگير</w:t>
      </w:r>
      <w:r w:rsidRPr="00B617CA">
        <w:rPr>
          <w:rFonts w:cs="B Nazanin" w:hint="cs"/>
          <w:color w:val="000000"/>
          <w:sz w:val="28"/>
          <w:szCs w:val="28"/>
        </w:rPr>
        <w:t xml:space="preserve"> </w:t>
      </w:r>
      <w:r w:rsidRPr="00B617CA">
        <w:rPr>
          <w:rFonts w:cs="B Nazanin" w:hint="cs"/>
          <w:color w:val="000000"/>
          <w:sz w:val="28"/>
          <w:szCs w:val="28"/>
          <w:rtl/>
        </w:rPr>
        <w:t>ناراضيند</w:t>
      </w:r>
      <w:r w:rsidRPr="00B617CA">
        <w:rPr>
          <w:rFonts w:cs="B Nazanin" w:hint="cs"/>
          <w:color w:val="000000"/>
          <w:sz w:val="28"/>
          <w:szCs w:val="28"/>
        </w:rPr>
        <w:t xml:space="preserve"> </w:t>
      </w:r>
      <w:r w:rsidRPr="00B617CA">
        <w:rPr>
          <w:rFonts w:cs="B Nazanin" w:hint="cs"/>
          <w:color w:val="000000"/>
          <w:sz w:val="28"/>
          <w:szCs w:val="28"/>
          <w:rtl/>
        </w:rPr>
        <w:t>و در پي</w:t>
      </w:r>
      <w:r w:rsidRPr="00B617CA">
        <w:rPr>
          <w:rFonts w:cs="B Nazanin" w:hint="cs"/>
          <w:color w:val="000000"/>
          <w:sz w:val="28"/>
          <w:szCs w:val="28"/>
        </w:rPr>
        <w:t xml:space="preserve"> </w:t>
      </w:r>
      <w:r w:rsidRPr="00B617CA">
        <w:rPr>
          <w:rFonts w:cs="B Nazanin" w:hint="cs"/>
          <w:color w:val="000000"/>
          <w:sz w:val="28"/>
          <w:szCs w:val="28"/>
          <w:rtl/>
        </w:rPr>
        <w:t>آنند</w:t>
      </w:r>
      <w:r w:rsidRPr="00B617CA">
        <w:rPr>
          <w:rFonts w:cs="B Nazanin" w:hint="cs"/>
          <w:color w:val="000000"/>
          <w:sz w:val="28"/>
          <w:szCs w:val="28"/>
        </w:rPr>
        <w:t xml:space="preserve"> </w:t>
      </w:r>
      <w:r w:rsidRPr="00B617CA">
        <w:rPr>
          <w:rFonts w:cs="B Nazanin" w:hint="cs"/>
          <w:color w:val="000000"/>
          <w:sz w:val="28"/>
          <w:szCs w:val="28"/>
          <w:rtl/>
        </w:rPr>
        <w:t>كه</w:t>
      </w:r>
      <w:r w:rsidRPr="00B617CA">
        <w:rPr>
          <w:rFonts w:cs="B Nazanin" w:hint="cs"/>
          <w:color w:val="000000"/>
          <w:sz w:val="28"/>
          <w:szCs w:val="28"/>
        </w:rPr>
        <w:t xml:space="preserve"> </w:t>
      </w:r>
      <w:r w:rsidRPr="00B617CA">
        <w:rPr>
          <w:rFonts w:cs="B Nazanin" w:hint="cs"/>
          <w:color w:val="000000"/>
          <w:sz w:val="28"/>
          <w:szCs w:val="28"/>
          <w:rtl/>
        </w:rPr>
        <w:t>شغلشان را</w:t>
      </w:r>
      <w:r w:rsidRPr="00B617CA">
        <w:rPr>
          <w:rFonts w:cs="B Nazanin" w:hint="cs"/>
          <w:color w:val="000000"/>
          <w:sz w:val="28"/>
          <w:szCs w:val="28"/>
        </w:rPr>
        <w:t xml:space="preserve"> </w:t>
      </w:r>
      <w:r w:rsidRPr="00B617CA">
        <w:rPr>
          <w:rFonts w:cs="B Nazanin" w:hint="cs"/>
          <w:color w:val="000000"/>
          <w:sz w:val="28"/>
          <w:szCs w:val="28"/>
          <w:rtl/>
        </w:rPr>
        <w:t>تغيير</w:t>
      </w:r>
      <w:r w:rsidRPr="00B617CA">
        <w:rPr>
          <w:rFonts w:cs="B Nazanin" w:hint="cs"/>
          <w:color w:val="000000"/>
          <w:sz w:val="28"/>
          <w:szCs w:val="28"/>
        </w:rPr>
        <w:t xml:space="preserve"> </w:t>
      </w:r>
      <w:r w:rsidRPr="00B617CA">
        <w:rPr>
          <w:rFonts w:cs="B Nazanin" w:hint="cs"/>
          <w:color w:val="000000"/>
          <w:sz w:val="28"/>
          <w:szCs w:val="28"/>
          <w:rtl/>
        </w:rPr>
        <w:t>دهند. عواملي</w:t>
      </w:r>
      <w:r w:rsidRPr="00B617CA">
        <w:rPr>
          <w:rFonts w:cs="B Nazanin" w:hint="cs"/>
          <w:color w:val="000000"/>
          <w:sz w:val="28"/>
          <w:szCs w:val="28"/>
        </w:rPr>
        <w:t xml:space="preserve"> </w:t>
      </w:r>
      <w:r w:rsidRPr="00B617CA">
        <w:rPr>
          <w:rFonts w:cs="B Nazanin" w:hint="cs"/>
          <w:color w:val="000000"/>
          <w:sz w:val="28"/>
          <w:szCs w:val="28"/>
          <w:rtl/>
        </w:rPr>
        <w:t>مانند</w:t>
      </w:r>
      <w:r w:rsidRPr="00B617CA">
        <w:rPr>
          <w:rFonts w:cs="B Nazanin" w:hint="cs"/>
          <w:color w:val="000000"/>
          <w:sz w:val="28"/>
          <w:szCs w:val="28"/>
        </w:rPr>
        <w:t xml:space="preserve"> </w:t>
      </w:r>
      <w:r w:rsidRPr="00B617CA">
        <w:rPr>
          <w:rFonts w:cs="B Nazanin" w:hint="cs"/>
          <w:color w:val="000000"/>
          <w:sz w:val="28"/>
          <w:szCs w:val="28"/>
          <w:rtl/>
        </w:rPr>
        <w:t>فرصت</w:t>
      </w:r>
      <w:r w:rsidRPr="00B617CA">
        <w:rPr>
          <w:rFonts w:cs="B Nazanin" w:hint="cs"/>
          <w:color w:val="000000"/>
          <w:sz w:val="28"/>
          <w:szCs w:val="28"/>
        </w:rPr>
        <w:t xml:space="preserve"> </w:t>
      </w:r>
      <w:r w:rsidRPr="00B617CA">
        <w:rPr>
          <w:rFonts w:cs="B Nazanin" w:hint="cs"/>
          <w:color w:val="000000"/>
          <w:sz w:val="28"/>
          <w:szCs w:val="28"/>
          <w:rtl/>
        </w:rPr>
        <w:t>براي خانواده</w:t>
      </w:r>
      <w:r w:rsidRPr="00B617CA">
        <w:rPr>
          <w:rFonts w:cs="B Nazanin" w:hint="cs"/>
          <w:color w:val="000000"/>
          <w:sz w:val="28"/>
          <w:szCs w:val="28"/>
        </w:rPr>
        <w:t xml:space="preserve"> </w:t>
      </w:r>
      <w:r w:rsidRPr="00B617CA">
        <w:rPr>
          <w:rFonts w:cs="B Nazanin" w:hint="cs"/>
          <w:color w:val="000000"/>
          <w:sz w:val="28"/>
          <w:szCs w:val="28"/>
          <w:rtl/>
        </w:rPr>
        <w:t>از</w:t>
      </w:r>
      <w:r w:rsidRPr="00B617CA">
        <w:rPr>
          <w:rFonts w:cs="B Nazanin" w:hint="cs"/>
          <w:color w:val="000000"/>
          <w:sz w:val="28"/>
          <w:szCs w:val="28"/>
        </w:rPr>
        <w:t xml:space="preserve"> </w:t>
      </w:r>
      <w:r w:rsidRPr="00B617CA">
        <w:rPr>
          <w:rFonts w:cs="B Nazanin" w:hint="cs"/>
          <w:color w:val="000000"/>
          <w:sz w:val="28"/>
          <w:szCs w:val="28"/>
          <w:rtl/>
        </w:rPr>
        <w:t>عوامل</w:t>
      </w:r>
      <w:r w:rsidRPr="00B617CA">
        <w:rPr>
          <w:rFonts w:cs="B Nazanin" w:hint="cs"/>
          <w:color w:val="000000"/>
          <w:sz w:val="28"/>
          <w:szCs w:val="28"/>
        </w:rPr>
        <w:t xml:space="preserve"> </w:t>
      </w:r>
      <w:r w:rsidRPr="00B617CA">
        <w:rPr>
          <w:rFonts w:cs="B Nazanin" w:hint="cs"/>
          <w:color w:val="000000"/>
          <w:sz w:val="28"/>
          <w:szCs w:val="28"/>
          <w:rtl/>
        </w:rPr>
        <w:t>برتر</w:t>
      </w:r>
      <w:r w:rsidRPr="00B617CA">
        <w:rPr>
          <w:rFonts w:cs="B Nazanin" w:hint="cs"/>
          <w:color w:val="000000"/>
          <w:sz w:val="28"/>
          <w:szCs w:val="28"/>
        </w:rPr>
        <w:t xml:space="preserve"> </w:t>
      </w:r>
      <w:r w:rsidRPr="00B617CA">
        <w:rPr>
          <w:rFonts w:cs="B Nazanin" w:hint="cs"/>
          <w:color w:val="000000"/>
          <w:sz w:val="28"/>
          <w:szCs w:val="28"/>
          <w:rtl/>
        </w:rPr>
        <w:t>در</w:t>
      </w:r>
      <w:r w:rsidRPr="00B617CA">
        <w:rPr>
          <w:rFonts w:cs="B Nazanin" w:hint="cs"/>
          <w:color w:val="000000"/>
          <w:sz w:val="28"/>
          <w:szCs w:val="28"/>
        </w:rPr>
        <w:t xml:space="preserve"> </w:t>
      </w:r>
      <w:r w:rsidRPr="00B617CA">
        <w:rPr>
          <w:rFonts w:cs="B Nazanin" w:hint="cs"/>
          <w:color w:val="000000"/>
          <w:sz w:val="28"/>
          <w:szCs w:val="28"/>
          <w:rtl/>
        </w:rPr>
        <w:t>رضايت شغلي</w:t>
      </w:r>
      <w:r w:rsidRPr="00B617CA">
        <w:rPr>
          <w:rFonts w:cs="B Nazanin" w:hint="cs"/>
          <w:color w:val="000000"/>
          <w:sz w:val="28"/>
          <w:szCs w:val="28"/>
        </w:rPr>
        <w:t xml:space="preserve"> </w:t>
      </w:r>
      <w:r w:rsidRPr="00B617CA">
        <w:rPr>
          <w:rFonts w:cs="B Nazanin" w:hint="cs"/>
          <w:color w:val="000000"/>
          <w:sz w:val="28"/>
          <w:szCs w:val="28"/>
          <w:rtl/>
        </w:rPr>
        <w:t>ذكر</w:t>
      </w:r>
      <w:r w:rsidRPr="00B617CA">
        <w:rPr>
          <w:rFonts w:cs="B Nazanin" w:hint="cs"/>
          <w:color w:val="000000"/>
          <w:sz w:val="28"/>
          <w:szCs w:val="28"/>
        </w:rPr>
        <w:t xml:space="preserve"> </w:t>
      </w:r>
      <w:r w:rsidRPr="00B617CA">
        <w:rPr>
          <w:rFonts w:cs="B Nazanin" w:hint="cs"/>
          <w:color w:val="000000"/>
          <w:sz w:val="28"/>
          <w:szCs w:val="28"/>
          <w:rtl/>
        </w:rPr>
        <w:t>شده</w:t>
      </w:r>
      <w:r w:rsidRPr="00B617CA">
        <w:rPr>
          <w:rFonts w:cs="B Nazanin" w:hint="cs"/>
          <w:color w:val="000000"/>
          <w:sz w:val="28"/>
          <w:szCs w:val="28"/>
        </w:rPr>
        <w:t xml:space="preserve"> </w:t>
      </w:r>
      <w:r w:rsidRPr="00B617CA">
        <w:rPr>
          <w:rFonts w:cs="B Nazanin" w:hint="cs"/>
          <w:color w:val="000000"/>
          <w:sz w:val="28"/>
          <w:szCs w:val="28"/>
          <w:rtl/>
        </w:rPr>
        <w:t>اند.</w:t>
      </w:r>
      <w:r w:rsidRPr="00B617CA">
        <w:rPr>
          <w:rFonts w:cs="B Nazanin" w:hint="cs"/>
          <w:color w:val="000000"/>
          <w:sz w:val="28"/>
          <w:szCs w:val="28"/>
        </w:rPr>
        <w:t xml:space="preserve"> </w:t>
      </w:r>
      <w:r w:rsidRPr="00B617CA">
        <w:rPr>
          <w:rFonts w:cs="B Nazanin" w:hint="cs"/>
          <w:color w:val="000000"/>
          <w:sz w:val="28"/>
          <w:szCs w:val="28"/>
          <w:rtl/>
        </w:rPr>
        <w:t>همچنين،</w:t>
      </w:r>
      <w:r w:rsidRPr="00B617CA">
        <w:rPr>
          <w:rFonts w:cs="B Nazanin" w:hint="cs"/>
          <w:color w:val="000000"/>
          <w:sz w:val="28"/>
          <w:szCs w:val="28"/>
        </w:rPr>
        <w:t xml:space="preserve"> </w:t>
      </w:r>
      <w:r w:rsidRPr="00B617CA">
        <w:rPr>
          <w:rFonts w:cs="B Nazanin" w:hint="cs"/>
          <w:color w:val="000000"/>
          <w:sz w:val="28"/>
          <w:szCs w:val="28"/>
          <w:rtl/>
        </w:rPr>
        <w:t>اعضاي</w:t>
      </w:r>
      <w:r w:rsidRPr="00B617CA">
        <w:rPr>
          <w:rFonts w:cs="B Nazanin" w:hint="cs"/>
          <w:color w:val="000000"/>
          <w:sz w:val="28"/>
          <w:szCs w:val="28"/>
        </w:rPr>
        <w:t xml:space="preserve"> </w:t>
      </w:r>
      <w:r w:rsidRPr="00B617CA">
        <w:rPr>
          <w:rFonts w:cs="B Nazanin" w:hint="cs"/>
          <w:color w:val="000000"/>
          <w:sz w:val="28"/>
          <w:szCs w:val="28"/>
          <w:rtl/>
        </w:rPr>
        <w:t>هيئت</w:t>
      </w:r>
      <w:r w:rsidRPr="00B617CA">
        <w:rPr>
          <w:rFonts w:cs="B Nazanin" w:hint="cs"/>
          <w:color w:val="000000"/>
          <w:sz w:val="28"/>
          <w:szCs w:val="28"/>
        </w:rPr>
        <w:t xml:space="preserve"> </w:t>
      </w:r>
      <w:r w:rsidRPr="00B617CA">
        <w:rPr>
          <w:rFonts w:cs="B Nazanin" w:hint="cs"/>
          <w:color w:val="000000"/>
          <w:sz w:val="28"/>
          <w:szCs w:val="28"/>
          <w:rtl/>
        </w:rPr>
        <w:t>علمي</w:t>
      </w:r>
      <w:r w:rsidRPr="00B617CA">
        <w:rPr>
          <w:rFonts w:cs="B Nazanin" w:hint="cs"/>
          <w:color w:val="000000"/>
          <w:sz w:val="28"/>
          <w:szCs w:val="28"/>
        </w:rPr>
        <w:t xml:space="preserve"> </w:t>
      </w:r>
      <w:r w:rsidRPr="00B617CA">
        <w:rPr>
          <w:rFonts w:cs="B Nazanin" w:hint="cs"/>
          <w:color w:val="000000"/>
          <w:sz w:val="28"/>
          <w:szCs w:val="28"/>
          <w:rtl/>
        </w:rPr>
        <w:t>از</w:t>
      </w:r>
      <w:r w:rsidRPr="00B617CA">
        <w:rPr>
          <w:rFonts w:cs="B Nazanin" w:hint="cs"/>
          <w:color w:val="000000"/>
          <w:sz w:val="28"/>
          <w:szCs w:val="28"/>
        </w:rPr>
        <w:t xml:space="preserve"> </w:t>
      </w:r>
      <w:r w:rsidRPr="00B617CA">
        <w:rPr>
          <w:rFonts w:cs="B Nazanin" w:hint="cs"/>
          <w:color w:val="000000"/>
          <w:sz w:val="28"/>
          <w:szCs w:val="28"/>
          <w:rtl/>
        </w:rPr>
        <w:t>استقلال</w:t>
      </w:r>
      <w:r w:rsidRPr="00B617CA">
        <w:rPr>
          <w:rFonts w:cs="B Nazanin" w:hint="cs"/>
          <w:color w:val="000000"/>
          <w:sz w:val="28"/>
          <w:szCs w:val="28"/>
        </w:rPr>
        <w:t xml:space="preserve"> </w:t>
      </w:r>
      <w:r w:rsidRPr="00B617CA">
        <w:rPr>
          <w:rFonts w:cs="B Nazanin" w:hint="cs"/>
          <w:color w:val="000000"/>
          <w:sz w:val="28"/>
          <w:szCs w:val="28"/>
          <w:rtl/>
        </w:rPr>
        <w:t>كاري</w:t>
      </w:r>
      <w:r w:rsidRPr="00B617CA">
        <w:rPr>
          <w:rFonts w:cs="B Nazanin" w:hint="cs"/>
          <w:color w:val="000000"/>
          <w:sz w:val="28"/>
          <w:szCs w:val="28"/>
        </w:rPr>
        <w:t xml:space="preserve"> </w:t>
      </w:r>
      <w:r w:rsidRPr="00B617CA">
        <w:rPr>
          <w:rFonts w:cs="B Nazanin" w:hint="cs"/>
          <w:color w:val="000000"/>
          <w:sz w:val="28"/>
          <w:szCs w:val="28"/>
          <w:rtl/>
        </w:rPr>
        <w:t>و ساعات</w:t>
      </w:r>
      <w:r w:rsidRPr="00B617CA">
        <w:rPr>
          <w:rFonts w:cs="B Nazanin" w:hint="cs"/>
          <w:color w:val="000000"/>
          <w:sz w:val="28"/>
          <w:szCs w:val="28"/>
        </w:rPr>
        <w:t xml:space="preserve"> </w:t>
      </w:r>
      <w:r w:rsidRPr="00B617CA">
        <w:rPr>
          <w:rFonts w:cs="B Nazanin" w:hint="cs"/>
          <w:color w:val="000000"/>
          <w:sz w:val="28"/>
          <w:szCs w:val="28"/>
          <w:rtl/>
        </w:rPr>
        <w:t>كاري</w:t>
      </w:r>
      <w:r w:rsidRPr="00B617CA">
        <w:rPr>
          <w:rFonts w:cs="B Nazanin" w:hint="cs"/>
          <w:color w:val="000000"/>
          <w:sz w:val="28"/>
          <w:szCs w:val="28"/>
        </w:rPr>
        <w:t xml:space="preserve"> </w:t>
      </w:r>
      <w:r w:rsidRPr="00B617CA">
        <w:rPr>
          <w:rFonts w:cs="B Nazanin" w:hint="cs"/>
          <w:color w:val="000000"/>
          <w:sz w:val="28"/>
          <w:szCs w:val="28"/>
          <w:rtl/>
        </w:rPr>
        <w:t>شناور</w:t>
      </w:r>
      <w:r w:rsidRPr="00B617CA">
        <w:rPr>
          <w:rFonts w:cs="B Nazanin" w:hint="cs"/>
          <w:color w:val="000000"/>
          <w:sz w:val="28"/>
          <w:szCs w:val="28"/>
        </w:rPr>
        <w:t xml:space="preserve"> </w:t>
      </w:r>
      <w:r w:rsidRPr="00B617CA">
        <w:rPr>
          <w:rFonts w:cs="B Nazanin" w:hint="cs"/>
          <w:color w:val="000000"/>
          <w:sz w:val="28"/>
          <w:szCs w:val="28"/>
          <w:rtl/>
        </w:rPr>
        <w:t>اظهار رضايت</w:t>
      </w:r>
      <w:r w:rsidRPr="00B617CA">
        <w:rPr>
          <w:rFonts w:cs="B Nazanin" w:hint="cs"/>
          <w:color w:val="000000"/>
          <w:sz w:val="28"/>
          <w:szCs w:val="28"/>
        </w:rPr>
        <w:t xml:space="preserve"> </w:t>
      </w:r>
      <w:r w:rsidRPr="00B617CA">
        <w:rPr>
          <w:rFonts w:cs="B Nazanin" w:hint="cs"/>
          <w:color w:val="000000"/>
          <w:sz w:val="28"/>
          <w:szCs w:val="28"/>
          <w:rtl/>
        </w:rPr>
        <w:t>كرده</w:t>
      </w:r>
      <w:r w:rsidRPr="00B617CA">
        <w:rPr>
          <w:rFonts w:cs="B Nazanin" w:hint="cs"/>
          <w:color w:val="000000"/>
          <w:sz w:val="28"/>
          <w:szCs w:val="28"/>
        </w:rPr>
        <w:t xml:space="preserve"> </w:t>
      </w:r>
      <w:r w:rsidRPr="00B617CA">
        <w:rPr>
          <w:rFonts w:cs="B Nazanin" w:hint="cs"/>
          <w:color w:val="000000"/>
          <w:sz w:val="28"/>
          <w:szCs w:val="28"/>
          <w:rtl/>
        </w:rPr>
        <w:t>اند.</w:t>
      </w:r>
      <w:r w:rsidRPr="00B617CA">
        <w:rPr>
          <w:rFonts w:cs="B Nazanin" w:hint="cs"/>
          <w:color w:val="000000"/>
          <w:sz w:val="28"/>
          <w:szCs w:val="28"/>
        </w:rPr>
        <w:t xml:space="preserve"> </w:t>
      </w:r>
      <w:r w:rsidRPr="00B617CA">
        <w:rPr>
          <w:rFonts w:cs="B Nazanin" w:hint="cs"/>
          <w:color w:val="000000"/>
          <w:sz w:val="28"/>
          <w:szCs w:val="28"/>
          <w:rtl/>
        </w:rPr>
        <w:t>گفتني</w:t>
      </w:r>
      <w:r w:rsidRPr="00B617CA">
        <w:rPr>
          <w:rFonts w:cs="B Nazanin" w:hint="cs"/>
          <w:color w:val="000000"/>
          <w:sz w:val="28"/>
          <w:szCs w:val="28"/>
        </w:rPr>
        <w:t xml:space="preserve"> </w:t>
      </w:r>
      <w:r w:rsidRPr="00B617CA">
        <w:rPr>
          <w:rFonts w:cs="B Nazanin" w:hint="cs"/>
          <w:color w:val="000000"/>
          <w:sz w:val="28"/>
          <w:szCs w:val="28"/>
          <w:rtl/>
        </w:rPr>
        <w:t>است</w:t>
      </w:r>
      <w:r w:rsidRPr="00B617CA">
        <w:rPr>
          <w:rFonts w:cs="B Nazanin" w:hint="cs"/>
          <w:color w:val="000000"/>
          <w:sz w:val="28"/>
          <w:szCs w:val="28"/>
        </w:rPr>
        <w:t xml:space="preserve"> </w:t>
      </w:r>
      <w:r w:rsidRPr="00B617CA">
        <w:rPr>
          <w:rFonts w:cs="B Nazanin" w:hint="cs"/>
          <w:color w:val="000000"/>
          <w:sz w:val="28"/>
          <w:szCs w:val="28"/>
          <w:rtl/>
        </w:rPr>
        <w:t>كه</w:t>
      </w:r>
      <w:r w:rsidRPr="00B617CA">
        <w:rPr>
          <w:rFonts w:cs="B Nazanin" w:hint="cs"/>
          <w:color w:val="000000"/>
          <w:sz w:val="28"/>
          <w:szCs w:val="28"/>
        </w:rPr>
        <w:t xml:space="preserve"> </w:t>
      </w:r>
      <w:r w:rsidRPr="00B617CA">
        <w:rPr>
          <w:rFonts w:cs="B Nazanin" w:hint="cs"/>
          <w:color w:val="000000"/>
          <w:sz w:val="28"/>
          <w:szCs w:val="28"/>
          <w:rtl/>
        </w:rPr>
        <w:t>بر</w:t>
      </w:r>
      <w:r w:rsidRPr="00B617CA">
        <w:rPr>
          <w:rFonts w:cs="B Nazanin" w:hint="cs"/>
          <w:color w:val="000000"/>
          <w:sz w:val="28"/>
          <w:szCs w:val="28"/>
        </w:rPr>
        <w:t xml:space="preserve"> </w:t>
      </w:r>
      <w:r w:rsidRPr="00B617CA">
        <w:rPr>
          <w:rFonts w:cs="B Nazanin" w:hint="cs"/>
          <w:color w:val="000000"/>
          <w:sz w:val="28"/>
          <w:szCs w:val="28"/>
          <w:rtl/>
        </w:rPr>
        <w:t>مبناي</w:t>
      </w:r>
      <w:r w:rsidRPr="00B617CA">
        <w:rPr>
          <w:rFonts w:cs="B Nazanin" w:hint="cs"/>
          <w:color w:val="000000"/>
          <w:sz w:val="28"/>
          <w:szCs w:val="28"/>
        </w:rPr>
        <w:t xml:space="preserve"> </w:t>
      </w:r>
      <w:r w:rsidRPr="00B617CA">
        <w:rPr>
          <w:rFonts w:cs="B Nazanin" w:hint="cs"/>
          <w:color w:val="000000"/>
          <w:sz w:val="28"/>
          <w:szCs w:val="28"/>
          <w:rtl/>
        </w:rPr>
        <w:t>پژوهش</w:t>
      </w:r>
      <w:r w:rsidRPr="00B617CA">
        <w:rPr>
          <w:rFonts w:cs="B Nazanin" w:hint="cs"/>
          <w:color w:val="000000"/>
          <w:sz w:val="28"/>
          <w:szCs w:val="28"/>
        </w:rPr>
        <w:t xml:space="preserve"> </w:t>
      </w:r>
      <w:r w:rsidRPr="00B617CA">
        <w:rPr>
          <w:rFonts w:cs="B Nazanin" w:hint="cs"/>
          <w:color w:val="000000"/>
          <w:sz w:val="28"/>
          <w:szCs w:val="28"/>
          <w:rtl/>
        </w:rPr>
        <w:t>ياد</w:t>
      </w:r>
      <w:r w:rsidRPr="00B617CA">
        <w:rPr>
          <w:rFonts w:cs="B Nazanin" w:hint="cs"/>
          <w:color w:val="000000"/>
          <w:sz w:val="28"/>
          <w:szCs w:val="28"/>
        </w:rPr>
        <w:t xml:space="preserve"> </w:t>
      </w:r>
      <w:r w:rsidRPr="00B617CA">
        <w:rPr>
          <w:rFonts w:cs="B Nazanin" w:hint="cs"/>
          <w:color w:val="000000"/>
          <w:sz w:val="28"/>
          <w:szCs w:val="28"/>
          <w:rtl/>
        </w:rPr>
        <w:t>شده،</w:t>
      </w:r>
      <w:r w:rsidRPr="00B617CA">
        <w:rPr>
          <w:rFonts w:cs="B Nazanin" w:hint="cs"/>
          <w:color w:val="000000"/>
          <w:sz w:val="28"/>
          <w:szCs w:val="28"/>
        </w:rPr>
        <w:t xml:space="preserve"> </w:t>
      </w:r>
      <w:r w:rsidRPr="00B617CA">
        <w:rPr>
          <w:rFonts w:cs="B Nazanin" w:hint="cs"/>
          <w:color w:val="000000"/>
          <w:sz w:val="28"/>
          <w:szCs w:val="28"/>
          <w:rtl/>
        </w:rPr>
        <w:t>بيش</w:t>
      </w:r>
      <w:r w:rsidRPr="00B617CA">
        <w:rPr>
          <w:rFonts w:cs="B Nazanin" w:hint="cs"/>
          <w:color w:val="000000"/>
          <w:sz w:val="28"/>
          <w:szCs w:val="28"/>
        </w:rPr>
        <w:t xml:space="preserve"> </w:t>
      </w:r>
      <w:r w:rsidRPr="00B617CA">
        <w:rPr>
          <w:rFonts w:cs="B Nazanin" w:hint="cs"/>
          <w:color w:val="000000"/>
          <w:sz w:val="28"/>
          <w:szCs w:val="28"/>
          <w:rtl/>
        </w:rPr>
        <w:t>از 90</w:t>
      </w:r>
      <w:r w:rsidRPr="00B617CA">
        <w:rPr>
          <w:rFonts w:cs="B Nazanin" w:hint="cs"/>
          <w:color w:val="000000"/>
          <w:sz w:val="28"/>
          <w:szCs w:val="28"/>
        </w:rPr>
        <w:t xml:space="preserve"> </w:t>
      </w:r>
      <w:r w:rsidRPr="00B617CA">
        <w:rPr>
          <w:rFonts w:cs="B Nazanin" w:hint="cs"/>
          <w:color w:val="000000"/>
          <w:sz w:val="28"/>
          <w:szCs w:val="28"/>
          <w:rtl/>
        </w:rPr>
        <w:t>درصد</w:t>
      </w:r>
      <w:r w:rsidRPr="00B617CA">
        <w:rPr>
          <w:rFonts w:cs="B Nazanin" w:hint="cs"/>
          <w:color w:val="000000"/>
          <w:sz w:val="28"/>
          <w:szCs w:val="28"/>
        </w:rPr>
        <w:t xml:space="preserve"> </w:t>
      </w:r>
      <w:r w:rsidRPr="00B617CA">
        <w:rPr>
          <w:rFonts w:cs="B Nazanin" w:hint="cs"/>
          <w:color w:val="000000"/>
          <w:sz w:val="28"/>
          <w:szCs w:val="28"/>
          <w:rtl/>
        </w:rPr>
        <w:t>از اعضاي</w:t>
      </w:r>
      <w:r w:rsidRPr="00B617CA">
        <w:rPr>
          <w:rFonts w:cs="B Nazanin" w:hint="cs"/>
          <w:color w:val="000000"/>
          <w:sz w:val="28"/>
          <w:szCs w:val="28"/>
        </w:rPr>
        <w:t xml:space="preserve"> </w:t>
      </w:r>
      <w:r w:rsidRPr="00B617CA">
        <w:rPr>
          <w:rFonts w:cs="B Nazanin" w:hint="cs"/>
          <w:color w:val="000000"/>
          <w:sz w:val="28"/>
          <w:szCs w:val="28"/>
          <w:rtl/>
        </w:rPr>
        <w:t>هيئت علمي</w:t>
      </w:r>
      <w:r w:rsidRPr="00B617CA">
        <w:rPr>
          <w:rFonts w:cs="B Nazanin" w:hint="cs"/>
          <w:color w:val="000000"/>
          <w:sz w:val="28"/>
          <w:szCs w:val="28"/>
        </w:rPr>
        <w:t xml:space="preserve"> </w:t>
      </w:r>
      <w:r w:rsidRPr="00B617CA">
        <w:rPr>
          <w:rFonts w:cs="B Nazanin" w:hint="cs"/>
          <w:color w:val="000000"/>
          <w:sz w:val="28"/>
          <w:szCs w:val="28"/>
          <w:rtl/>
        </w:rPr>
        <w:t>درمجموع</w:t>
      </w:r>
      <w:r w:rsidRPr="00B617CA">
        <w:rPr>
          <w:rFonts w:cs="B Nazanin" w:hint="cs"/>
          <w:color w:val="000000"/>
          <w:sz w:val="28"/>
          <w:szCs w:val="28"/>
        </w:rPr>
        <w:t xml:space="preserve"> </w:t>
      </w:r>
      <w:r w:rsidRPr="00B617CA">
        <w:rPr>
          <w:rFonts w:cs="B Nazanin" w:hint="cs"/>
          <w:color w:val="000000"/>
          <w:sz w:val="28"/>
          <w:szCs w:val="28"/>
          <w:rtl/>
        </w:rPr>
        <w:t>از</w:t>
      </w:r>
      <w:r w:rsidRPr="00B617CA">
        <w:rPr>
          <w:rFonts w:cs="B Nazanin" w:hint="cs"/>
          <w:color w:val="000000"/>
          <w:sz w:val="28"/>
          <w:szCs w:val="28"/>
        </w:rPr>
        <w:t xml:space="preserve"> </w:t>
      </w:r>
      <w:r w:rsidRPr="00B617CA">
        <w:rPr>
          <w:rFonts w:cs="B Nazanin" w:hint="cs"/>
          <w:color w:val="000000"/>
          <w:sz w:val="28"/>
          <w:szCs w:val="28"/>
          <w:rtl/>
        </w:rPr>
        <w:t>شغل</w:t>
      </w:r>
      <w:r w:rsidRPr="00B617CA">
        <w:rPr>
          <w:rFonts w:cs="B Nazanin" w:hint="cs"/>
          <w:color w:val="000000"/>
          <w:sz w:val="28"/>
          <w:szCs w:val="28"/>
        </w:rPr>
        <w:t xml:space="preserve"> </w:t>
      </w:r>
      <w:r w:rsidRPr="00B617CA">
        <w:rPr>
          <w:rFonts w:cs="B Nazanin" w:hint="cs"/>
          <w:color w:val="000000"/>
          <w:sz w:val="28"/>
          <w:szCs w:val="28"/>
          <w:rtl/>
        </w:rPr>
        <w:t>خود</w:t>
      </w:r>
      <w:r w:rsidRPr="00B617CA">
        <w:rPr>
          <w:rFonts w:cs="B Nazanin" w:hint="cs"/>
          <w:color w:val="000000"/>
          <w:sz w:val="28"/>
          <w:szCs w:val="28"/>
        </w:rPr>
        <w:t xml:space="preserve"> </w:t>
      </w:r>
      <w:r w:rsidRPr="00B617CA">
        <w:rPr>
          <w:rFonts w:cs="B Nazanin" w:hint="cs"/>
          <w:color w:val="000000"/>
          <w:sz w:val="28"/>
          <w:szCs w:val="28"/>
          <w:rtl/>
        </w:rPr>
        <w:t>اظهار</w:t>
      </w:r>
      <w:r w:rsidRPr="00B617CA">
        <w:rPr>
          <w:rFonts w:cs="B Nazanin" w:hint="cs"/>
          <w:color w:val="000000"/>
          <w:sz w:val="28"/>
          <w:szCs w:val="28"/>
        </w:rPr>
        <w:t xml:space="preserve"> </w:t>
      </w:r>
      <w:r w:rsidRPr="00B617CA">
        <w:rPr>
          <w:rFonts w:cs="B Nazanin" w:hint="cs"/>
          <w:color w:val="000000"/>
          <w:sz w:val="28"/>
          <w:szCs w:val="28"/>
          <w:rtl/>
        </w:rPr>
        <w:t>رضايت</w:t>
      </w:r>
      <w:r w:rsidRPr="00B617CA">
        <w:rPr>
          <w:rFonts w:cs="B Nazanin" w:hint="cs"/>
          <w:color w:val="000000"/>
          <w:sz w:val="28"/>
          <w:szCs w:val="28"/>
        </w:rPr>
        <w:t xml:space="preserve"> </w:t>
      </w:r>
      <w:r w:rsidRPr="00B617CA">
        <w:rPr>
          <w:rFonts w:cs="B Nazanin" w:hint="cs"/>
          <w:color w:val="000000"/>
          <w:sz w:val="28"/>
          <w:szCs w:val="28"/>
          <w:rtl/>
        </w:rPr>
        <w:t>كرده</w:t>
      </w:r>
      <w:r w:rsidRPr="00B617CA">
        <w:rPr>
          <w:rFonts w:cs="B Nazanin" w:hint="cs"/>
          <w:color w:val="000000"/>
          <w:sz w:val="28"/>
          <w:szCs w:val="28"/>
        </w:rPr>
        <w:t xml:space="preserve"> </w:t>
      </w:r>
      <w:r w:rsidRPr="00B617CA">
        <w:rPr>
          <w:rFonts w:cs="B Nazanin" w:hint="cs"/>
          <w:color w:val="000000"/>
          <w:sz w:val="28"/>
          <w:szCs w:val="28"/>
          <w:rtl/>
        </w:rPr>
        <w:t xml:space="preserve">اند </w:t>
      </w:r>
      <w:r w:rsidRPr="00B617CA">
        <w:rPr>
          <w:rFonts w:cs="B Nazanin" w:hint="cs"/>
          <w:color w:val="000000"/>
          <w:sz w:val="28"/>
          <w:szCs w:val="28"/>
        </w:rPr>
        <w:t>.</w:t>
      </w:r>
      <w:r w:rsidRPr="00B617CA">
        <w:rPr>
          <w:rFonts w:cs="B Nazanin" w:hint="cs"/>
          <w:color w:val="000000"/>
          <w:sz w:val="28"/>
          <w:szCs w:val="28"/>
          <w:rtl/>
        </w:rPr>
        <w:t>(شهامت و روزگار، 1390)</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rPr>
      </w:pPr>
      <w:r w:rsidRPr="00B617CA">
        <w:rPr>
          <w:rFonts w:cs="B Nazanin" w:hint="cs"/>
          <w:color w:val="000000"/>
          <w:sz w:val="28"/>
          <w:szCs w:val="28"/>
          <w:rtl/>
        </w:rPr>
        <w:t xml:space="preserve">گالیا ولکروز (2003) رافه (1999)، مایچ شی هان (1999)، هالبروک وهاگز (2003) در تحقیقات خود اظهار داشتند: که توسعه و بهبود نیروی انسانی سازمان تاثیر معنا داری بر عملکرد خلاق و نوآورانه آنها </w:t>
      </w:r>
      <w:r w:rsidRPr="00B617CA">
        <w:rPr>
          <w:rFonts w:cs="B Nazanin" w:hint="cs"/>
          <w:color w:val="000000"/>
          <w:sz w:val="28"/>
          <w:szCs w:val="28"/>
          <w:rtl/>
        </w:rPr>
        <w:lastRenderedPageBreak/>
        <w:t>در سازمان دارد. بر طبق یافته های این مطالعات انجام اقداماتی نظیر آموزش و توسعه نیروی انسانی، افرایش مهارت ها، توسعه فرآیند انتخاب و استخدام افراد، ایجاد امنیت شغلی کارمندان، سیستم پاداش دهی محرک و نوآور در عملیات تولید نه تنها باعث بالا رفتن سطح تولید سازمان می گردد بلکه باعث افزایش فعالیت های نوآورانه و خلاق کارکنان خواهد شد (رستمی، 1388)</w:t>
      </w:r>
    </w:p>
    <w:p w:rsidR="002B4F99" w:rsidRPr="00B617CA" w:rsidRDefault="002B4F99" w:rsidP="002B4F99">
      <w:pPr>
        <w:autoSpaceDE w:val="0"/>
        <w:autoSpaceDN w:val="0"/>
        <w:bidi/>
        <w:adjustRightInd w:val="0"/>
        <w:spacing w:line="276" w:lineRule="auto"/>
        <w:ind w:firstLine="567"/>
        <w:jc w:val="both"/>
        <w:rPr>
          <w:rFonts w:cs="B Nazanin"/>
          <w:color w:val="000000"/>
          <w:sz w:val="28"/>
          <w:szCs w:val="28"/>
          <w:rtl/>
          <w:lang w:bidi="fa-IR"/>
        </w:rPr>
      </w:pPr>
    </w:p>
    <w:p w:rsidR="002B4F99" w:rsidRPr="00CA6630" w:rsidRDefault="002B4F99" w:rsidP="002B4F99">
      <w:pPr>
        <w:tabs>
          <w:tab w:val="left" w:pos="3871"/>
        </w:tabs>
        <w:bidi/>
        <w:spacing w:line="276" w:lineRule="auto"/>
        <w:ind w:firstLine="567"/>
        <w:jc w:val="both"/>
        <w:rPr>
          <w:rFonts w:cs="B Zar"/>
          <w:b/>
          <w:bCs/>
          <w:sz w:val="28"/>
          <w:szCs w:val="28"/>
          <w:rtl/>
        </w:rPr>
      </w:pPr>
      <w:r w:rsidRPr="00CA6630">
        <w:rPr>
          <w:rFonts w:cs="B Zar" w:hint="cs"/>
          <w:b/>
          <w:bCs/>
          <w:sz w:val="28"/>
          <w:szCs w:val="28"/>
          <w:rtl/>
        </w:rPr>
        <w:t>منابع و مآخذ</w:t>
      </w:r>
    </w:p>
    <w:p w:rsidR="002B4F99" w:rsidRPr="00EB51CF" w:rsidRDefault="002B4F99" w:rsidP="002B4F99">
      <w:pPr>
        <w:pStyle w:val="ListParagraph"/>
        <w:spacing w:after="0"/>
        <w:ind w:left="0" w:firstLine="567"/>
        <w:jc w:val="both"/>
        <w:rPr>
          <w:rFonts w:ascii="Calibri" w:hAnsi="Calibri" w:cs="B Nazanin"/>
          <w:sz w:val="25"/>
          <w:szCs w:val="25"/>
        </w:rPr>
      </w:pPr>
      <w:r w:rsidRPr="0079028C">
        <w:rPr>
          <w:rFonts w:cs="B Nazanin"/>
          <w:sz w:val="25"/>
          <w:szCs w:val="25"/>
          <w:rtl/>
        </w:rPr>
        <w:t>اتحاد نژاد، شاپور</w:t>
      </w:r>
      <w:r w:rsidRPr="0079028C">
        <w:rPr>
          <w:rFonts w:cs="B Nazanin" w:hint="cs"/>
          <w:sz w:val="25"/>
          <w:szCs w:val="25"/>
          <w:rtl/>
        </w:rPr>
        <w:t xml:space="preserve"> </w:t>
      </w:r>
      <w:r w:rsidRPr="0079028C">
        <w:rPr>
          <w:rFonts w:cs="B Nazanin"/>
          <w:sz w:val="25"/>
          <w:szCs w:val="25"/>
          <w:rtl/>
        </w:rPr>
        <w:t>(1380) "نظر دبيران در خصوص ميزان مهارتهاي اثر بخش مديران و رابطه آن</w:t>
      </w:r>
      <w:r w:rsidRPr="00EB51CF">
        <w:rPr>
          <w:rFonts w:ascii="Calibri" w:hAnsi="Calibri" w:cs="B Nazanin"/>
          <w:sz w:val="25"/>
          <w:szCs w:val="25"/>
        </w:rPr>
        <w:t xml:space="preserve"> </w:t>
      </w:r>
      <w:r w:rsidRPr="0079028C">
        <w:rPr>
          <w:rFonts w:cs="B Nazanin"/>
          <w:sz w:val="25"/>
          <w:szCs w:val="25"/>
          <w:rtl/>
        </w:rPr>
        <w:t>با پيشرفت تحصيلي دانش آموزان دبيرستان هاي شهر شيراز"، پايان نامه كارشناسي ارشد،</w:t>
      </w:r>
      <w:r w:rsidRPr="00EB51CF">
        <w:rPr>
          <w:rFonts w:ascii="Calibri" w:hAnsi="Calibri" w:cs="B Nazanin"/>
          <w:sz w:val="25"/>
          <w:szCs w:val="25"/>
        </w:rPr>
        <w:t xml:space="preserve"> </w:t>
      </w:r>
      <w:r w:rsidRPr="0079028C">
        <w:rPr>
          <w:rFonts w:cs="B Nazanin"/>
          <w:sz w:val="25"/>
          <w:szCs w:val="25"/>
          <w:rtl/>
        </w:rPr>
        <w:t>دانشگاه شيراز</w:t>
      </w:r>
      <w:r w:rsidRPr="0079028C">
        <w:rPr>
          <w:rFonts w:cs="B Nazanin"/>
          <w:sz w:val="25"/>
          <w:szCs w:val="25"/>
        </w:rPr>
        <w:t>.</w:t>
      </w:r>
    </w:p>
    <w:p w:rsidR="002B4F99" w:rsidRPr="00EB51CF" w:rsidRDefault="002B4F99" w:rsidP="002B4F99">
      <w:pPr>
        <w:pStyle w:val="ListParagraph"/>
        <w:spacing w:after="0"/>
        <w:ind w:left="0" w:firstLine="567"/>
        <w:jc w:val="both"/>
        <w:rPr>
          <w:rFonts w:ascii="Calibri" w:hAnsi="Calibri" w:cs="B Nazanin"/>
          <w:sz w:val="25"/>
          <w:szCs w:val="25"/>
        </w:rPr>
      </w:pPr>
      <w:r w:rsidRPr="0079028C">
        <w:rPr>
          <w:rFonts w:cs="B Nazanin"/>
          <w:sz w:val="25"/>
          <w:szCs w:val="25"/>
          <w:rtl/>
        </w:rPr>
        <w:t>اچسون، كيت و دامين گال، مرديت</w:t>
      </w:r>
      <w:r w:rsidRPr="0079028C">
        <w:rPr>
          <w:rFonts w:cs="B Nazanin" w:hint="cs"/>
          <w:sz w:val="25"/>
          <w:szCs w:val="25"/>
          <w:rtl/>
        </w:rPr>
        <w:t xml:space="preserve"> </w:t>
      </w:r>
      <w:r w:rsidRPr="0079028C">
        <w:rPr>
          <w:rFonts w:cs="B Nazanin"/>
          <w:sz w:val="25"/>
          <w:szCs w:val="25"/>
          <w:rtl/>
        </w:rPr>
        <w:t>(1380) "نظارت و راهنمايي تعليمات</w:t>
      </w:r>
      <w:r w:rsidRPr="0079028C">
        <w:rPr>
          <w:rFonts w:cs="B Nazanin" w:hint="cs"/>
          <w:sz w:val="25"/>
          <w:szCs w:val="25"/>
          <w:rtl/>
        </w:rPr>
        <w:t xml:space="preserve"> </w:t>
      </w:r>
      <w:r w:rsidRPr="0079028C">
        <w:rPr>
          <w:rFonts w:cs="B Nazanin"/>
          <w:sz w:val="25"/>
          <w:szCs w:val="25"/>
          <w:rtl/>
        </w:rPr>
        <w:t>(كاربرد فنون كلينيكي</w:t>
      </w:r>
      <w:r w:rsidRPr="0079028C">
        <w:rPr>
          <w:rFonts w:cs="B Nazanin" w:hint="cs"/>
          <w:sz w:val="25"/>
          <w:szCs w:val="25"/>
          <w:rtl/>
        </w:rPr>
        <w:t>)</w:t>
      </w:r>
      <w:r w:rsidRPr="0079028C">
        <w:rPr>
          <w:rFonts w:cs="B Nazanin"/>
          <w:sz w:val="25"/>
          <w:szCs w:val="25"/>
          <w:rtl/>
        </w:rPr>
        <w:t xml:space="preserve"> "،</w:t>
      </w:r>
      <w:r w:rsidRPr="00EB51CF">
        <w:rPr>
          <w:rFonts w:ascii="Calibri" w:hAnsi="Calibri" w:cs="B Nazanin"/>
          <w:sz w:val="25"/>
          <w:szCs w:val="25"/>
        </w:rPr>
        <w:t xml:space="preserve"> </w:t>
      </w:r>
      <w:r w:rsidRPr="0079028C">
        <w:rPr>
          <w:rFonts w:cs="B Nazanin"/>
          <w:sz w:val="25"/>
          <w:szCs w:val="25"/>
          <w:rtl/>
        </w:rPr>
        <w:t>ترجمه محمدرضا بهرنگي، تهران: كمال تربيت</w:t>
      </w:r>
      <w:r w:rsidRPr="0079028C">
        <w:rPr>
          <w:rFonts w:cs="B Nazanin"/>
          <w:sz w:val="25"/>
          <w:szCs w:val="25"/>
        </w:rPr>
        <w:t>.</w:t>
      </w:r>
    </w:p>
    <w:p w:rsidR="002B4F99" w:rsidRPr="0079028C" w:rsidRDefault="002B4F99" w:rsidP="002B4F99">
      <w:pPr>
        <w:bidi/>
        <w:spacing w:after="240" w:line="276" w:lineRule="auto"/>
        <w:ind w:firstLine="567"/>
        <w:jc w:val="both"/>
        <w:rPr>
          <w:rFonts w:cs="B Nazanin"/>
          <w:sz w:val="25"/>
          <w:szCs w:val="25"/>
        </w:rPr>
      </w:pPr>
      <w:r w:rsidRPr="0079028C">
        <w:rPr>
          <w:rFonts w:cs="B Nazanin"/>
          <w:sz w:val="25"/>
          <w:szCs w:val="25"/>
          <w:rtl/>
        </w:rPr>
        <w:t xml:space="preserve">استرون، حسین </w:t>
      </w:r>
      <w:r w:rsidRPr="0079028C">
        <w:rPr>
          <w:rFonts w:cs="B Nazanin" w:hint="cs"/>
          <w:sz w:val="25"/>
          <w:szCs w:val="25"/>
          <w:rtl/>
        </w:rPr>
        <w:t>(</w:t>
      </w:r>
      <w:r w:rsidRPr="0079028C">
        <w:rPr>
          <w:rFonts w:cs="B Nazanin"/>
          <w:sz w:val="25"/>
          <w:szCs w:val="25"/>
          <w:rtl/>
        </w:rPr>
        <w:t>1377</w:t>
      </w:r>
      <w:r w:rsidRPr="0079028C">
        <w:rPr>
          <w:rFonts w:cs="B Nazanin" w:hint="cs"/>
          <w:sz w:val="25"/>
          <w:szCs w:val="25"/>
          <w:rtl/>
        </w:rPr>
        <w:t>)</w:t>
      </w:r>
      <w:r w:rsidRPr="0079028C">
        <w:rPr>
          <w:rFonts w:cs="B Nazanin"/>
          <w:sz w:val="25"/>
          <w:szCs w:val="25"/>
          <w:rtl/>
        </w:rPr>
        <w:t xml:space="preserve"> "تعهد سازمانی . مدیریت در آموزش و پرورش" </w:t>
      </w:r>
      <w:r w:rsidRPr="0079028C">
        <w:rPr>
          <w:rFonts w:cs="B Nazanin" w:hint="cs"/>
          <w:sz w:val="25"/>
          <w:szCs w:val="25"/>
          <w:rtl/>
        </w:rPr>
        <w:t xml:space="preserve">، </w:t>
      </w:r>
      <w:r w:rsidRPr="0079028C">
        <w:rPr>
          <w:rFonts w:cs="B Nazanin"/>
          <w:sz w:val="25"/>
          <w:szCs w:val="25"/>
          <w:rtl/>
        </w:rPr>
        <w:t>دوره پنجم ،شماره مسلسل 17، ص 74-73</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اسدی، علی</w:t>
      </w:r>
      <w:r w:rsidRPr="0079028C">
        <w:rPr>
          <w:rFonts w:cs="B Nazanin" w:hint="cs"/>
          <w:sz w:val="25"/>
          <w:szCs w:val="25"/>
          <w:rtl/>
        </w:rPr>
        <w:t xml:space="preserve"> </w:t>
      </w:r>
      <w:r w:rsidRPr="0079028C">
        <w:rPr>
          <w:rFonts w:cs="B Nazanin"/>
          <w:sz w:val="25"/>
          <w:szCs w:val="25"/>
          <w:rtl/>
        </w:rPr>
        <w:t>(1374) "بررسی نقش دانش ومهارت های مدیریتی رؤسای دبیرستان های کشاورزی در موفقیت آموزشی این مراکز"، پایان نامه کارشناسی ارشد، دانشکده کشاورزی دانشگاه تربیت مدرس 0</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اسدي، حميد</w:t>
      </w:r>
      <w:r w:rsidRPr="0079028C">
        <w:rPr>
          <w:rFonts w:cs="B Nazanin" w:hint="cs"/>
          <w:sz w:val="25"/>
          <w:szCs w:val="25"/>
          <w:rtl/>
        </w:rPr>
        <w:t xml:space="preserve"> </w:t>
      </w:r>
      <w:r w:rsidRPr="0079028C">
        <w:rPr>
          <w:rFonts w:cs="B Nazanin"/>
          <w:sz w:val="25"/>
          <w:szCs w:val="25"/>
          <w:rtl/>
        </w:rPr>
        <w:t>(1386) "بررسي ميزان رضايت شغلي كاركنان دانشكده علوم پزشكي شهيد</w:t>
      </w:r>
      <w:r w:rsidRPr="00EB51CF">
        <w:rPr>
          <w:rFonts w:ascii="Calibri" w:hAnsi="Calibri" w:cs="B Nazanin"/>
          <w:sz w:val="25"/>
          <w:szCs w:val="25"/>
        </w:rPr>
        <w:t xml:space="preserve"> </w:t>
      </w:r>
      <w:r w:rsidRPr="0079028C">
        <w:rPr>
          <w:rFonts w:cs="B Nazanin"/>
          <w:sz w:val="25"/>
          <w:szCs w:val="25"/>
          <w:rtl/>
        </w:rPr>
        <w:t>بهشتي بر مبناي</w:t>
      </w:r>
      <w:r w:rsidRPr="0079028C">
        <w:rPr>
          <w:rFonts w:cs="B Nazanin" w:hint="cs"/>
          <w:sz w:val="25"/>
          <w:szCs w:val="25"/>
          <w:rtl/>
        </w:rPr>
        <w:t xml:space="preserve"> </w:t>
      </w:r>
      <w:r w:rsidRPr="0079028C">
        <w:rPr>
          <w:rFonts w:cs="B Nazanin"/>
          <w:sz w:val="25"/>
          <w:szCs w:val="25"/>
          <w:rtl/>
        </w:rPr>
        <w:t>نظريه دوعاملي هرزبرگ"، پايان نامه فوق ليسانس رشته مديريت آموزشي</w:t>
      </w:r>
      <w:r w:rsidRPr="00EB51CF">
        <w:rPr>
          <w:rFonts w:ascii="Calibri" w:hAnsi="Calibri" w:cs="B Nazanin"/>
          <w:sz w:val="25"/>
          <w:szCs w:val="25"/>
        </w:rPr>
        <w:t xml:space="preserve"> </w:t>
      </w:r>
      <w:r w:rsidRPr="0079028C">
        <w:rPr>
          <w:rFonts w:cs="B Nazanin"/>
          <w:sz w:val="25"/>
          <w:szCs w:val="25"/>
          <w:rtl/>
        </w:rPr>
        <w:t>دانشگاه آزاد اسلامي</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انتصاری، ناهید</w:t>
      </w:r>
      <w:r w:rsidRPr="0079028C">
        <w:rPr>
          <w:rFonts w:cs="B Nazanin" w:hint="cs"/>
          <w:sz w:val="25"/>
          <w:szCs w:val="25"/>
          <w:rtl/>
        </w:rPr>
        <w:t xml:space="preserve"> </w:t>
      </w:r>
      <w:r w:rsidRPr="0079028C">
        <w:rPr>
          <w:rFonts w:cs="B Nazanin"/>
          <w:sz w:val="25"/>
          <w:szCs w:val="25"/>
          <w:rtl/>
        </w:rPr>
        <w:t>(1379) "بررسی نیازهای آموزشی در سه مهارت های فنی، انسانی و ادراکی و ارائه الگوی مناسب برای آموزش ضمن خدمت به مدیران مدارس راهنمایی دخترانه تهران"، پایان نامه کارشناسی ارشد رشته مدیریت آموزشی دانشکده روان شناسی وعلوم تربیتی دانشگاه تهران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انتصاري، ناهيد</w:t>
      </w:r>
      <w:r w:rsidRPr="0079028C">
        <w:rPr>
          <w:rFonts w:cs="B Nazanin" w:hint="cs"/>
          <w:sz w:val="25"/>
          <w:szCs w:val="25"/>
          <w:rtl/>
        </w:rPr>
        <w:t xml:space="preserve"> </w:t>
      </w:r>
      <w:r w:rsidRPr="0079028C">
        <w:rPr>
          <w:rFonts w:cs="B Nazanin"/>
          <w:sz w:val="25"/>
          <w:szCs w:val="25"/>
          <w:rtl/>
        </w:rPr>
        <w:t>(1379)</w:t>
      </w:r>
      <w:r w:rsidRPr="0079028C">
        <w:rPr>
          <w:rFonts w:cs="B Nazanin" w:hint="cs"/>
          <w:sz w:val="25"/>
          <w:szCs w:val="25"/>
          <w:rtl/>
        </w:rPr>
        <w:t xml:space="preserve"> </w:t>
      </w:r>
      <w:r w:rsidRPr="0079028C">
        <w:rPr>
          <w:rFonts w:cs="B Nazanin"/>
          <w:sz w:val="25"/>
          <w:szCs w:val="25"/>
          <w:rtl/>
        </w:rPr>
        <w:t>"بررسي نيازهاي آموزشي در سه مهارت هاي فني، انساني و ادراكي و</w:t>
      </w:r>
      <w:r w:rsidRPr="00EB51CF">
        <w:rPr>
          <w:rFonts w:ascii="Calibri" w:hAnsi="Calibri" w:cs="B Nazanin"/>
          <w:sz w:val="25"/>
          <w:szCs w:val="25"/>
        </w:rPr>
        <w:t xml:space="preserve"> </w:t>
      </w:r>
      <w:r w:rsidRPr="0079028C">
        <w:rPr>
          <w:rFonts w:cs="B Nazanin"/>
          <w:sz w:val="25"/>
          <w:szCs w:val="25"/>
          <w:rtl/>
        </w:rPr>
        <w:t>ارائه الگوي مناسب براي آموزش ضمن خدمت به مدير ان مدارس راهنمايي دخترانه</w:t>
      </w:r>
      <w:r w:rsidRPr="00EB51CF">
        <w:rPr>
          <w:rFonts w:ascii="Calibri" w:hAnsi="Calibri" w:cs="B Nazanin"/>
          <w:sz w:val="25"/>
          <w:szCs w:val="25"/>
        </w:rPr>
        <w:t xml:space="preserve"> </w:t>
      </w:r>
      <w:r w:rsidRPr="0079028C">
        <w:rPr>
          <w:rFonts w:cs="B Nazanin"/>
          <w:sz w:val="25"/>
          <w:szCs w:val="25"/>
          <w:rtl/>
        </w:rPr>
        <w:t>تهران"، پايان نامه كارشناسي ارشد رشته مديريت آموزشي دانشكده روان شناسي وعلوم تربيتي</w:t>
      </w:r>
      <w:r w:rsidRPr="00EB51CF">
        <w:rPr>
          <w:rFonts w:ascii="Calibri" w:hAnsi="Calibri" w:cs="B Nazanin"/>
          <w:sz w:val="25"/>
          <w:szCs w:val="25"/>
        </w:rPr>
        <w:t xml:space="preserve"> </w:t>
      </w:r>
      <w:r w:rsidRPr="0079028C">
        <w:rPr>
          <w:rFonts w:cs="B Nazanin"/>
          <w:sz w:val="25"/>
          <w:szCs w:val="25"/>
          <w:rtl/>
        </w:rPr>
        <w:t>دانشگاه تهران</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انصاري جابري، مسعود</w:t>
      </w:r>
      <w:r w:rsidRPr="0079028C">
        <w:rPr>
          <w:rFonts w:cs="B Nazanin" w:hint="cs"/>
          <w:sz w:val="25"/>
          <w:szCs w:val="25"/>
          <w:rtl/>
        </w:rPr>
        <w:t xml:space="preserve"> </w:t>
      </w:r>
      <w:r w:rsidRPr="0079028C">
        <w:rPr>
          <w:rFonts w:cs="B Nazanin"/>
          <w:sz w:val="25"/>
          <w:szCs w:val="25"/>
          <w:rtl/>
        </w:rPr>
        <w:t>(1389) "بررسي نقش مدير درايجاد و رشد خلاقيت ونوآوري در مدرسه"،</w:t>
      </w:r>
      <w:r w:rsidRPr="00EB51CF">
        <w:rPr>
          <w:rFonts w:ascii="Calibri" w:hAnsi="Calibri" w:cs="B Nazanin"/>
          <w:sz w:val="25"/>
          <w:szCs w:val="25"/>
        </w:rPr>
        <w:t xml:space="preserve"> </w:t>
      </w:r>
      <w:r w:rsidRPr="0079028C">
        <w:rPr>
          <w:rFonts w:cs="B Nazanin"/>
          <w:sz w:val="25"/>
          <w:szCs w:val="25"/>
          <w:rtl/>
        </w:rPr>
        <w:t>نقل از وبگاه تكنولوژيست آموزشي</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انصاف، زهرا</w:t>
      </w:r>
      <w:r w:rsidRPr="0079028C">
        <w:rPr>
          <w:rFonts w:cs="B Nazanin" w:hint="cs"/>
          <w:sz w:val="25"/>
          <w:szCs w:val="25"/>
          <w:rtl/>
        </w:rPr>
        <w:t xml:space="preserve"> </w:t>
      </w:r>
      <w:r w:rsidRPr="0079028C">
        <w:rPr>
          <w:rFonts w:cs="B Nazanin"/>
          <w:sz w:val="25"/>
          <w:szCs w:val="25"/>
          <w:rtl/>
        </w:rPr>
        <w:t>(1377) "بررسي رابطه سبك مديريت مديران با اثر بخشي آنان از نظر دبيران"،</w:t>
      </w:r>
      <w:r w:rsidRPr="00EB51CF">
        <w:rPr>
          <w:rFonts w:ascii="Calibri" w:hAnsi="Calibri" w:cs="B Nazanin"/>
          <w:sz w:val="25"/>
          <w:szCs w:val="25"/>
        </w:rPr>
        <w:t xml:space="preserve"> </w:t>
      </w:r>
      <w:r w:rsidRPr="0079028C">
        <w:rPr>
          <w:rFonts w:cs="B Nazanin"/>
          <w:sz w:val="25"/>
          <w:szCs w:val="25"/>
          <w:rtl/>
        </w:rPr>
        <w:t>سازمان آموزش و پرورش استان تهران</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ایران نژاد پاریزی، مهدی و پرویز ساسان گهر</w:t>
      </w:r>
      <w:r w:rsidRPr="0079028C">
        <w:rPr>
          <w:rFonts w:cs="B Nazanin" w:hint="cs"/>
          <w:sz w:val="25"/>
          <w:szCs w:val="25"/>
          <w:rtl/>
        </w:rPr>
        <w:t xml:space="preserve"> </w:t>
      </w:r>
      <w:r w:rsidRPr="0079028C">
        <w:rPr>
          <w:rFonts w:cs="B Nazanin"/>
          <w:sz w:val="25"/>
          <w:szCs w:val="25"/>
          <w:rtl/>
        </w:rPr>
        <w:t>(1371)</w:t>
      </w:r>
      <w:r w:rsidRPr="0079028C">
        <w:rPr>
          <w:rFonts w:cs="B Nazanin" w:hint="cs"/>
          <w:sz w:val="25"/>
          <w:szCs w:val="25"/>
          <w:rtl/>
        </w:rPr>
        <w:t xml:space="preserve"> </w:t>
      </w:r>
      <w:r w:rsidRPr="0079028C">
        <w:rPr>
          <w:rFonts w:cs="B Nazanin"/>
          <w:sz w:val="25"/>
          <w:szCs w:val="25"/>
          <w:rtl/>
        </w:rPr>
        <w:t>"سازمان ومدیریت: از تئوری تاعمل" تهران: نشر بانکداری ایران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lastRenderedPageBreak/>
        <w:t>ايران نژاد پاريزي، مهدي و پرويز ساسان گهر (1371) "سازمان ومديريت: از تئوري تاعمل"</w:t>
      </w:r>
      <w:r w:rsidRPr="0079028C">
        <w:rPr>
          <w:rFonts w:cs="B Nazanin" w:hint="cs"/>
          <w:sz w:val="25"/>
          <w:szCs w:val="25"/>
          <w:rtl/>
        </w:rPr>
        <w:t>،</w:t>
      </w:r>
      <w:r w:rsidRPr="0079028C">
        <w:rPr>
          <w:rFonts w:cs="B Nazanin"/>
          <w:sz w:val="25"/>
          <w:szCs w:val="25"/>
          <w:rtl/>
        </w:rPr>
        <w:t xml:space="preserve"> تهران</w:t>
      </w:r>
      <w:r w:rsidRPr="0079028C">
        <w:rPr>
          <w:rFonts w:cs="B Nazanin"/>
          <w:sz w:val="25"/>
          <w:szCs w:val="25"/>
        </w:rPr>
        <w:t xml:space="preserve"> :</w:t>
      </w:r>
      <w:r w:rsidRPr="0079028C">
        <w:rPr>
          <w:rFonts w:cs="B Nazanin"/>
          <w:sz w:val="25"/>
          <w:szCs w:val="25"/>
          <w:rtl/>
        </w:rPr>
        <w:t>نشر بانكداري ايران</w:t>
      </w:r>
      <w:r w:rsidRPr="0079028C">
        <w:rPr>
          <w:rFonts w:cs="B Nazanin" w:hint="cs"/>
          <w:sz w:val="25"/>
          <w:szCs w:val="25"/>
          <w:rtl/>
        </w:rPr>
        <w:t xml:space="preserve">، </w:t>
      </w:r>
      <w:r w:rsidRPr="0079028C">
        <w:rPr>
          <w:rFonts w:cs="B Nazanin"/>
          <w:sz w:val="25"/>
          <w:szCs w:val="25"/>
          <w:rtl/>
        </w:rPr>
        <w:t>فصلنامه علوم تربيتي</w:t>
      </w:r>
      <w:r w:rsidRPr="0079028C">
        <w:rPr>
          <w:rFonts w:cs="B Nazanin" w:hint="cs"/>
          <w:sz w:val="25"/>
          <w:szCs w:val="25"/>
          <w:rtl/>
        </w:rPr>
        <w:t>،</w:t>
      </w:r>
      <w:r w:rsidRPr="0079028C">
        <w:rPr>
          <w:rFonts w:cs="B Nazanin"/>
          <w:sz w:val="25"/>
          <w:szCs w:val="25"/>
          <w:rtl/>
        </w:rPr>
        <w:t xml:space="preserve"> سال 5 - شماره 17 - بهار 91</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ايماني، جواد</w:t>
      </w:r>
      <w:r w:rsidRPr="0079028C">
        <w:rPr>
          <w:rFonts w:cs="B Nazanin" w:hint="cs"/>
          <w:sz w:val="25"/>
          <w:szCs w:val="25"/>
          <w:rtl/>
        </w:rPr>
        <w:t xml:space="preserve"> </w:t>
      </w:r>
      <w:r w:rsidRPr="0079028C">
        <w:rPr>
          <w:rFonts w:cs="B Nazanin"/>
          <w:sz w:val="25"/>
          <w:szCs w:val="25"/>
          <w:rtl/>
        </w:rPr>
        <w:t>(1388) "بررسي رابطه ي عدالت سازماني و تعهد سازماني با رضايت شغلي در</w:t>
      </w:r>
      <w:r w:rsidRPr="00EB51CF">
        <w:rPr>
          <w:rFonts w:ascii="Calibri" w:hAnsi="Calibri" w:cs="B Nazanin"/>
          <w:sz w:val="25"/>
          <w:szCs w:val="25"/>
        </w:rPr>
        <w:t xml:space="preserve"> </w:t>
      </w:r>
      <w:r w:rsidRPr="0079028C">
        <w:rPr>
          <w:rFonts w:cs="B Nazanin"/>
          <w:sz w:val="25"/>
          <w:szCs w:val="25"/>
          <w:rtl/>
        </w:rPr>
        <w:t>بين معلمان مدارس استثنايي شهرستان بندرعباس"، فصلنامه علوم تربيتي دانشگاه آزاد تبريز،</w:t>
      </w:r>
      <w:r w:rsidRPr="0079028C">
        <w:rPr>
          <w:rFonts w:cs="B Nazanin"/>
          <w:sz w:val="25"/>
          <w:szCs w:val="25"/>
        </w:rPr>
        <w:t xml:space="preserve"> </w:t>
      </w:r>
      <w:r w:rsidRPr="0079028C">
        <w:rPr>
          <w:rFonts w:cs="B Nazanin"/>
          <w:sz w:val="25"/>
          <w:szCs w:val="25"/>
          <w:rtl/>
        </w:rPr>
        <w:t>سال دوم، شماره 5، ص: 33</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 xml:space="preserve">آذر ،عادل (1374) "تجزیه وتحلیل کیفیت دوره های آموزشی ضمن خدمت مدیران و ارائه الگوی آموزشی مناسب"، نشریه علمی و خبری دانشگاه شاهد، شماره </w:t>
      </w:r>
      <w:r w:rsidRPr="0079028C">
        <w:rPr>
          <w:rFonts w:cs="B Nazanin" w:hint="cs"/>
          <w:sz w:val="25"/>
          <w:szCs w:val="25"/>
          <w:rtl/>
        </w:rPr>
        <w:t>8</w:t>
      </w:r>
      <w:r w:rsidRPr="0079028C">
        <w:rPr>
          <w:rFonts w:cs="B Nazanin"/>
          <w:sz w:val="25"/>
          <w:szCs w:val="25"/>
        </w:rPr>
        <w:t xml:space="preserve"> </w:t>
      </w:r>
      <w:r w:rsidRPr="0079028C">
        <w:rPr>
          <w:rFonts w:cs="B Nazanin"/>
          <w:sz w:val="25"/>
          <w:szCs w:val="25"/>
          <w:rtl/>
        </w:rPr>
        <w:t xml:space="preserve">و </w:t>
      </w:r>
      <w:r w:rsidRPr="0079028C">
        <w:rPr>
          <w:rFonts w:cs="B Nazanin" w:hint="cs"/>
          <w:sz w:val="25"/>
          <w:szCs w:val="25"/>
          <w:rtl/>
        </w:rPr>
        <w:t xml:space="preserve">7 </w:t>
      </w:r>
      <w:r w:rsidRPr="0079028C">
        <w:rPr>
          <w:rFonts w:cs="B Nazanin"/>
          <w:sz w:val="25"/>
          <w:szCs w:val="25"/>
          <w:rtl/>
        </w:rPr>
        <w:t>بهار و تابستان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بابايي زكليكي، محمد علي و مؤمني، نونا</w:t>
      </w:r>
      <w:r w:rsidRPr="0079028C">
        <w:rPr>
          <w:rFonts w:cs="B Nazanin" w:hint="cs"/>
          <w:sz w:val="25"/>
          <w:szCs w:val="25"/>
          <w:rtl/>
        </w:rPr>
        <w:t xml:space="preserve"> </w:t>
      </w:r>
      <w:r w:rsidRPr="0079028C">
        <w:rPr>
          <w:rFonts w:cs="B Nazanin"/>
          <w:sz w:val="25"/>
          <w:szCs w:val="25"/>
          <w:rtl/>
        </w:rPr>
        <w:t>(1386) "رهبران و خلق فضاي سازماني متعالي"، ماهنامه</w:t>
      </w:r>
      <w:r w:rsidRPr="0079028C">
        <w:rPr>
          <w:rFonts w:cs="B Nazanin"/>
          <w:sz w:val="25"/>
          <w:szCs w:val="25"/>
        </w:rPr>
        <w:t xml:space="preserve"> </w:t>
      </w:r>
      <w:r w:rsidRPr="0079028C">
        <w:rPr>
          <w:rFonts w:cs="B Nazanin"/>
          <w:sz w:val="25"/>
          <w:szCs w:val="25"/>
          <w:rtl/>
        </w:rPr>
        <w:t>تدبير، سال هجدهم، شماره 186</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براخوري مقدم، محمدجواد</w:t>
      </w:r>
      <w:r w:rsidRPr="0079028C">
        <w:rPr>
          <w:rFonts w:cs="B Nazanin" w:hint="cs"/>
          <w:sz w:val="25"/>
          <w:szCs w:val="25"/>
          <w:rtl/>
        </w:rPr>
        <w:t xml:space="preserve"> </w:t>
      </w:r>
      <w:r w:rsidRPr="0079028C">
        <w:rPr>
          <w:rFonts w:cs="B Nazanin"/>
          <w:sz w:val="25"/>
          <w:szCs w:val="25"/>
          <w:rtl/>
        </w:rPr>
        <w:t>(1379) "مقايسه قابليت انطباق نظريه هاي مزلو و هرزبرگ در شرايط</w:t>
      </w:r>
      <w:r w:rsidRPr="00EB51CF">
        <w:rPr>
          <w:rFonts w:ascii="Calibri" w:hAnsi="Calibri" w:cs="B Nazanin"/>
          <w:sz w:val="25"/>
          <w:szCs w:val="25"/>
        </w:rPr>
        <w:t xml:space="preserve"> </w:t>
      </w:r>
      <w:r w:rsidRPr="0079028C">
        <w:rPr>
          <w:rFonts w:cs="B Nazanin"/>
          <w:sz w:val="25"/>
          <w:szCs w:val="25"/>
          <w:rtl/>
        </w:rPr>
        <w:t xml:space="preserve">فرهنگي ايران"، پايان نامه فوق ليسانس مديريت صنعتي دانشگاه آزاد اسلامي، ص </w:t>
      </w:r>
      <w:r w:rsidRPr="0079028C">
        <w:rPr>
          <w:rFonts w:cs="B Nazanin" w:hint="cs"/>
          <w:sz w:val="25"/>
          <w:szCs w:val="25"/>
          <w:rtl/>
        </w:rPr>
        <w:t>65-</w:t>
      </w:r>
      <w:r w:rsidRPr="0079028C">
        <w:rPr>
          <w:rFonts w:cs="B Nazanin"/>
          <w:sz w:val="25"/>
          <w:szCs w:val="25"/>
          <w:rtl/>
        </w:rPr>
        <w:t>60</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بیان، حسام الدین</w:t>
      </w:r>
      <w:r w:rsidRPr="0079028C">
        <w:rPr>
          <w:rFonts w:cs="B Nazanin" w:hint="cs"/>
          <w:sz w:val="25"/>
          <w:szCs w:val="25"/>
          <w:rtl/>
        </w:rPr>
        <w:t xml:space="preserve"> </w:t>
      </w:r>
      <w:r w:rsidRPr="0079028C">
        <w:rPr>
          <w:rFonts w:cs="B Nazanin"/>
          <w:sz w:val="25"/>
          <w:szCs w:val="25"/>
          <w:rtl/>
        </w:rPr>
        <w:t>(1370) "آئین مدیریت"، تهران: مرکز آموزش مدیریت دولتی</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پرداختچی، محمد حسن</w:t>
      </w:r>
      <w:r w:rsidRPr="0079028C">
        <w:rPr>
          <w:rFonts w:cs="B Nazanin" w:hint="cs"/>
          <w:sz w:val="25"/>
          <w:szCs w:val="25"/>
          <w:rtl/>
        </w:rPr>
        <w:t xml:space="preserve"> </w:t>
      </w:r>
      <w:r w:rsidRPr="0079028C">
        <w:rPr>
          <w:rFonts w:cs="B Nazanin"/>
          <w:sz w:val="25"/>
          <w:szCs w:val="25"/>
          <w:rtl/>
        </w:rPr>
        <w:t>(1374) "مدیریت آموزشی به عنوان قلمرو حرفه ای"، فصلنامه مدیریت در آموزش و پرورش، شماره 13،بهار</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پرداختچي، محمد حسن</w:t>
      </w:r>
      <w:r w:rsidRPr="0079028C">
        <w:rPr>
          <w:rFonts w:cs="B Nazanin" w:hint="cs"/>
          <w:sz w:val="25"/>
          <w:szCs w:val="25"/>
          <w:rtl/>
        </w:rPr>
        <w:t xml:space="preserve"> </w:t>
      </w:r>
      <w:r w:rsidRPr="0079028C">
        <w:rPr>
          <w:rFonts w:cs="B Nazanin"/>
          <w:sz w:val="25"/>
          <w:szCs w:val="25"/>
          <w:rtl/>
        </w:rPr>
        <w:t>(1374) "مديريت آموزشي به عنوان قلمرو حرفه اي"، فصلنامه مديريت در</w:t>
      </w:r>
      <w:r w:rsidRPr="00EB51CF">
        <w:rPr>
          <w:rFonts w:ascii="Calibri" w:hAnsi="Calibri" w:cs="B Nazanin"/>
          <w:sz w:val="25"/>
          <w:szCs w:val="25"/>
        </w:rPr>
        <w:t xml:space="preserve"> </w:t>
      </w:r>
      <w:r w:rsidRPr="0079028C">
        <w:rPr>
          <w:rFonts w:cs="B Nazanin"/>
          <w:sz w:val="25"/>
          <w:szCs w:val="25"/>
          <w:rtl/>
        </w:rPr>
        <w:t>آموزش و پرورش، شماره 13 ،بهار</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t>پورمند، صغري</w:t>
      </w:r>
      <w:r w:rsidRPr="0079028C">
        <w:rPr>
          <w:rFonts w:cs="B Nazanin" w:hint="cs"/>
          <w:sz w:val="25"/>
          <w:szCs w:val="25"/>
          <w:rtl/>
        </w:rPr>
        <w:t xml:space="preserve"> </w:t>
      </w:r>
      <w:r w:rsidRPr="0079028C">
        <w:rPr>
          <w:rFonts w:cs="B Nazanin"/>
          <w:sz w:val="25"/>
          <w:szCs w:val="25"/>
          <w:rtl/>
        </w:rPr>
        <w:t>(1386) " نقطه هاي عزيمت در تحول بنيادين آموزش و پرورش"، روزنامه كيهان، شماره 19045</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جاسبی، عبدالله</w:t>
      </w:r>
      <w:r w:rsidRPr="0079028C">
        <w:rPr>
          <w:rFonts w:cs="B Nazanin" w:hint="cs"/>
          <w:sz w:val="25"/>
          <w:szCs w:val="25"/>
          <w:rtl/>
        </w:rPr>
        <w:t xml:space="preserve"> </w:t>
      </w:r>
      <w:r w:rsidRPr="0079028C">
        <w:rPr>
          <w:rFonts w:cs="B Nazanin"/>
          <w:sz w:val="25"/>
          <w:szCs w:val="25"/>
          <w:rtl/>
        </w:rPr>
        <w:t>(1376) "اصول و مبانی مدیریت"، تهران، دانشگاه آزاداسلام</w:t>
      </w:r>
      <w:r w:rsidRPr="0079028C">
        <w:rPr>
          <w:rFonts w:cs="B Nazanin" w:hint="cs"/>
          <w:sz w:val="25"/>
          <w:szCs w:val="25"/>
          <w:rtl/>
        </w:rPr>
        <w:t>ی.</w:t>
      </w:r>
      <w:r w:rsidRPr="0079028C">
        <w:rPr>
          <w:rFonts w:cs="B Nazanin"/>
          <w:sz w:val="25"/>
          <w:szCs w:val="25"/>
        </w:rPr>
        <w:t xml:space="preserve"> </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جوانمرد، مجيد</w:t>
      </w:r>
      <w:r w:rsidRPr="0079028C">
        <w:rPr>
          <w:rFonts w:cs="B Nazanin" w:hint="cs"/>
          <w:sz w:val="25"/>
          <w:szCs w:val="25"/>
          <w:rtl/>
        </w:rPr>
        <w:t xml:space="preserve"> </w:t>
      </w:r>
      <w:r w:rsidRPr="0079028C">
        <w:rPr>
          <w:rFonts w:cs="B Nazanin"/>
          <w:sz w:val="25"/>
          <w:szCs w:val="25"/>
          <w:rtl/>
        </w:rPr>
        <w:t>(1380) "بررسي ادراكات مديران و دبيران نسبت به مهارتهاي روابط انساني</w:t>
      </w:r>
      <w:r w:rsidRPr="00EB51CF">
        <w:rPr>
          <w:rFonts w:ascii="Calibri" w:hAnsi="Calibri" w:cs="B Nazanin"/>
          <w:sz w:val="25"/>
          <w:szCs w:val="25"/>
        </w:rPr>
        <w:t xml:space="preserve"> </w:t>
      </w:r>
      <w:r w:rsidRPr="0079028C">
        <w:rPr>
          <w:rFonts w:cs="B Nazanin"/>
          <w:sz w:val="25"/>
          <w:szCs w:val="25"/>
          <w:rtl/>
        </w:rPr>
        <w:t>مديران در دبيرستانهاي شهر اصفهان"، پايان نامه كارشناسي ارشد، دانشكده علوم تربيتي و</w:t>
      </w:r>
      <w:r w:rsidRPr="00EB51CF">
        <w:rPr>
          <w:rFonts w:ascii="Calibri" w:hAnsi="Calibri" w:cs="B Nazanin"/>
          <w:sz w:val="25"/>
          <w:szCs w:val="25"/>
        </w:rPr>
        <w:t xml:space="preserve"> </w:t>
      </w:r>
      <w:r w:rsidRPr="0079028C">
        <w:rPr>
          <w:rFonts w:cs="B Nazanin"/>
          <w:sz w:val="25"/>
          <w:szCs w:val="25"/>
          <w:rtl/>
        </w:rPr>
        <w:t>روانشناسي، رشته مديريت آموزشي دانشگاه اصفهان</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t>چكيده مقالات همايش علمي "برنامه درسي ملي: چشم اندازها و راهبردها"</w:t>
      </w:r>
      <w:r w:rsidRPr="0079028C">
        <w:rPr>
          <w:rFonts w:cs="B Nazanin" w:hint="cs"/>
          <w:sz w:val="25"/>
          <w:szCs w:val="25"/>
          <w:rtl/>
        </w:rPr>
        <w:t xml:space="preserve"> </w:t>
      </w:r>
      <w:r w:rsidRPr="0079028C">
        <w:rPr>
          <w:rFonts w:cs="B Nazanin"/>
          <w:sz w:val="25"/>
          <w:szCs w:val="25"/>
          <w:rtl/>
        </w:rPr>
        <w:t>(1387). تهران: دبيرخانه برنامه درسي ملي</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حسيني نيا، مجتبي(1385) "بررسي ميزان برخورداري مديران سازمان نوسازي، توسعه و تجهيز</w:t>
      </w:r>
      <w:r w:rsidRPr="00EB51CF">
        <w:rPr>
          <w:rFonts w:ascii="Calibri" w:hAnsi="Calibri" w:cs="B Nazanin"/>
          <w:sz w:val="25"/>
          <w:szCs w:val="25"/>
        </w:rPr>
        <w:t xml:space="preserve"> </w:t>
      </w:r>
      <w:r w:rsidRPr="0079028C">
        <w:rPr>
          <w:rFonts w:cs="B Nazanin"/>
          <w:sz w:val="25"/>
          <w:szCs w:val="25"/>
          <w:rtl/>
        </w:rPr>
        <w:t>مدارس كشور از مهارتهاي سه</w:t>
      </w:r>
      <w:r w:rsidRPr="0079028C">
        <w:rPr>
          <w:rFonts w:cs="B Nazanin" w:hint="cs"/>
          <w:sz w:val="25"/>
          <w:szCs w:val="25"/>
          <w:rtl/>
        </w:rPr>
        <w:t xml:space="preserve"> </w:t>
      </w:r>
      <w:r w:rsidRPr="0079028C">
        <w:rPr>
          <w:rFonts w:cs="B Nazanin"/>
          <w:sz w:val="25"/>
          <w:szCs w:val="25"/>
          <w:rtl/>
        </w:rPr>
        <w:t>گانه مديريتي (فني، انساني، ادراكي) از نگاه كاركنان و</w:t>
      </w:r>
      <w:r w:rsidRPr="00EB51CF">
        <w:rPr>
          <w:rFonts w:ascii="Calibri" w:hAnsi="Calibri" w:cs="B Nazanin"/>
          <w:sz w:val="25"/>
          <w:szCs w:val="25"/>
        </w:rPr>
        <w:t xml:space="preserve"> </w:t>
      </w:r>
      <w:r w:rsidRPr="0079028C">
        <w:rPr>
          <w:rFonts w:cs="B Nazanin"/>
          <w:sz w:val="25"/>
          <w:szCs w:val="25"/>
          <w:rtl/>
        </w:rPr>
        <w:t>تأثير آن بر اثربخشي آنها"، پايان</w:t>
      </w:r>
      <w:r w:rsidRPr="0079028C">
        <w:rPr>
          <w:rFonts w:cs="B Nazanin" w:hint="cs"/>
          <w:sz w:val="25"/>
          <w:szCs w:val="25"/>
          <w:rtl/>
        </w:rPr>
        <w:t xml:space="preserve"> </w:t>
      </w:r>
      <w:r w:rsidRPr="0079028C">
        <w:rPr>
          <w:rFonts w:cs="B Nazanin"/>
          <w:sz w:val="25"/>
          <w:szCs w:val="25"/>
          <w:rtl/>
        </w:rPr>
        <w:t>نامه كارشناسي ارشد، دانشگاه شهيد بهشتي، دانشكده علوم</w:t>
      </w:r>
      <w:r w:rsidRPr="00EB51CF">
        <w:rPr>
          <w:rFonts w:ascii="Calibri" w:hAnsi="Calibri" w:cs="B Nazanin"/>
          <w:sz w:val="25"/>
          <w:szCs w:val="25"/>
        </w:rPr>
        <w:t xml:space="preserve"> </w:t>
      </w:r>
      <w:r w:rsidRPr="0079028C">
        <w:rPr>
          <w:rFonts w:cs="B Nazanin"/>
          <w:sz w:val="25"/>
          <w:szCs w:val="25"/>
          <w:rtl/>
        </w:rPr>
        <w:t>تربيتي و روان شناسي</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حيدري، زهرا و همكاران</w:t>
      </w:r>
      <w:r w:rsidRPr="0079028C">
        <w:rPr>
          <w:rFonts w:cs="B Nazanin" w:hint="cs"/>
          <w:sz w:val="25"/>
          <w:szCs w:val="25"/>
          <w:rtl/>
        </w:rPr>
        <w:t xml:space="preserve"> </w:t>
      </w:r>
      <w:r w:rsidRPr="0079028C">
        <w:rPr>
          <w:rFonts w:cs="B Nazanin"/>
          <w:sz w:val="25"/>
          <w:szCs w:val="25"/>
          <w:rtl/>
        </w:rPr>
        <w:t>(1389) "بررسي رابطه بين جو سازماني و مديريت تعارض از ديدگاه</w:t>
      </w:r>
      <w:r w:rsidRPr="0079028C">
        <w:rPr>
          <w:rFonts w:cs="B Nazanin"/>
          <w:sz w:val="25"/>
          <w:szCs w:val="25"/>
        </w:rPr>
        <w:t xml:space="preserve"> </w:t>
      </w:r>
      <w:r w:rsidRPr="0079028C">
        <w:rPr>
          <w:rFonts w:cs="B Nazanin"/>
          <w:sz w:val="25"/>
          <w:szCs w:val="25"/>
          <w:rtl/>
        </w:rPr>
        <w:t>دبيران"، فصلنامه تازه هاي روانشناختي صنعتي و سازماني، سال اول، شماره 3، ص: 74</w:t>
      </w:r>
      <w:r w:rsidRPr="0079028C">
        <w:rPr>
          <w:rFonts w:cs="B Nazanin" w:hint="cs"/>
          <w:sz w:val="25"/>
          <w:szCs w:val="25"/>
          <w:rtl/>
        </w:rPr>
        <w:t>-65</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lastRenderedPageBreak/>
        <w:t>خورشيدي، عباس</w:t>
      </w:r>
      <w:r w:rsidRPr="0079028C">
        <w:rPr>
          <w:rFonts w:cs="B Nazanin" w:hint="cs"/>
          <w:sz w:val="25"/>
          <w:szCs w:val="25"/>
          <w:rtl/>
        </w:rPr>
        <w:t xml:space="preserve"> </w:t>
      </w:r>
      <w:r w:rsidRPr="0079028C">
        <w:rPr>
          <w:rFonts w:cs="B Nazanin"/>
          <w:sz w:val="25"/>
          <w:szCs w:val="25"/>
          <w:rtl/>
        </w:rPr>
        <w:t>(1381) "بررسي تأثير سن، جنسيت، تجربه به طور اعم و كنترل بر رضايت</w:t>
      </w:r>
      <w:r w:rsidRPr="00EB51CF">
        <w:rPr>
          <w:rFonts w:ascii="Calibri" w:hAnsi="Calibri" w:cs="B Nazanin"/>
          <w:sz w:val="25"/>
          <w:szCs w:val="25"/>
        </w:rPr>
        <w:t xml:space="preserve"> </w:t>
      </w:r>
      <w:r w:rsidRPr="0079028C">
        <w:rPr>
          <w:rFonts w:cs="B Nazanin"/>
          <w:sz w:val="25"/>
          <w:szCs w:val="25"/>
          <w:rtl/>
        </w:rPr>
        <w:t>شغلي معلمان"، پايان نامه فوق ليسانس مديريت آموزشي دانشگاه آزاد اسلامي</w:t>
      </w:r>
      <w:r w:rsidRPr="0079028C">
        <w:rPr>
          <w:rFonts w:cs="B Nazanin"/>
          <w:sz w:val="25"/>
          <w:szCs w:val="25"/>
        </w:rPr>
        <w:t>.</w:t>
      </w:r>
    </w:p>
    <w:p w:rsidR="002B4F99" w:rsidRDefault="002B4F99" w:rsidP="002B4F99">
      <w:pPr>
        <w:pStyle w:val="ListParagraph"/>
        <w:spacing w:after="0"/>
        <w:ind w:left="0" w:firstLine="567"/>
        <w:jc w:val="both"/>
        <w:rPr>
          <w:rFonts w:cs="B Nazanin"/>
          <w:sz w:val="25"/>
          <w:szCs w:val="25"/>
          <w:rtl/>
        </w:rPr>
      </w:pPr>
      <w:r w:rsidRPr="0079028C">
        <w:rPr>
          <w:rFonts w:cs="B Nazanin"/>
          <w:sz w:val="25"/>
          <w:szCs w:val="25"/>
          <w:rtl/>
        </w:rPr>
        <w:t>دري، بهروز</w:t>
      </w:r>
      <w:r w:rsidRPr="0079028C">
        <w:rPr>
          <w:rFonts w:cs="B Nazanin" w:hint="cs"/>
          <w:sz w:val="25"/>
          <w:szCs w:val="25"/>
          <w:rtl/>
        </w:rPr>
        <w:t xml:space="preserve"> </w:t>
      </w:r>
      <w:r w:rsidRPr="0079028C">
        <w:rPr>
          <w:rFonts w:cs="B Nazanin"/>
          <w:sz w:val="25"/>
          <w:szCs w:val="25"/>
          <w:rtl/>
        </w:rPr>
        <w:t>(1373) "آموزش مديريت در نظام سازماني"، تهران: وزارت فرهنگ و آموزش عالي</w:t>
      </w:r>
      <w:r w:rsidRPr="0079028C">
        <w:rPr>
          <w:rFonts w:cs="B Nazanin"/>
          <w:sz w:val="25"/>
          <w:szCs w:val="25"/>
        </w:rPr>
        <w:t>.</w:t>
      </w:r>
    </w:p>
    <w:p w:rsidR="002B4F99" w:rsidRPr="00EB51CF" w:rsidRDefault="002B4F99" w:rsidP="002B4F99">
      <w:pPr>
        <w:pStyle w:val="ListParagraph"/>
        <w:spacing w:after="0"/>
        <w:ind w:left="0" w:firstLine="567"/>
        <w:jc w:val="both"/>
        <w:rPr>
          <w:rFonts w:ascii="Calibri" w:hAnsi="Calibri" w:cs="B Nazanin"/>
          <w:sz w:val="25"/>
          <w:szCs w:val="25"/>
          <w:rtl/>
        </w:rPr>
      </w:pPr>
      <w:r w:rsidRPr="0079028C">
        <w:rPr>
          <w:rFonts w:cs="B Nazanin"/>
          <w:sz w:val="25"/>
          <w:szCs w:val="25"/>
          <w:rtl/>
        </w:rPr>
        <w:t xml:space="preserve">رضاییان، علی </w:t>
      </w:r>
      <w:r w:rsidRPr="0079028C">
        <w:rPr>
          <w:rFonts w:cs="B Nazanin" w:hint="cs"/>
          <w:sz w:val="25"/>
          <w:szCs w:val="25"/>
          <w:rtl/>
        </w:rPr>
        <w:t>(</w:t>
      </w:r>
      <w:r w:rsidRPr="0079028C">
        <w:rPr>
          <w:rFonts w:cs="B Nazanin"/>
          <w:sz w:val="25"/>
          <w:szCs w:val="25"/>
          <w:rtl/>
        </w:rPr>
        <w:t>1374</w:t>
      </w:r>
      <w:r w:rsidRPr="0079028C">
        <w:rPr>
          <w:rFonts w:cs="B Nazanin" w:hint="cs"/>
          <w:sz w:val="25"/>
          <w:szCs w:val="25"/>
          <w:rtl/>
        </w:rPr>
        <w:t>)</w:t>
      </w:r>
      <w:r w:rsidRPr="0079028C">
        <w:rPr>
          <w:rFonts w:cs="B Nazanin"/>
          <w:sz w:val="25"/>
          <w:szCs w:val="25"/>
        </w:rPr>
        <w:t xml:space="preserve"> </w:t>
      </w:r>
      <w:r w:rsidRPr="0079028C">
        <w:rPr>
          <w:rFonts w:cs="B Nazanin"/>
          <w:sz w:val="25"/>
          <w:szCs w:val="25"/>
          <w:rtl/>
          <w:lang w:bidi="ar-SA"/>
        </w:rPr>
        <w:t>"</w:t>
      </w:r>
      <w:r w:rsidRPr="0079028C">
        <w:rPr>
          <w:rFonts w:cs="B Nazanin"/>
          <w:sz w:val="25"/>
          <w:szCs w:val="25"/>
          <w:rtl/>
        </w:rPr>
        <w:t>مدیریت رفتار سازمان"</w:t>
      </w:r>
      <w:r w:rsidRPr="0079028C">
        <w:rPr>
          <w:rFonts w:cs="B Nazanin" w:hint="cs"/>
          <w:sz w:val="25"/>
          <w:szCs w:val="25"/>
          <w:rtl/>
        </w:rPr>
        <w:t>،</w:t>
      </w:r>
      <w:r w:rsidRPr="0079028C">
        <w:rPr>
          <w:rFonts w:cs="B Nazanin"/>
          <w:sz w:val="25"/>
          <w:szCs w:val="25"/>
          <w:rtl/>
        </w:rPr>
        <w:t xml:space="preserve"> تهران: انتشارات دانشكده مدیریت دانشگاه تهران</w:t>
      </w:r>
      <w:r w:rsidRPr="0079028C">
        <w:rPr>
          <w:rFonts w:cs="B Nazanin"/>
          <w:sz w:val="25"/>
          <w:szCs w:val="25"/>
        </w:rPr>
        <w:t>.</w:t>
      </w:r>
    </w:p>
    <w:p w:rsidR="002B4F99" w:rsidRDefault="002B4F99" w:rsidP="002B4F99">
      <w:pPr>
        <w:pStyle w:val="ListParagraph"/>
        <w:spacing w:after="0"/>
        <w:ind w:left="0" w:firstLine="567"/>
        <w:jc w:val="both"/>
        <w:rPr>
          <w:rFonts w:cs="B Nazanin"/>
          <w:sz w:val="25"/>
          <w:szCs w:val="25"/>
          <w:rtl/>
        </w:rPr>
      </w:pPr>
      <w:r w:rsidRPr="0079028C">
        <w:rPr>
          <w:rFonts w:cs="B Nazanin"/>
          <w:sz w:val="25"/>
          <w:szCs w:val="25"/>
          <w:rtl/>
        </w:rPr>
        <w:t xml:space="preserve">رنجبریان، بهرام </w:t>
      </w:r>
      <w:r w:rsidRPr="0079028C">
        <w:rPr>
          <w:rFonts w:cs="B Nazanin" w:hint="cs"/>
          <w:sz w:val="25"/>
          <w:szCs w:val="25"/>
          <w:rtl/>
        </w:rPr>
        <w:t>(</w:t>
      </w:r>
      <w:r w:rsidRPr="0079028C">
        <w:rPr>
          <w:rFonts w:cs="B Nazanin"/>
          <w:sz w:val="25"/>
          <w:szCs w:val="25"/>
          <w:rtl/>
        </w:rPr>
        <w:t>1375</w:t>
      </w:r>
      <w:r w:rsidRPr="0079028C">
        <w:rPr>
          <w:rFonts w:cs="B Nazanin" w:hint="cs"/>
          <w:sz w:val="25"/>
          <w:szCs w:val="25"/>
          <w:rtl/>
        </w:rPr>
        <w:t>)</w:t>
      </w:r>
      <w:r w:rsidRPr="0079028C">
        <w:rPr>
          <w:rFonts w:cs="B Nazanin"/>
          <w:sz w:val="25"/>
          <w:szCs w:val="25"/>
          <w:rtl/>
        </w:rPr>
        <w:t xml:space="preserve"> "تعهد سازمانی"، مجله دانشكده علوم اداری و اقتصاد دانشگاه اصفهان. سال دهم، شماره 1و2، ص 57-41</w:t>
      </w:r>
      <w:r w:rsidRPr="0079028C">
        <w:rPr>
          <w:rFonts w:cs="B Nazanin"/>
          <w:sz w:val="25"/>
          <w:szCs w:val="25"/>
        </w:rPr>
        <w:t>.</w:t>
      </w:r>
    </w:p>
    <w:p w:rsidR="002B4F99" w:rsidRPr="00EB51CF" w:rsidRDefault="002B4F99" w:rsidP="002B4F99">
      <w:pPr>
        <w:pStyle w:val="ListParagraph"/>
        <w:spacing w:after="0"/>
        <w:ind w:left="0" w:firstLine="567"/>
        <w:jc w:val="both"/>
        <w:rPr>
          <w:rFonts w:ascii="Calibri" w:hAnsi="Calibri" w:cs="B Nazanin"/>
          <w:sz w:val="25"/>
          <w:szCs w:val="25"/>
          <w:rtl/>
        </w:rPr>
      </w:pPr>
      <w:r w:rsidRPr="0079028C">
        <w:rPr>
          <w:rFonts w:cs="B Nazanin"/>
          <w:sz w:val="25"/>
          <w:szCs w:val="25"/>
          <w:rtl/>
        </w:rPr>
        <w:t>رمضان زاده دارايي، عيسي</w:t>
      </w:r>
      <w:r w:rsidRPr="0079028C">
        <w:rPr>
          <w:rFonts w:cs="B Nazanin" w:hint="cs"/>
          <w:sz w:val="25"/>
          <w:szCs w:val="25"/>
          <w:rtl/>
        </w:rPr>
        <w:t xml:space="preserve"> </w:t>
      </w:r>
      <w:r w:rsidRPr="0079028C">
        <w:rPr>
          <w:rFonts w:cs="B Nazanin"/>
          <w:sz w:val="25"/>
          <w:szCs w:val="25"/>
          <w:rtl/>
        </w:rPr>
        <w:t>(1386) "بررسي چگونگي تحول بنيادين در آموزش و پرورش"</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t>رون، سيد امير</w:t>
      </w:r>
      <w:r w:rsidRPr="0079028C">
        <w:rPr>
          <w:rFonts w:cs="B Nazanin" w:hint="cs"/>
          <w:sz w:val="25"/>
          <w:szCs w:val="25"/>
          <w:rtl/>
        </w:rPr>
        <w:t xml:space="preserve"> </w:t>
      </w:r>
      <w:r w:rsidRPr="0079028C">
        <w:rPr>
          <w:rFonts w:cs="B Nazanin"/>
          <w:sz w:val="25"/>
          <w:szCs w:val="25"/>
          <w:rtl/>
        </w:rPr>
        <w:t>(1385)</w:t>
      </w:r>
      <w:r w:rsidRPr="0079028C">
        <w:rPr>
          <w:rFonts w:cs="B Nazanin" w:hint="cs"/>
          <w:sz w:val="25"/>
          <w:szCs w:val="25"/>
          <w:rtl/>
        </w:rPr>
        <w:t xml:space="preserve"> </w:t>
      </w:r>
      <w:r w:rsidRPr="0079028C">
        <w:rPr>
          <w:rFonts w:cs="B Nazanin"/>
          <w:sz w:val="25"/>
          <w:szCs w:val="25"/>
          <w:rtl/>
        </w:rPr>
        <w:t>"ضرورت تحول ساختار در سازو كار وزارت آموزش و پرورش با رويكرد علمي و اصولي"، روزنامه رسالت، شماره 5892</w:t>
      </w:r>
    </w:p>
    <w:p w:rsidR="002B4F99" w:rsidRPr="0079028C" w:rsidRDefault="002B4F99" w:rsidP="002B4F99">
      <w:pPr>
        <w:bidi/>
        <w:spacing w:after="240" w:line="276" w:lineRule="auto"/>
        <w:ind w:firstLine="567"/>
        <w:jc w:val="both"/>
        <w:rPr>
          <w:rFonts w:cs="B Nazanin"/>
          <w:sz w:val="25"/>
          <w:szCs w:val="25"/>
          <w:rtl/>
        </w:rPr>
      </w:pPr>
      <w:r w:rsidRPr="0079028C">
        <w:rPr>
          <w:rFonts w:cs="B Nazanin"/>
          <w:sz w:val="25"/>
          <w:szCs w:val="25"/>
          <w:rtl/>
        </w:rPr>
        <w:t>زارع، امير (1386) "ارتباط جو سازماني و بهره وري كاركنان در بيمارستانهاي عموم</w:t>
      </w:r>
      <w:r w:rsidRPr="0079028C">
        <w:rPr>
          <w:rFonts w:cs="B Nazanin" w:hint="cs"/>
          <w:sz w:val="25"/>
          <w:szCs w:val="25"/>
          <w:rtl/>
        </w:rPr>
        <w:t>ی</w:t>
      </w:r>
      <w:r w:rsidRPr="0079028C">
        <w:rPr>
          <w:rFonts w:cs="B Nazanin"/>
          <w:sz w:val="25"/>
          <w:szCs w:val="25"/>
          <w:rtl/>
        </w:rPr>
        <w:t>"</w:t>
      </w:r>
      <w:r w:rsidRPr="0079028C">
        <w:rPr>
          <w:rFonts w:cs="B Nazanin" w:hint="cs"/>
          <w:sz w:val="25"/>
          <w:szCs w:val="25"/>
          <w:rtl/>
        </w:rPr>
        <w:t>،</w:t>
      </w:r>
      <w:r w:rsidRPr="0079028C">
        <w:rPr>
          <w:rFonts w:cs="B Nazanin"/>
          <w:sz w:val="25"/>
          <w:szCs w:val="25"/>
          <w:rtl/>
        </w:rPr>
        <w:t xml:space="preserve"> آموزشي</w:t>
      </w:r>
      <w:r w:rsidRPr="00EB51CF">
        <w:rPr>
          <w:rFonts w:ascii="Calibri" w:hAnsi="Calibri" w:cs="B Nazanin"/>
          <w:sz w:val="25"/>
          <w:szCs w:val="25"/>
        </w:rPr>
        <w:t xml:space="preserve"> </w:t>
      </w:r>
      <w:r w:rsidRPr="0079028C">
        <w:rPr>
          <w:rFonts w:cs="B Nazanin"/>
          <w:sz w:val="25"/>
          <w:szCs w:val="25"/>
          <w:rtl/>
        </w:rPr>
        <w:t>دانشگاه علوم پزشكي شهيد بهشتي، پايان نامه ي كارشناسي ارشد، دانشگاه آزاد اسلامي واحد</w:t>
      </w:r>
      <w:r w:rsidRPr="00EB51CF">
        <w:rPr>
          <w:rFonts w:ascii="Calibri" w:hAnsi="Calibri" w:cs="B Nazanin"/>
          <w:sz w:val="25"/>
          <w:szCs w:val="25"/>
        </w:rPr>
        <w:t xml:space="preserve"> </w:t>
      </w:r>
      <w:r w:rsidRPr="0079028C">
        <w:rPr>
          <w:rFonts w:cs="B Nazanin"/>
          <w:sz w:val="25"/>
          <w:szCs w:val="25"/>
          <w:rtl/>
        </w:rPr>
        <w:t>علوم تحقيقات تهران</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زکی، محمدعلی</w:t>
      </w:r>
      <w:r w:rsidRPr="0079028C">
        <w:rPr>
          <w:rFonts w:cs="B Nazanin" w:hint="cs"/>
          <w:sz w:val="25"/>
          <w:szCs w:val="25"/>
          <w:rtl/>
        </w:rPr>
        <w:t xml:space="preserve"> </w:t>
      </w:r>
      <w:r w:rsidRPr="0079028C">
        <w:rPr>
          <w:rFonts w:cs="B Nazanin"/>
          <w:sz w:val="25"/>
          <w:szCs w:val="25"/>
          <w:rtl/>
        </w:rPr>
        <w:t>(1377) "بررسی ابعاد ذهنیت فلسفی مدیران</w:t>
      </w:r>
      <w:r w:rsidRPr="0079028C">
        <w:rPr>
          <w:rFonts w:cs="B Nazanin" w:hint="cs"/>
          <w:sz w:val="25"/>
          <w:szCs w:val="25"/>
          <w:rtl/>
        </w:rPr>
        <w:t xml:space="preserve"> </w:t>
      </w:r>
      <w:r w:rsidRPr="0079028C">
        <w:rPr>
          <w:rFonts w:cs="B Nazanin"/>
          <w:sz w:val="25"/>
          <w:szCs w:val="25"/>
          <w:rtl/>
        </w:rPr>
        <w:t>فصلنامه دانش مدیریت</w:t>
      </w:r>
      <w:r w:rsidRPr="0079028C">
        <w:rPr>
          <w:rFonts w:cs="B Nazanin" w:hint="cs"/>
          <w:sz w:val="25"/>
          <w:szCs w:val="25"/>
          <w:rtl/>
        </w:rPr>
        <w:t>،</w:t>
      </w:r>
      <w:r w:rsidRPr="0079028C">
        <w:rPr>
          <w:rFonts w:cs="B Nazanin"/>
          <w:sz w:val="25"/>
          <w:szCs w:val="25"/>
          <w:rtl/>
        </w:rPr>
        <w:t xml:space="preserve"> شماره 41 و 42، تابستان و پاییز</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زهرائيان، زهرا سادات</w:t>
      </w:r>
      <w:r w:rsidRPr="0079028C">
        <w:rPr>
          <w:rFonts w:cs="B Nazanin" w:hint="cs"/>
          <w:sz w:val="25"/>
          <w:szCs w:val="25"/>
          <w:rtl/>
        </w:rPr>
        <w:t xml:space="preserve"> </w:t>
      </w:r>
      <w:r w:rsidRPr="0079028C">
        <w:rPr>
          <w:rFonts w:cs="B Nazanin"/>
          <w:sz w:val="25"/>
          <w:szCs w:val="25"/>
          <w:rtl/>
        </w:rPr>
        <w:t>(1380) "بررسي نگرش اعضاء هيئت علمي دانشگاه اصفهان در مورد ميزان</w:t>
      </w:r>
      <w:r w:rsidRPr="00EB51CF">
        <w:rPr>
          <w:rFonts w:ascii="Calibri" w:hAnsi="Calibri" w:cs="B Nazanin"/>
          <w:sz w:val="25"/>
          <w:szCs w:val="25"/>
        </w:rPr>
        <w:t xml:space="preserve"> </w:t>
      </w:r>
      <w:r w:rsidRPr="0079028C">
        <w:rPr>
          <w:rFonts w:cs="B Nazanin"/>
          <w:sz w:val="25"/>
          <w:szCs w:val="25"/>
          <w:rtl/>
        </w:rPr>
        <w:t>ارتباط رفتارهاي مديريتي مديران گروههاي آموزشي با مولفه هاي ساختار سازماني</w:t>
      </w:r>
      <w:r w:rsidRPr="0079028C">
        <w:rPr>
          <w:rFonts w:cs="B Nazanin" w:hint="cs"/>
          <w:sz w:val="25"/>
          <w:szCs w:val="25"/>
          <w:rtl/>
        </w:rPr>
        <w:t xml:space="preserve"> (</w:t>
      </w:r>
      <w:r w:rsidRPr="0079028C">
        <w:rPr>
          <w:rFonts w:cs="B Nazanin"/>
          <w:sz w:val="25"/>
          <w:szCs w:val="25"/>
          <w:rtl/>
        </w:rPr>
        <w:t>ارگانيكي</w:t>
      </w:r>
      <w:r w:rsidRPr="0079028C">
        <w:rPr>
          <w:rFonts w:cs="B Nazanin" w:hint="cs"/>
          <w:sz w:val="25"/>
          <w:szCs w:val="25"/>
          <w:rtl/>
        </w:rPr>
        <w:t xml:space="preserve">- </w:t>
      </w:r>
      <w:r w:rsidRPr="0079028C">
        <w:rPr>
          <w:rFonts w:cs="B Nazanin"/>
          <w:sz w:val="25"/>
          <w:szCs w:val="25"/>
          <w:rtl/>
        </w:rPr>
        <w:t>مكانيكي) "، پايان نامه كارشناسي ارشد، دانشكده علوم تربيتي و روانشناسي، رشته</w:t>
      </w:r>
      <w:r w:rsidRPr="00EB51CF">
        <w:rPr>
          <w:rFonts w:ascii="Calibri" w:hAnsi="Calibri" w:cs="B Nazanin"/>
          <w:sz w:val="25"/>
          <w:szCs w:val="25"/>
        </w:rPr>
        <w:t xml:space="preserve"> </w:t>
      </w:r>
      <w:r w:rsidRPr="0079028C">
        <w:rPr>
          <w:rFonts w:cs="B Nazanin"/>
          <w:sz w:val="25"/>
          <w:szCs w:val="25"/>
          <w:rtl/>
        </w:rPr>
        <w:t>مديريت آموزشي دانشگاه اصفهان</w:t>
      </w:r>
      <w:r w:rsidRPr="0079028C">
        <w:rPr>
          <w:rFonts w:cs="B Nazanin"/>
          <w:sz w:val="25"/>
          <w:szCs w:val="25"/>
        </w:rPr>
        <w:t>.</w:t>
      </w:r>
    </w:p>
    <w:p w:rsidR="002B4F99" w:rsidRPr="0079028C" w:rsidRDefault="002B4F99" w:rsidP="002B4F99">
      <w:pPr>
        <w:bidi/>
        <w:spacing w:after="240" w:line="276" w:lineRule="auto"/>
        <w:ind w:firstLine="567"/>
        <w:jc w:val="both"/>
        <w:rPr>
          <w:rFonts w:cs="B Nazanin"/>
          <w:sz w:val="25"/>
          <w:szCs w:val="25"/>
        </w:rPr>
      </w:pPr>
      <w:r w:rsidRPr="0079028C">
        <w:rPr>
          <w:rFonts w:cs="B Nazanin"/>
          <w:sz w:val="25"/>
          <w:szCs w:val="25"/>
          <w:rtl/>
        </w:rPr>
        <w:t xml:space="preserve">ساروقی، احمد </w:t>
      </w:r>
      <w:r w:rsidRPr="0079028C">
        <w:rPr>
          <w:rFonts w:cs="B Nazanin" w:hint="cs"/>
          <w:sz w:val="25"/>
          <w:szCs w:val="25"/>
          <w:rtl/>
        </w:rPr>
        <w:t>(</w:t>
      </w:r>
      <w:r w:rsidRPr="0079028C">
        <w:rPr>
          <w:rFonts w:cs="B Nazanin"/>
          <w:sz w:val="25"/>
          <w:szCs w:val="25"/>
          <w:rtl/>
        </w:rPr>
        <w:t>1375</w:t>
      </w:r>
      <w:r w:rsidRPr="0079028C">
        <w:rPr>
          <w:rFonts w:cs="B Nazanin" w:hint="cs"/>
          <w:sz w:val="25"/>
          <w:szCs w:val="25"/>
          <w:rtl/>
        </w:rPr>
        <w:t>)</w:t>
      </w:r>
      <w:r w:rsidRPr="0079028C">
        <w:rPr>
          <w:rFonts w:cs="B Nazanin"/>
          <w:sz w:val="25"/>
          <w:szCs w:val="25"/>
          <w:rtl/>
        </w:rPr>
        <w:t xml:space="preserve"> "تعهد سازمانی و رابطه آن با تمایل به ترك خدمت". فصلنامه مدیریت دولتی، شماره 35، ص 73-65</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سلطانی راد، کاووس</w:t>
      </w:r>
      <w:r w:rsidRPr="0079028C">
        <w:rPr>
          <w:rFonts w:cs="B Nazanin" w:hint="cs"/>
          <w:sz w:val="25"/>
          <w:szCs w:val="25"/>
          <w:rtl/>
        </w:rPr>
        <w:t xml:space="preserve"> </w:t>
      </w:r>
      <w:r w:rsidRPr="0079028C">
        <w:rPr>
          <w:rFonts w:cs="B Nazanin"/>
          <w:sz w:val="25"/>
          <w:szCs w:val="25"/>
          <w:rtl/>
        </w:rPr>
        <w:t>(1375) "بررسی بهداشت روانی مدیران و رابطه آن با پیشرفت تحصیلی دانش آموزان در</w:t>
      </w:r>
      <w:r w:rsidRPr="0079028C">
        <w:rPr>
          <w:rFonts w:cs="B Nazanin" w:hint="cs"/>
          <w:sz w:val="25"/>
          <w:szCs w:val="25"/>
          <w:rtl/>
          <w:lang w:bidi="fa-IR"/>
        </w:rPr>
        <w:t xml:space="preserve"> </w:t>
      </w:r>
      <w:r w:rsidRPr="0079028C">
        <w:rPr>
          <w:rFonts w:cs="B Nazanin"/>
          <w:sz w:val="25"/>
          <w:szCs w:val="25"/>
          <w:rtl/>
        </w:rPr>
        <w:t>مدارس ابتدایی شهر همدان"، پایان نامه کارشناسی ارشد. دانشکده روان شناسی و علوم تربیتی دانشگاه تهران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سليماني، نادر (1386) "بررسي نگرش و شيوه هاي برخورد كاركنان مدارس با تعارض"، فصلنامه</w:t>
      </w:r>
      <w:r w:rsidRPr="0079028C">
        <w:rPr>
          <w:rFonts w:cs="B Nazanin"/>
          <w:sz w:val="25"/>
          <w:szCs w:val="25"/>
        </w:rPr>
        <w:t xml:space="preserve"> </w:t>
      </w:r>
      <w:r w:rsidRPr="0079028C">
        <w:rPr>
          <w:rFonts w:cs="B Nazanin"/>
          <w:sz w:val="25"/>
          <w:szCs w:val="25"/>
          <w:rtl/>
        </w:rPr>
        <w:t>مديريت آموزشي دانشگاه آزاد اسلامي واحد گرمسار، سال اول، شماره 1، ص: 92</w:t>
      </w:r>
      <w:r w:rsidRPr="0079028C">
        <w:rPr>
          <w:rFonts w:cs="B Nazanin" w:hint="cs"/>
          <w:sz w:val="25"/>
          <w:szCs w:val="25"/>
          <w:rtl/>
        </w:rPr>
        <w:t>-81</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سید عباس زاده، میرمحمد</w:t>
      </w:r>
      <w:r w:rsidRPr="0079028C">
        <w:rPr>
          <w:rFonts w:cs="B Nazanin" w:hint="cs"/>
          <w:sz w:val="25"/>
          <w:szCs w:val="25"/>
          <w:rtl/>
        </w:rPr>
        <w:t xml:space="preserve"> </w:t>
      </w:r>
      <w:r w:rsidRPr="0079028C">
        <w:rPr>
          <w:rFonts w:cs="B Nazanin"/>
          <w:sz w:val="25"/>
          <w:szCs w:val="25"/>
          <w:rtl/>
        </w:rPr>
        <w:t>(1374)</w:t>
      </w:r>
      <w:r w:rsidRPr="0079028C">
        <w:rPr>
          <w:rFonts w:cs="B Nazanin" w:hint="cs"/>
          <w:sz w:val="25"/>
          <w:szCs w:val="25"/>
          <w:rtl/>
        </w:rPr>
        <w:t xml:space="preserve"> </w:t>
      </w:r>
      <w:r w:rsidRPr="0079028C">
        <w:rPr>
          <w:rFonts w:cs="B Nazanin"/>
          <w:sz w:val="25"/>
          <w:szCs w:val="25"/>
          <w:rtl/>
        </w:rPr>
        <w:t>"کلیات مدیریت آموزشی". ارومیه: دانشگاه ارومی</w:t>
      </w:r>
      <w:r w:rsidRPr="0079028C">
        <w:rPr>
          <w:rFonts w:cs="B Nazanin" w:hint="cs"/>
          <w:sz w:val="25"/>
          <w:szCs w:val="25"/>
          <w:rtl/>
        </w:rPr>
        <w:t>ه.</w:t>
      </w:r>
      <w:r w:rsidRPr="0079028C">
        <w:rPr>
          <w:rFonts w:cs="B Nazanin"/>
          <w:sz w:val="25"/>
          <w:szCs w:val="25"/>
        </w:rPr>
        <w:t xml:space="preserve"> </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سيواني نژاد، ع (1387) "بررسي نقش</w:t>
      </w:r>
      <w:r w:rsidRPr="0079028C">
        <w:rPr>
          <w:rFonts w:cs="B Nazanin" w:hint="cs"/>
          <w:sz w:val="25"/>
          <w:szCs w:val="25"/>
          <w:rtl/>
        </w:rPr>
        <w:t xml:space="preserve"> </w:t>
      </w:r>
      <w:r w:rsidRPr="0079028C">
        <w:rPr>
          <w:rFonts w:cs="B Nazanin"/>
          <w:sz w:val="25"/>
          <w:szCs w:val="25"/>
          <w:rtl/>
        </w:rPr>
        <w:t>سبك رهبري مديران بر</w:t>
      </w:r>
      <w:r w:rsidRPr="0079028C">
        <w:rPr>
          <w:rFonts w:cs="B Nazanin" w:hint="cs"/>
          <w:sz w:val="25"/>
          <w:szCs w:val="25"/>
          <w:rtl/>
        </w:rPr>
        <w:t xml:space="preserve"> </w:t>
      </w:r>
      <w:r w:rsidRPr="0079028C">
        <w:rPr>
          <w:rFonts w:cs="B Nazanin"/>
          <w:sz w:val="25"/>
          <w:szCs w:val="25"/>
          <w:rtl/>
        </w:rPr>
        <w:t>رضايت شغلي دبيران متوسطه</w:t>
      </w:r>
      <w:r w:rsidRPr="00EB51CF">
        <w:rPr>
          <w:rFonts w:ascii="Calibri" w:hAnsi="Calibri" w:cs="B Nazanin"/>
          <w:sz w:val="25"/>
          <w:szCs w:val="25"/>
        </w:rPr>
        <w:t xml:space="preserve"> </w:t>
      </w:r>
      <w:r w:rsidRPr="0079028C">
        <w:rPr>
          <w:rFonts w:cs="B Nazanin"/>
          <w:sz w:val="25"/>
          <w:szCs w:val="25"/>
          <w:rtl/>
        </w:rPr>
        <w:t xml:space="preserve">پايان نامه كارشناسي ارشد"، رشته مديريت - پسرانه شهرستان خوي درسال تحصيلي </w:t>
      </w:r>
      <w:r w:rsidRPr="0079028C">
        <w:rPr>
          <w:rFonts w:cs="B Nazanin" w:hint="cs"/>
          <w:sz w:val="25"/>
          <w:szCs w:val="25"/>
          <w:rtl/>
        </w:rPr>
        <w:t>86-</w:t>
      </w:r>
      <w:r w:rsidRPr="0079028C">
        <w:rPr>
          <w:rFonts w:cs="B Nazanin"/>
          <w:sz w:val="25"/>
          <w:szCs w:val="25"/>
          <w:rtl/>
        </w:rPr>
        <w:t>87</w:t>
      </w:r>
      <w:r w:rsidRPr="0079028C">
        <w:rPr>
          <w:rFonts w:cs="B Nazanin" w:hint="cs"/>
          <w:sz w:val="25"/>
          <w:szCs w:val="25"/>
          <w:rtl/>
        </w:rPr>
        <w:t>،</w:t>
      </w:r>
      <w:r w:rsidRPr="00EB51CF">
        <w:rPr>
          <w:rFonts w:ascii="Calibri" w:hAnsi="Calibri" w:cs="B Nazanin"/>
          <w:sz w:val="25"/>
          <w:szCs w:val="25"/>
        </w:rPr>
        <w:t xml:space="preserve"> </w:t>
      </w:r>
      <w:r w:rsidRPr="0079028C">
        <w:rPr>
          <w:rFonts w:cs="B Nazanin"/>
          <w:sz w:val="25"/>
          <w:szCs w:val="25"/>
          <w:rtl/>
        </w:rPr>
        <w:t>آموزشي، دانشگاه آزاد تبريز</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صادقيان، رامين</w:t>
      </w:r>
      <w:r w:rsidRPr="0079028C">
        <w:rPr>
          <w:rFonts w:cs="B Nazanin" w:hint="cs"/>
          <w:sz w:val="25"/>
          <w:szCs w:val="25"/>
          <w:rtl/>
        </w:rPr>
        <w:t xml:space="preserve"> </w:t>
      </w:r>
      <w:r w:rsidRPr="0079028C">
        <w:rPr>
          <w:rFonts w:cs="B Nazanin"/>
          <w:sz w:val="25"/>
          <w:szCs w:val="25"/>
          <w:rtl/>
        </w:rPr>
        <w:t>(1382) "بررسي پيرامون تأثير عوامل رضايت از شغل و محيط شغلي در سطح</w:t>
      </w:r>
      <w:r w:rsidRPr="00EB51CF">
        <w:rPr>
          <w:rFonts w:ascii="Calibri" w:hAnsi="Calibri" w:cs="B Nazanin"/>
          <w:sz w:val="25"/>
          <w:szCs w:val="25"/>
        </w:rPr>
        <w:t xml:space="preserve"> </w:t>
      </w:r>
      <w:r w:rsidRPr="0079028C">
        <w:rPr>
          <w:rFonts w:cs="B Nazanin"/>
          <w:sz w:val="25"/>
          <w:szCs w:val="25"/>
          <w:rtl/>
        </w:rPr>
        <w:t>كارايي</w:t>
      </w:r>
      <w:r w:rsidRPr="0079028C">
        <w:rPr>
          <w:rFonts w:cs="B Nazanin" w:hint="cs"/>
          <w:sz w:val="25"/>
          <w:szCs w:val="25"/>
          <w:rtl/>
        </w:rPr>
        <w:t xml:space="preserve"> </w:t>
      </w:r>
      <w:r w:rsidRPr="0079028C">
        <w:rPr>
          <w:rFonts w:cs="B Nazanin"/>
          <w:sz w:val="25"/>
          <w:szCs w:val="25"/>
          <w:rtl/>
        </w:rPr>
        <w:t>كاركنان ديپلم به بالا در شركت ايران خودرو"، پايان</w:t>
      </w:r>
      <w:r w:rsidRPr="0079028C">
        <w:rPr>
          <w:rFonts w:cs="B Nazanin" w:hint="cs"/>
          <w:sz w:val="25"/>
          <w:szCs w:val="25"/>
          <w:rtl/>
        </w:rPr>
        <w:t xml:space="preserve"> </w:t>
      </w:r>
      <w:r w:rsidRPr="0079028C">
        <w:rPr>
          <w:rFonts w:cs="B Nazanin"/>
          <w:sz w:val="25"/>
          <w:szCs w:val="25"/>
          <w:rtl/>
        </w:rPr>
        <w:t>نامه فوق ليسانس مديريت صنعتي</w:t>
      </w:r>
      <w:r w:rsidRPr="00EB51CF">
        <w:rPr>
          <w:rFonts w:ascii="Calibri" w:hAnsi="Calibri" w:cs="B Nazanin"/>
          <w:sz w:val="25"/>
          <w:szCs w:val="25"/>
        </w:rPr>
        <w:t xml:space="preserve"> </w:t>
      </w:r>
      <w:r w:rsidRPr="0079028C">
        <w:rPr>
          <w:rFonts w:cs="B Nazanin"/>
          <w:sz w:val="25"/>
          <w:szCs w:val="25"/>
          <w:rtl/>
        </w:rPr>
        <w:t>دانشگاه آزاد</w:t>
      </w:r>
      <w:r w:rsidRPr="0079028C">
        <w:rPr>
          <w:rFonts w:cs="B Nazanin" w:hint="cs"/>
          <w:sz w:val="25"/>
          <w:szCs w:val="25"/>
          <w:rtl/>
        </w:rPr>
        <w:t xml:space="preserve"> </w:t>
      </w:r>
      <w:r w:rsidRPr="0079028C">
        <w:rPr>
          <w:rFonts w:cs="B Nazanin"/>
          <w:sz w:val="25"/>
          <w:szCs w:val="25"/>
          <w:rtl/>
        </w:rPr>
        <w:t>اسلامي</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lastRenderedPageBreak/>
        <w:t>صالحی، سید حسن</w:t>
      </w:r>
      <w:r w:rsidRPr="0079028C">
        <w:rPr>
          <w:rFonts w:cs="B Nazanin" w:hint="cs"/>
          <w:sz w:val="25"/>
          <w:szCs w:val="25"/>
          <w:rtl/>
        </w:rPr>
        <w:t xml:space="preserve"> </w:t>
      </w:r>
      <w:r w:rsidRPr="0079028C">
        <w:rPr>
          <w:rFonts w:cs="B Nazanin"/>
          <w:sz w:val="25"/>
          <w:szCs w:val="25"/>
          <w:rtl/>
        </w:rPr>
        <w:t>(1380) "فرهنگ مشارکت"، شماره 29 .</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صبوري، مراد</w:t>
      </w:r>
      <w:r w:rsidRPr="0079028C">
        <w:rPr>
          <w:rFonts w:cs="B Nazanin" w:hint="cs"/>
          <w:sz w:val="25"/>
          <w:szCs w:val="25"/>
          <w:rtl/>
        </w:rPr>
        <w:t xml:space="preserve"> </w:t>
      </w:r>
      <w:r w:rsidRPr="0079028C">
        <w:rPr>
          <w:rFonts w:cs="B Nazanin"/>
          <w:sz w:val="25"/>
          <w:szCs w:val="25"/>
          <w:rtl/>
        </w:rPr>
        <w:t>(1389) "بررسي ميزان مهارت هاي مديريتي مديران مدارس ابتدايي شهرستان</w:t>
      </w:r>
      <w:r w:rsidRPr="00EB51CF">
        <w:rPr>
          <w:rFonts w:ascii="Calibri" w:hAnsi="Calibri" w:cs="B Nazanin"/>
          <w:sz w:val="25"/>
          <w:szCs w:val="25"/>
        </w:rPr>
        <w:t xml:space="preserve"> </w:t>
      </w:r>
      <w:r w:rsidRPr="0079028C">
        <w:rPr>
          <w:rFonts w:cs="B Nazanin"/>
          <w:sz w:val="25"/>
          <w:szCs w:val="25"/>
          <w:rtl/>
        </w:rPr>
        <w:t>جاسك و رابطه آن با جو سازماني و رضايت شغلي آنها"، پايان نامه كارشناسي ارشد،</w:t>
      </w:r>
      <w:r w:rsidRPr="00EB51CF">
        <w:rPr>
          <w:rFonts w:ascii="Calibri" w:hAnsi="Calibri" w:cs="B Nazanin"/>
          <w:sz w:val="25"/>
          <w:szCs w:val="25"/>
        </w:rPr>
        <w:t xml:space="preserve"> </w:t>
      </w:r>
      <w:r w:rsidRPr="0079028C">
        <w:rPr>
          <w:rFonts w:cs="B Nazanin"/>
          <w:sz w:val="25"/>
          <w:szCs w:val="25"/>
          <w:rtl/>
        </w:rPr>
        <w:t>دانشكده علوم تربيتي و روانشناسي،</w:t>
      </w:r>
      <w:r w:rsidRPr="0079028C">
        <w:rPr>
          <w:rFonts w:cs="B Nazanin" w:hint="cs"/>
          <w:sz w:val="25"/>
          <w:szCs w:val="25"/>
          <w:rtl/>
        </w:rPr>
        <w:t xml:space="preserve"> </w:t>
      </w:r>
      <w:r w:rsidRPr="0079028C">
        <w:rPr>
          <w:rFonts w:cs="B Nazanin"/>
          <w:sz w:val="25"/>
          <w:szCs w:val="25"/>
          <w:rtl/>
        </w:rPr>
        <w:t>رشته مديريت آموزشي، دانشگاه آزاد اسلامي واحد</w:t>
      </w:r>
      <w:r w:rsidRPr="0079028C">
        <w:rPr>
          <w:rFonts w:cs="B Nazanin" w:hint="cs"/>
          <w:sz w:val="25"/>
          <w:szCs w:val="25"/>
          <w:rtl/>
        </w:rPr>
        <w:t xml:space="preserve"> </w:t>
      </w:r>
      <w:r w:rsidRPr="0079028C">
        <w:rPr>
          <w:rFonts w:cs="B Nazanin"/>
          <w:sz w:val="25"/>
          <w:szCs w:val="25"/>
          <w:rtl/>
        </w:rPr>
        <w:t>مرودشت</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صدوقي، حسن</w:t>
      </w:r>
      <w:r w:rsidRPr="0079028C">
        <w:rPr>
          <w:rFonts w:cs="B Nazanin" w:hint="cs"/>
          <w:sz w:val="25"/>
          <w:szCs w:val="25"/>
          <w:rtl/>
        </w:rPr>
        <w:t xml:space="preserve"> </w:t>
      </w:r>
      <w:r w:rsidRPr="0079028C">
        <w:rPr>
          <w:rFonts w:cs="B Nazanin"/>
          <w:sz w:val="25"/>
          <w:szCs w:val="25"/>
          <w:rtl/>
        </w:rPr>
        <w:t>(1384) "بررسي ميزان تأثير سن، سابقه كار، ميزان تحصيلات، ويژگيهاي</w:t>
      </w:r>
      <w:r w:rsidRPr="00EB51CF">
        <w:rPr>
          <w:rFonts w:ascii="Calibri" w:hAnsi="Calibri" w:cs="B Nazanin"/>
          <w:sz w:val="25"/>
          <w:szCs w:val="25"/>
        </w:rPr>
        <w:t xml:space="preserve"> </w:t>
      </w:r>
      <w:r w:rsidRPr="0079028C">
        <w:rPr>
          <w:rFonts w:cs="B Nazanin"/>
          <w:sz w:val="25"/>
          <w:szCs w:val="25"/>
          <w:rtl/>
        </w:rPr>
        <w:t>شخصيتي، درون گرايي، برون گرايي بر رضايت شغلي كاركنان شركت مخابرات ساوه"،</w:t>
      </w:r>
      <w:r w:rsidRPr="00EB51CF">
        <w:rPr>
          <w:rFonts w:ascii="Calibri" w:hAnsi="Calibri" w:cs="B Nazanin"/>
          <w:sz w:val="25"/>
          <w:szCs w:val="25"/>
        </w:rPr>
        <w:t xml:space="preserve"> </w:t>
      </w:r>
      <w:r w:rsidRPr="0079028C">
        <w:rPr>
          <w:rFonts w:cs="B Nazanin"/>
          <w:sz w:val="25"/>
          <w:szCs w:val="25"/>
          <w:rtl/>
        </w:rPr>
        <w:t>پايان نامه فوق ليسانس مديريت آموزشي، دانشگاه آزاد اسلامي واحد تهران مركز</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صفاري آشتباني، مرتضي</w:t>
      </w:r>
      <w:r w:rsidRPr="0079028C">
        <w:rPr>
          <w:rFonts w:cs="B Nazanin" w:hint="cs"/>
          <w:sz w:val="25"/>
          <w:szCs w:val="25"/>
          <w:rtl/>
        </w:rPr>
        <w:t xml:space="preserve"> </w:t>
      </w:r>
      <w:r w:rsidRPr="0079028C">
        <w:rPr>
          <w:rFonts w:cs="B Nazanin"/>
          <w:sz w:val="25"/>
          <w:szCs w:val="25"/>
          <w:rtl/>
        </w:rPr>
        <w:t>(1382) "بررسي رابطه ابهام تضاد نقش با خشنودي شغلي در</w:t>
      </w:r>
      <w:r w:rsidRPr="00EB51CF">
        <w:rPr>
          <w:rFonts w:ascii="Calibri" w:hAnsi="Calibri" w:cs="B Nazanin"/>
          <w:sz w:val="25"/>
          <w:szCs w:val="25"/>
        </w:rPr>
        <w:t xml:space="preserve"> </w:t>
      </w:r>
      <w:r w:rsidRPr="0079028C">
        <w:rPr>
          <w:rFonts w:cs="B Nazanin"/>
          <w:sz w:val="25"/>
          <w:szCs w:val="25"/>
          <w:rtl/>
        </w:rPr>
        <w:t>كارخانجات گروه</w:t>
      </w:r>
      <w:r w:rsidRPr="0079028C">
        <w:rPr>
          <w:rFonts w:cs="B Nazanin" w:hint="cs"/>
          <w:sz w:val="25"/>
          <w:szCs w:val="25"/>
          <w:rtl/>
        </w:rPr>
        <w:t xml:space="preserve"> </w:t>
      </w:r>
      <w:r w:rsidRPr="0079028C">
        <w:rPr>
          <w:rFonts w:cs="B Nazanin"/>
          <w:sz w:val="25"/>
          <w:szCs w:val="25"/>
          <w:rtl/>
        </w:rPr>
        <w:t>ملي صنعتي فولاد ايران"</w:t>
      </w:r>
      <w:r w:rsidRPr="0079028C">
        <w:rPr>
          <w:rFonts w:cs="B Nazanin" w:hint="cs"/>
          <w:sz w:val="25"/>
          <w:szCs w:val="25"/>
          <w:rtl/>
        </w:rPr>
        <w:t>،</w:t>
      </w:r>
      <w:r w:rsidRPr="0079028C">
        <w:rPr>
          <w:rFonts w:cs="B Nazanin"/>
          <w:sz w:val="25"/>
          <w:szCs w:val="25"/>
          <w:rtl/>
        </w:rPr>
        <w:t xml:space="preserve"> پايان نامه فوق ليسانس مديريت دولتي دانشكده</w:t>
      </w:r>
      <w:r w:rsidRPr="0079028C">
        <w:rPr>
          <w:rFonts w:cs="B Nazanin"/>
          <w:sz w:val="25"/>
          <w:szCs w:val="25"/>
        </w:rPr>
        <w:t xml:space="preserve">. </w:t>
      </w:r>
      <w:r w:rsidRPr="0079028C">
        <w:rPr>
          <w:rFonts w:cs="B Nazanin"/>
          <w:sz w:val="25"/>
          <w:szCs w:val="25"/>
          <w:rtl/>
        </w:rPr>
        <w:t>مديريت دانشگاه تهران، ص: 5</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صفاري، پويا و همكاران</w:t>
      </w:r>
      <w:r w:rsidRPr="0079028C">
        <w:rPr>
          <w:rFonts w:cs="B Nazanin" w:hint="cs"/>
          <w:sz w:val="25"/>
          <w:szCs w:val="25"/>
          <w:rtl/>
        </w:rPr>
        <w:t xml:space="preserve"> </w:t>
      </w:r>
      <w:r w:rsidRPr="0079028C">
        <w:rPr>
          <w:rFonts w:cs="B Nazanin"/>
          <w:sz w:val="25"/>
          <w:szCs w:val="25"/>
          <w:rtl/>
        </w:rPr>
        <w:t>(1389) "بررسي عوامل مرتبط با رضايت شغلي و رابطه آن با جو</w:t>
      </w:r>
      <w:r w:rsidRPr="00EB51CF">
        <w:rPr>
          <w:rFonts w:ascii="Calibri" w:hAnsi="Calibri" w:cs="B Nazanin"/>
          <w:sz w:val="25"/>
          <w:szCs w:val="25"/>
        </w:rPr>
        <w:t xml:space="preserve"> </w:t>
      </w:r>
      <w:r w:rsidRPr="0079028C">
        <w:rPr>
          <w:rFonts w:cs="B Nazanin"/>
          <w:sz w:val="25"/>
          <w:szCs w:val="25"/>
          <w:rtl/>
        </w:rPr>
        <w:t>سازماني در بين كاركنان دانشگاه آزاد اسلامي واحد دماوند"، فصلنامه علمي پژوهشي فراسوي</w:t>
      </w:r>
      <w:r w:rsidRPr="00EB51CF">
        <w:rPr>
          <w:rFonts w:ascii="Calibri" w:hAnsi="Calibri" w:cs="B Nazanin"/>
          <w:sz w:val="25"/>
          <w:szCs w:val="25"/>
        </w:rPr>
        <w:t xml:space="preserve"> </w:t>
      </w:r>
      <w:r w:rsidRPr="0079028C">
        <w:rPr>
          <w:rFonts w:cs="B Nazanin" w:hint="cs"/>
          <w:sz w:val="25"/>
          <w:szCs w:val="25"/>
          <w:rtl/>
        </w:rPr>
        <w:t>م</w:t>
      </w:r>
      <w:r w:rsidRPr="0079028C">
        <w:rPr>
          <w:rFonts w:cs="B Nazanin"/>
          <w:sz w:val="25"/>
          <w:szCs w:val="25"/>
          <w:rtl/>
        </w:rPr>
        <w:t>ديريت دانشگاه آزاد تبريز، سال 4، شماره 15 ، ص: 160</w:t>
      </w:r>
      <w:r w:rsidRPr="0079028C">
        <w:rPr>
          <w:rFonts w:cs="B Nazanin" w:hint="cs"/>
          <w:sz w:val="25"/>
          <w:szCs w:val="25"/>
          <w:rtl/>
        </w:rPr>
        <w:t>- 145</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صفاريان همداني، سعيد</w:t>
      </w:r>
      <w:r w:rsidRPr="0079028C">
        <w:rPr>
          <w:rFonts w:cs="B Nazanin" w:hint="cs"/>
          <w:sz w:val="25"/>
          <w:szCs w:val="25"/>
          <w:rtl/>
        </w:rPr>
        <w:t xml:space="preserve"> </w:t>
      </w:r>
      <w:r w:rsidRPr="0079028C">
        <w:rPr>
          <w:rFonts w:cs="B Nazanin"/>
          <w:sz w:val="25"/>
          <w:szCs w:val="25"/>
          <w:rtl/>
        </w:rPr>
        <w:t>(1384) "بررسي تأثير اجراي طرح طبقه بندي مشاغل و برخي از عوامل</w:t>
      </w:r>
      <w:r w:rsidRPr="00EB51CF">
        <w:rPr>
          <w:rFonts w:ascii="Calibri" w:hAnsi="Calibri" w:cs="B Nazanin"/>
          <w:sz w:val="25"/>
          <w:szCs w:val="25"/>
        </w:rPr>
        <w:t xml:space="preserve"> </w:t>
      </w:r>
      <w:r w:rsidRPr="0079028C">
        <w:rPr>
          <w:rFonts w:cs="B Nazanin"/>
          <w:sz w:val="25"/>
          <w:szCs w:val="25"/>
          <w:rtl/>
        </w:rPr>
        <w:t>ديگر بر رضايت شغلي كاركنان كارخانجات شير پاستوريزه تهران"، پايان نامه كارشناسي</w:t>
      </w:r>
      <w:r w:rsidRPr="00EB51CF">
        <w:rPr>
          <w:rFonts w:ascii="Calibri" w:hAnsi="Calibri" w:cs="B Nazanin"/>
          <w:sz w:val="25"/>
          <w:szCs w:val="25"/>
        </w:rPr>
        <w:t xml:space="preserve"> </w:t>
      </w:r>
      <w:r w:rsidRPr="0079028C">
        <w:rPr>
          <w:rFonts w:cs="B Nazanin"/>
          <w:sz w:val="25"/>
          <w:szCs w:val="25"/>
          <w:rtl/>
        </w:rPr>
        <w:t>ارشد، رشته مديريت آموزشي، دانشگاه آزاد اسلامي واحد علوم تحقيقات</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t>طوسی، محمدعلی</w:t>
      </w:r>
      <w:r w:rsidRPr="0079028C">
        <w:rPr>
          <w:rFonts w:cs="B Nazanin" w:hint="cs"/>
          <w:sz w:val="25"/>
          <w:szCs w:val="25"/>
          <w:rtl/>
        </w:rPr>
        <w:t xml:space="preserve"> </w:t>
      </w:r>
      <w:r w:rsidRPr="0079028C">
        <w:rPr>
          <w:rFonts w:cs="B Nazanin"/>
          <w:sz w:val="25"/>
          <w:szCs w:val="25"/>
          <w:rtl/>
        </w:rPr>
        <w:t xml:space="preserve">(1380) " بررسی موانع مشارکت در نظام اداری ایران"، تهران: مرکز آموزشی مدیریت دولتی </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عباسي، طيبه</w:t>
      </w:r>
      <w:r w:rsidRPr="0079028C">
        <w:rPr>
          <w:rFonts w:cs="B Nazanin" w:hint="cs"/>
          <w:sz w:val="25"/>
          <w:szCs w:val="25"/>
          <w:rtl/>
        </w:rPr>
        <w:t xml:space="preserve"> </w:t>
      </w:r>
      <w:r w:rsidRPr="0079028C">
        <w:rPr>
          <w:rFonts w:cs="B Nazanin"/>
          <w:sz w:val="25"/>
          <w:szCs w:val="25"/>
          <w:rtl/>
        </w:rPr>
        <w:t>(1381) "بررسي مهارتهاي مورد نياز مديران در مديريت مسير شغلي كاركنان"،</w:t>
      </w:r>
      <w:r w:rsidRPr="00EB51CF">
        <w:rPr>
          <w:rFonts w:ascii="Calibri" w:hAnsi="Calibri" w:cs="B Nazanin"/>
          <w:sz w:val="25"/>
          <w:szCs w:val="25"/>
        </w:rPr>
        <w:t xml:space="preserve"> </w:t>
      </w:r>
      <w:r w:rsidRPr="0079028C">
        <w:rPr>
          <w:rFonts w:cs="B Nazanin"/>
          <w:sz w:val="25"/>
          <w:szCs w:val="25"/>
          <w:rtl/>
        </w:rPr>
        <w:t>پايان نامه كارشناسي ارشد، دانشكده علوم انساني، دانشگاه تربيت مدرس</w:t>
      </w:r>
      <w:r w:rsidRPr="0079028C">
        <w:rPr>
          <w:rFonts w:cs="B Nazanin"/>
          <w:sz w:val="25"/>
          <w:szCs w:val="25"/>
        </w:rPr>
        <w:t>.</w:t>
      </w:r>
    </w:p>
    <w:p w:rsidR="002B4F99" w:rsidRPr="0079028C" w:rsidRDefault="002B4F99" w:rsidP="002B4F99">
      <w:pPr>
        <w:bidi/>
        <w:spacing w:after="240" w:line="276" w:lineRule="auto"/>
        <w:ind w:firstLine="567"/>
        <w:jc w:val="both"/>
        <w:rPr>
          <w:rFonts w:cs="B Nazanin"/>
          <w:sz w:val="25"/>
          <w:szCs w:val="25"/>
        </w:rPr>
      </w:pPr>
      <w:r w:rsidRPr="0079028C">
        <w:rPr>
          <w:rFonts w:cs="B Nazanin"/>
          <w:sz w:val="25"/>
          <w:szCs w:val="25"/>
          <w:rtl/>
        </w:rPr>
        <w:t>عراقی، محمود</w:t>
      </w:r>
      <w:r w:rsidRPr="0079028C">
        <w:rPr>
          <w:rFonts w:cs="B Nazanin" w:hint="cs"/>
          <w:sz w:val="25"/>
          <w:szCs w:val="25"/>
          <w:rtl/>
        </w:rPr>
        <w:t xml:space="preserve"> (1373)</w:t>
      </w:r>
      <w:r w:rsidRPr="0079028C">
        <w:rPr>
          <w:rFonts w:cs="B Nazanin"/>
          <w:sz w:val="25"/>
          <w:szCs w:val="25"/>
          <w:rtl/>
        </w:rPr>
        <w:t xml:space="preserve"> " بررسی رابطه رضایت شغلی و تعهد سازمانی در كاركنان مجتمع فولاد</w:t>
      </w:r>
      <w:r w:rsidRPr="0079028C">
        <w:rPr>
          <w:rFonts w:cs="B Nazanin" w:hint="cs"/>
          <w:sz w:val="25"/>
          <w:szCs w:val="25"/>
          <w:rtl/>
        </w:rPr>
        <w:t xml:space="preserve"> </w:t>
      </w:r>
      <w:r w:rsidRPr="0079028C">
        <w:rPr>
          <w:rFonts w:cs="B Nazanin"/>
          <w:sz w:val="25"/>
          <w:szCs w:val="25"/>
          <w:rtl/>
        </w:rPr>
        <w:t>اهواز". پایان نامه كارشناسی ارشد، چاپ نشده ، دانشكده علوم اداری و اقتصاد دانشگاه اصفهان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عزيزي، غلامرضا</w:t>
      </w:r>
      <w:r w:rsidRPr="0079028C">
        <w:rPr>
          <w:rFonts w:cs="B Nazanin" w:hint="cs"/>
          <w:sz w:val="25"/>
          <w:szCs w:val="25"/>
          <w:rtl/>
        </w:rPr>
        <w:t xml:space="preserve"> </w:t>
      </w:r>
      <w:r w:rsidRPr="0079028C">
        <w:rPr>
          <w:rFonts w:cs="B Nazanin"/>
          <w:sz w:val="25"/>
          <w:szCs w:val="25"/>
          <w:rtl/>
        </w:rPr>
        <w:t>(1386) "بررسي ميزان رضايت شغلي كاركنان شركت سالمين بر اساس عوامل</w:t>
      </w:r>
      <w:r w:rsidRPr="00EB51CF">
        <w:rPr>
          <w:rFonts w:ascii="Calibri" w:hAnsi="Calibri" w:cs="B Nazanin"/>
          <w:sz w:val="25"/>
          <w:szCs w:val="25"/>
        </w:rPr>
        <w:t xml:space="preserve"> </w:t>
      </w:r>
      <w:r w:rsidRPr="0079028C">
        <w:rPr>
          <w:rFonts w:cs="B Nazanin"/>
          <w:sz w:val="25"/>
          <w:szCs w:val="25"/>
          <w:rtl/>
        </w:rPr>
        <w:t>مذكور در تئوري هرزبرگ"، رشته مديريت آموزشي دانشگاه آزاد اسلامي واحد تهران مركز</w:t>
      </w:r>
      <w:r w:rsidRPr="0079028C">
        <w:rPr>
          <w:rFonts w:cs="B Nazanin" w:hint="cs"/>
          <w:sz w:val="25"/>
          <w:szCs w:val="25"/>
          <w:rtl/>
        </w:rPr>
        <w:t xml:space="preserve">، </w:t>
      </w:r>
      <w:r w:rsidRPr="0079028C">
        <w:rPr>
          <w:rFonts w:cs="B Nazanin"/>
          <w:sz w:val="25"/>
          <w:szCs w:val="25"/>
          <w:rtl/>
        </w:rPr>
        <w:t>فصلنامه علوم تربيتي</w:t>
      </w:r>
      <w:r w:rsidRPr="0079028C">
        <w:rPr>
          <w:rFonts w:cs="B Nazanin" w:hint="cs"/>
          <w:sz w:val="25"/>
          <w:szCs w:val="25"/>
          <w:rtl/>
        </w:rPr>
        <w:t xml:space="preserve">، </w:t>
      </w:r>
      <w:r w:rsidRPr="0079028C">
        <w:rPr>
          <w:rFonts w:cs="B Nazanin"/>
          <w:sz w:val="25"/>
          <w:szCs w:val="25"/>
          <w:rtl/>
        </w:rPr>
        <w:t>سال 5 - شماره 17 - بهار 91</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علاقه بند، علی</w:t>
      </w:r>
      <w:r w:rsidRPr="0079028C">
        <w:rPr>
          <w:rFonts w:cs="B Nazanin" w:hint="cs"/>
          <w:sz w:val="25"/>
          <w:szCs w:val="25"/>
          <w:rtl/>
        </w:rPr>
        <w:t xml:space="preserve"> </w:t>
      </w:r>
      <w:r w:rsidRPr="0079028C">
        <w:rPr>
          <w:rFonts w:cs="B Nazanin"/>
          <w:sz w:val="25"/>
          <w:szCs w:val="25"/>
          <w:rtl/>
        </w:rPr>
        <w:t>(1378) "مقدمات مدیریت آموزشی"، چاپ بیست و سوم. تهران: نشر روان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فخاريان، محمد</w:t>
      </w:r>
      <w:r w:rsidRPr="0079028C">
        <w:rPr>
          <w:rFonts w:cs="B Nazanin" w:hint="cs"/>
          <w:sz w:val="25"/>
          <w:szCs w:val="25"/>
          <w:rtl/>
        </w:rPr>
        <w:t xml:space="preserve"> </w:t>
      </w:r>
      <w:r w:rsidRPr="0079028C">
        <w:rPr>
          <w:rFonts w:cs="B Nazanin"/>
          <w:sz w:val="25"/>
          <w:szCs w:val="25"/>
          <w:rtl/>
        </w:rPr>
        <w:t>(1385) "بررسي رابطه آموزش، كنترل كيفيت فراگير"، گروه شغلي، سن، سابقه</w:t>
      </w:r>
      <w:r w:rsidRPr="00EB51CF">
        <w:rPr>
          <w:rFonts w:ascii="Calibri" w:hAnsi="Calibri" w:cs="B Nazanin"/>
          <w:sz w:val="25"/>
          <w:szCs w:val="25"/>
        </w:rPr>
        <w:t xml:space="preserve"> </w:t>
      </w:r>
      <w:r w:rsidRPr="0079028C">
        <w:rPr>
          <w:rFonts w:cs="B Nazanin"/>
          <w:sz w:val="25"/>
          <w:szCs w:val="25"/>
          <w:rtl/>
        </w:rPr>
        <w:t>كار، ميزان تحصيلات و وضعيت تأهل كارگران شركت لاستيك پارس با رضايت شغلي</w:t>
      </w:r>
      <w:r w:rsidRPr="00EB51CF">
        <w:rPr>
          <w:rFonts w:ascii="Calibri" w:hAnsi="Calibri" w:cs="B Nazanin"/>
          <w:sz w:val="25"/>
          <w:szCs w:val="25"/>
        </w:rPr>
        <w:t xml:space="preserve"> </w:t>
      </w:r>
      <w:r w:rsidRPr="0079028C">
        <w:rPr>
          <w:rFonts w:cs="B Nazanin"/>
          <w:sz w:val="25"/>
          <w:szCs w:val="25"/>
          <w:rtl/>
        </w:rPr>
        <w:t>آنها، رشته مديريت آموزشي دانشگاه آزاد اسلامي واحد تهران</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t>قاسمی پویا، اقبال</w:t>
      </w:r>
      <w:r w:rsidRPr="0079028C">
        <w:rPr>
          <w:rFonts w:cs="B Nazanin" w:hint="cs"/>
          <w:sz w:val="25"/>
          <w:szCs w:val="25"/>
          <w:rtl/>
        </w:rPr>
        <w:t xml:space="preserve"> </w:t>
      </w:r>
      <w:r w:rsidRPr="0079028C">
        <w:rPr>
          <w:rFonts w:cs="B Nazanin"/>
          <w:sz w:val="25"/>
          <w:szCs w:val="25"/>
          <w:rtl/>
        </w:rPr>
        <w:t>(1378) "چرا مدرسه محوری، رشد معلم"، شماره 16. - 4</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lastRenderedPageBreak/>
        <w:t>قاسمی پویا، اقبال</w:t>
      </w:r>
      <w:r w:rsidRPr="0079028C">
        <w:rPr>
          <w:rFonts w:cs="B Nazanin" w:hint="cs"/>
          <w:sz w:val="25"/>
          <w:szCs w:val="25"/>
          <w:rtl/>
        </w:rPr>
        <w:t xml:space="preserve"> </w:t>
      </w:r>
      <w:r w:rsidRPr="0079028C">
        <w:rPr>
          <w:rFonts w:cs="B Nazanin"/>
          <w:sz w:val="25"/>
          <w:szCs w:val="25"/>
          <w:rtl/>
        </w:rPr>
        <w:t>(1380)، "مشارکتهای مردمی در آموزش و پرورش"، تهران: پژوهشکده تعلیم و تربیت- پاتریشیا مک لگان</w:t>
      </w:r>
      <w:r w:rsidRPr="0079028C">
        <w:rPr>
          <w:rFonts w:cs="B Nazanin" w:hint="cs"/>
          <w:sz w:val="25"/>
          <w:szCs w:val="25"/>
          <w:rtl/>
        </w:rPr>
        <w:t xml:space="preserve"> </w:t>
      </w:r>
      <w:r w:rsidRPr="0079028C">
        <w:rPr>
          <w:rFonts w:cs="B Nazanin"/>
          <w:sz w:val="25"/>
          <w:szCs w:val="25"/>
          <w:rtl/>
        </w:rPr>
        <w:t xml:space="preserve">(1377) عصر مشارکت، ترجمه مصطفی اسلامیه، تهران دفتر پژوهشهای فرهنگی </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کاتز ،رابرت</w:t>
      </w:r>
      <w:r w:rsidRPr="0079028C">
        <w:rPr>
          <w:rFonts w:cs="B Nazanin" w:hint="cs"/>
          <w:sz w:val="25"/>
          <w:szCs w:val="25"/>
          <w:rtl/>
        </w:rPr>
        <w:t xml:space="preserve"> </w:t>
      </w:r>
      <w:r w:rsidRPr="0079028C">
        <w:rPr>
          <w:rFonts w:cs="B Nazanin"/>
          <w:sz w:val="25"/>
          <w:szCs w:val="25"/>
          <w:rtl/>
        </w:rPr>
        <w:t>(1370) "مهارت های یک مدیر موفق، مقاله هایی در مورد مدیریت. ترجمه محمود توتونچیان تهران: مرکز آموزش مدیریت دولتی</w:t>
      </w:r>
      <w:r w:rsidRPr="0079028C">
        <w:rPr>
          <w:rFonts w:cs="B Nazanin"/>
          <w:sz w:val="25"/>
          <w:szCs w:val="25"/>
        </w:rPr>
        <w:t>.</w:t>
      </w:r>
    </w:p>
    <w:p w:rsidR="002B4F99" w:rsidRPr="00EB51CF" w:rsidRDefault="002B4F99" w:rsidP="002B4F99">
      <w:pPr>
        <w:pStyle w:val="ListParagraph"/>
        <w:spacing w:after="0"/>
        <w:ind w:left="0" w:firstLine="567"/>
        <w:jc w:val="both"/>
        <w:rPr>
          <w:rFonts w:ascii="Calibri" w:hAnsi="Calibri" w:cs="B Nazanin"/>
          <w:sz w:val="25"/>
          <w:szCs w:val="25"/>
        </w:rPr>
      </w:pPr>
      <w:r w:rsidRPr="0079028C">
        <w:rPr>
          <w:rFonts w:cs="B Nazanin"/>
          <w:sz w:val="25"/>
          <w:szCs w:val="25"/>
          <w:rtl/>
        </w:rPr>
        <w:t>كاتز، رابرت</w:t>
      </w:r>
      <w:r w:rsidRPr="0079028C">
        <w:rPr>
          <w:rFonts w:cs="B Nazanin" w:hint="cs"/>
          <w:sz w:val="25"/>
          <w:szCs w:val="25"/>
          <w:rtl/>
        </w:rPr>
        <w:t xml:space="preserve"> </w:t>
      </w:r>
      <w:r w:rsidRPr="0079028C">
        <w:rPr>
          <w:rFonts w:cs="B Nazanin"/>
          <w:sz w:val="25"/>
          <w:szCs w:val="25"/>
          <w:rtl/>
        </w:rPr>
        <w:t>(1370) "مهارتهاي يك مدير موفق"، ترجمه محمود توتونچيان، مقاله هايي درباره</w:t>
      </w:r>
      <w:r w:rsidRPr="00EB51CF">
        <w:rPr>
          <w:rFonts w:ascii="Calibri" w:hAnsi="Calibri" w:cs="B Nazanin"/>
          <w:sz w:val="25"/>
          <w:szCs w:val="25"/>
        </w:rPr>
        <w:t xml:space="preserve"> </w:t>
      </w:r>
      <w:r w:rsidRPr="0079028C">
        <w:rPr>
          <w:rFonts w:cs="B Nazanin"/>
          <w:sz w:val="25"/>
          <w:szCs w:val="25"/>
          <w:rtl/>
        </w:rPr>
        <w:t>مديريت، تهران: مركز آموزش مديريت دولتي</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گودرزي، اكرم و گمينيان، وجيهه</w:t>
      </w:r>
      <w:r w:rsidRPr="0079028C">
        <w:rPr>
          <w:rFonts w:cs="B Nazanin" w:hint="cs"/>
          <w:sz w:val="25"/>
          <w:szCs w:val="25"/>
          <w:rtl/>
        </w:rPr>
        <w:t xml:space="preserve"> </w:t>
      </w:r>
      <w:r w:rsidRPr="0079028C">
        <w:rPr>
          <w:rFonts w:cs="B Nazanin"/>
          <w:sz w:val="25"/>
          <w:szCs w:val="25"/>
          <w:rtl/>
        </w:rPr>
        <w:t>(1381) "اصول، مباني و نظريه هاي جو سازماني"، اصفهان: جهاد</w:t>
      </w:r>
      <w:r w:rsidRPr="00EB51CF">
        <w:rPr>
          <w:rFonts w:ascii="Calibri" w:hAnsi="Calibri" w:cs="B Nazanin"/>
          <w:sz w:val="25"/>
          <w:szCs w:val="25"/>
        </w:rPr>
        <w:t xml:space="preserve"> </w:t>
      </w:r>
      <w:r w:rsidRPr="0079028C">
        <w:rPr>
          <w:rFonts w:cs="B Nazanin"/>
          <w:sz w:val="25"/>
          <w:szCs w:val="25"/>
          <w:rtl/>
        </w:rPr>
        <w:t>دانشگاهي واحد اصفهان</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مارسی، گیبسون</w:t>
      </w:r>
      <w:r w:rsidRPr="0079028C">
        <w:rPr>
          <w:rFonts w:cs="B Nazanin" w:hint="cs"/>
          <w:sz w:val="25"/>
          <w:szCs w:val="25"/>
          <w:rtl/>
        </w:rPr>
        <w:t xml:space="preserve"> </w:t>
      </w:r>
      <w:r w:rsidRPr="0079028C">
        <w:rPr>
          <w:rFonts w:cs="B Nazanin"/>
          <w:sz w:val="25"/>
          <w:szCs w:val="25"/>
          <w:rtl/>
        </w:rPr>
        <w:t>(1376) "مهارت های لازم برای موفقیت در مدیریت". ترجمه امیر رشیدی نیک.</w:t>
      </w:r>
      <w:r w:rsidRPr="0079028C">
        <w:rPr>
          <w:rFonts w:cs="B Nazanin" w:hint="cs"/>
          <w:sz w:val="25"/>
          <w:szCs w:val="25"/>
          <w:rtl/>
        </w:rPr>
        <w:t xml:space="preserve"> </w:t>
      </w:r>
      <w:r w:rsidRPr="0079028C">
        <w:rPr>
          <w:rFonts w:cs="B Nazanin"/>
          <w:sz w:val="25"/>
          <w:szCs w:val="25"/>
          <w:rtl/>
        </w:rPr>
        <w:t>تهران: مرکز آموزش مدیریت دولتی</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مارسي، گيبسون</w:t>
      </w:r>
      <w:r w:rsidRPr="0079028C">
        <w:rPr>
          <w:rFonts w:cs="B Nazanin" w:hint="cs"/>
          <w:sz w:val="25"/>
          <w:szCs w:val="25"/>
          <w:rtl/>
        </w:rPr>
        <w:t xml:space="preserve"> </w:t>
      </w:r>
      <w:r w:rsidRPr="0079028C">
        <w:rPr>
          <w:rFonts w:cs="B Nazanin"/>
          <w:sz w:val="25"/>
          <w:szCs w:val="25"/>
          <w:rtl/>
        </w:rPr>
        <w:t>(1376) "مهارت هاي لازم براي موفقيت در مديريت". ترجمه امير رشيدي نيك</w:t>
      </w:r>
      <w:r w:rsidRPr="0079028C">
        <w:rPr>
          <w:rFonts w:cs="B Nazanin"/>
          <w:sz w:val="25"/>
          <w:szCs w:val="25"/>
        </w:rPr>
        <w:t xml:space="preserve"> .</w:t>
      </w:r>
      <w:r w:rsidRPr="0079028C">
        <w:rPr>
          <w:rFonts w:cs="B Nazanin"/>
          <w:sz w:val="25"/>
          <w:szCs w:val="25"/>
          <w:rtl/>
        </w:rPr>
        <w:t>تهران: مركز آموزش مديريت دولتي</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محمدي قشلاق، پريوش</w:t>
      </w:r>
      <w:r w:rsidRPr="0079028C">
        <w:rPr>
          <w:rFonts w:cs="B Nazanin" w:hint="cs"/>
          <w:sz w:val="25"/>
          <w:szCs w:val="25"/>
          <w:rtl/>
        </w:rPr>
        <w:t xml:space="preserve"> </w:t>
      </w:r>
      <w:r w:rsidRPr="0079028C">
        <w:rPr>
          <w:rFonts w:cs="B Nazanin"/>
          <w:sz w:val="25"/>
          <w:szCs w:val="25"/>
          <w:rtl/>
        </w:rPr>
        <w:t>(1380) "بررسي ميزان عملكرد مديران آموزشي شهر اروميه در ابعاد</w:t>
      </w:r>
      <w:r w:rsidRPr="0079028C">
        <w:rPr>
          <w:rFonts w:cs="B Nazanin" w:hint="cs"/>
          <w:sz w:val="25"/>
          <w:szCs w:val="25"/>
          <w:rtl/>
        </w:rPr>
        <w:t xml:space="preserve"> (</w:t>
      </w:r>
      <w:r w:rsidRPr="0079028C">
        <w:rPr>
          <w:rFonts w:cs="B Nazanin"/>
          <w:sz w:val="25"/>
          <w:szCs w:val="25"/>
          <w:rtl/>
        </w:rPr>
        <w:t>رهبري،</w:t>
      </w:r>
      <w:r w:rsidRPr="0079028C">
        <w:rPr>
          <w:rFonts w:cs="B Nazanin" w:hint="cs"/>
          <w:sz w:val="25"/>
          <w:szCs w:val="25"/>
          <w:rtl/>
        </w:rPr>
        <w:t xml:space="preserve"> </w:t>
      </w:r>
      <w:r w:rsidRPr="0079028C">
        <w:rPr>
          <w:rFonts w:cs="B Nazanin"/>
          <w:sz w:val="25"/>
          <w:szCs w:val="25"/>
          <w:rtl/>
        </w:rPr>
        <w:t>آموزشي، روابط انساني، حرفه اي، اداري) از ديدگاه دبيران و معلمان و دوره هاي</w:t>
      </w:r>
      <w:r w:rsidRPr="0079028C">
        <w:rPr>
          <w:rFonts w:cs="B Nazanin" w:hint="cs"/>
          <w:sz w:val="25"/>
          <w:szCs w:val="25"/>
          <w:rtl/>
        </w:rPr>
        <w:t xml:space="preserve"> </w:t>
      </w:r>
      <w:r w:rsidRPr="0079028C">
        <w:rPr>
          <w:rFonts w:cs="B Nazanin"/>
          <w:sz w:val="25"/>
          <w:szCs w:val="25"/>
          <w:rtl/>
        </w:rPr>
        <w:t>مختلف تحصيلي"، پايان</w:t>
      </w:r>
      <w:r w:rsidRPr="0079028C">
        <w:rPr>
          <w:rFonts w:cs="B Nazanin" w:hint="cs"/>
          <w:sz w:val="25"/>
          <w:szCs w:val="25"/>
          <w:rtl/>
        </w:rPr>
        <w:t xml:space="preserve"> </w:t>
      </w:r>
      <w:r w:rsidRPr="0079028C">
        <w:rPr>
          <w:rFonts w:cs="B Nazanin"/>
          <w:sz w:val="25"/>
          <w:szCs w:val="25"/>
          <w:rtl/>
        </w:rPr>
        <w:t>نامه كارشناسي ارشد، دانشكده علوم تربيتي و روانشناسي، رشته مديريت</w:t>
      </w:r>
      <w:r w:rsidRPr="00EB51CF">
        <w:rPr>
          <w:rFonts w:ascii="Calibri" w:hAnsi="Calibri" w:cs="B Nazanin"/>
          <w:sz w:val="25"/>
          <w:szCs w:val="25"/>
        </w:rPr>
        <w:t xml:space="preserve"> </w:t>
      </w:r>
      <w:r w:rsidRPr="0079028C">
        <w:rPr>
          <w:rFonts w:cs="B Nazanin"/>
          <w:sz w:val="25"/>
          <w:szCs w:val="25"/>
          <w:rtl/>
        </w:rPr>
        <w:t>آموزشي دانشگاه اصفهان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محمدي، غلامرضا</w:t>
      </w:r>
      <w:r w:rsidRPr="0079028C">
        <w:rPr>
          <w:rFonts w:cs="B Nazanin" w:hint="cs"/>
          <w:sz w:val="25"/>
          <w:szCs w:val="25"/>
          <w:rtl/>
        </w:rPr>
        <w:t xml:space="preserve"> </w:t>
      </w:r>
      <w:r w:rsidRPr="0079028C">
        <w:rPr>
          <w:rFonts w:cs="B Nazanin"/>
          <w:sz w:val="25"/>
          <w:szCs w:val="25"/>
          <w:rtl/>
        </w:rPr>
        <w:t>(1377) "بررسي مهارتهاي مديريتي مديران بيمه مركزي ايران و تاثير آن بر</w:t>
      </w:r>
      <w:r w:rsidRPr="00EB51CF">
        <w:rPr>
          <w:rFonts w:ascii="Calibri" w:hAnsi="Calibri" w:cs="B Nazanin"/>
          <w:sz w:val="25"/>
          <w:szCs w:val="25"/>
        </w:rPr>
        <w:t xml:space="preserve"> </w:t>
      </w:r>
      <w:r w:rsidRPr="0079028C">
        <w:rPr>
          <w:rFonts w:cs="B Nazanin"/>
          <w:sz w:val="25"/>
          <w:szCs w:val="25"/>
          <w:rtl/>
        </w:rPr>
        <w:t>بهره وري آن سازمان"، پايان نامه كارشناسي ارشد، دانشكده مديريت، رشته مديريت بازرگاني</w:t>
      </w:r>
      <w:r w:rsidRPr="00EB51CF">
        <w:rPr>
          <w:rFonts w:ascii="Calibri" w:hAnsi="Calibri" w:cs="B Nazanin"/>
          <w:sz w:val="25"/>
          <w:szCs w:val="25"/>
        </w:rPr>
        <w:t xml:space="preserve"> </w:t>
      </w:r>
      <w:r w:rsidRPr="0079028C">
        <w:rPr>
          <w:rFonts w:cs="B Nazanin"/>
          <w:sz w:val="25"/>
          <w:szCs w:val="25"/>
          <w:rtl/>
        </w:rPr>
        <w:t>دانشگاه تهران</w:t>
      </w:r>
      <w:r w:rsidRPr="0079028C">
        <w:rPr>
          <w:rFonts w:cs="B Nazanin"/>
          <w:sz w:val="25"/>
          <w:szCs w:val="25"/>
        </w:rPr>
        <w:t>.</w:t>
      </w:r>
    </w:p>
    <w:p w:rsidR="002B4F99" w:rsidRPr="0079028C" w:rsidRDefault="002B4F99" w:rsidP="002B4F99">
      <w:pPr>
        <w:bidi/>
        <w:spacing w:after="240" w:line="276" w:lineRule="auto"/>
        <w:ind w:firstLine="567"/>
        <w:jc w:val="both"/>
        <w:rPr>
          <w:rFonts w:cs="B Nazanin"/>
          <w:sz w:val="25"/>
          <w:szCs w:val="25"/>
          <w:rtl/>
        </w:rPr>
      </w:pPr>
      <w:r w:rsidRPr="0079028C">
        <w:rPr>
          <w:rFonts w:cs="B Nazanin"/>
          <w:sz w:val="25"/>
          <w:szCs w:val="25"/>
          <w:rtl/>
        </w:rPr>
        <w:t xml:space="preserve">مطهری، مرتضی </w:t>
      </w:r>
      <w:r w:rsidRPr="0079028C">
        <w:rPr>
          <w:rFonts w:cs="B Nazanin" w:hint="cs"/>
          <w:sz w:val="25"/>
          <w:szCs w:val="25"/>
          <w:rtl/>
        </w:rPr>
        <w:t>(</w:t>
      </w:r>
      <w:r w:rsidRPr="0079028C">
        <w:rPr>
          <w:rFonts w:cs="B Nazanin"/>
          <w:sz w:val="25"/>
          <w:szCs w:val="25"/>
          <w:rtl/>
        </w:rPr>
        <w:t>1368</w:t>
      </w:r>
      <w:r w:rsidRPr="0079028C">
        <w:rPr>
          <w:rFonts w:cs="B Nazanin" w:hint="cs"/>
          <w:sz w:val="25"/>
          <w:szCs w:val="25"/>
          <w:rtl/>
        </w:rPr>
        <w:t>)</w:t>
      </w:r>
      <w:r w:rsidRPr="0079028C">
        <w:rPr>
          <w:rFonts w:cs="B Nazanin"/>
          <w:sz w:val="25"/>
          <w:szCs w:val="25"/>
          <w:rtl/>
        </w:rPr>
        <w:t>" ده گفتار"تهران : صدرا</w:t>
      </w:r>
      <w:r w:rsidRPr="0079028C">
        <w:rPr>
          <w:rFonts w:cs="B Nazanin"/>
          <w:sz w:val="25"/>
          <w:szCs w:val="25"/>
        </w:rPr>
        <w:t>.</w:t>
      </w:r>
    </w:p>
    <w:p w:rsidR="002B4F99" w:rsidRPr="0079028C" w:rsidRDefault="002B4F99" w:rsidP="002B4F99">
      <w:pPr>
        <w:bidi/>
        <w:spacing w:after="240" w:line="276" w:lineRule="auto"/>
        <w:ind w:firstLine="567"/>
        <w:jc w:val="both"/>
        <w:rPr>
          <w:rFonts w:cs="B Nazanin"/>
          <w:sz w:val="25"/>
          <w:szCs w:val="25"/>
          <w:rtl/>
        </w:rPr>
      </w:pPr>
      <w:r w:rsidRPr="0079028C">
        <w:rPr>
          <w:rFonts w:cs="B Nazanin"/>
          <w:sz w:val="25"/>
          <w:szCs w:val="25"/>
          <w:rtl/>
        </w:rPr>
        <w:t xml:space="preserve">مطهری، مرتضی </w:t>
      </w:r>
      <w:r w:rsidRPr="0079028C">
        <w:rPr>
          <w:rFonts w:cs="B Nazanin" w:hint="cs"/>
          <w:sz w:val="25"/>
          <w:szCs w:val="25"/>
          <w:rtl/>
        </w:rPr>
        <w:t>(</w:t>
      </w:r>
      <w:r w:rsidRPr="0079028C">
        <w:rPr>
          <w:rFonts w:cs="B Nazanin"/>
          <w:sz w:val="25"/>
          <w:szCs w:val="25"/>
          <w:rtl/>
        </w:rPr>
        <w:t>1370</w:t>
      </w:r>
      <w:r w:rsidRPr="0079028C">
        <w:rPr>
          <w:rFonts w:cs="B Nazanin" w:hint="cs"/>
          <w:sz w:val="25"/>
          <w:szCs w:val="25"/>
          <w:rtl/>
        </w:rPr>
        <w:t>)</w:t>
      </w:r>
      <w:r w:rsidRPr="0079028C">
        <w:rPr>
          <w:rFonts w:cs="B Nazanin"/>
          <w:sz w:val="25"/>
          <w:szCs w:val="25"/>
          <w:rtl/>
        </w:rPr>
        <w:t>" مدیریت رهبری در اسلام"</w:t>
      </w:r>
      <w:r w:rsidRPr="0079028C">
        <w:rPr>
          <w:rFonts w:cs="B Nazanin" w:hint="cs"/>
          <w:sz w:val="25"/>
          <w:szCs w:val="25"/>
          <w:rtl/>
        </w:rPr>
        <w:t>،</w:t>
      </w:r>
      <w:r w:rsidRPr="0079028C">
        <w:rPr>
          <w:rFonts w:cs="B Nazanin"/>
          <w:sz w:val="25"/>
          <w:szCs w:val="25"/>
          <w:rtl/>
        </w:rPr>
        <w:t xml:space="preserve"> تهران : صدرا</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t>مقنی زاده، محمد حسن</w:t>
      </w:r>
      <w:r w:rsidRPr="0079028C">
        <w:rPr>
          <w:rFonts w:cs="B Nazanin" w:hint="cs"/>
          <w:sz w:val="25"/>
          <w:szCs w:val="25"/>
          <w:rtl/>
        </w:rPr>
        <w:t xml:space="preserve"> </w:t>
      </w:r>
      <w:r w:rsidRPr="0079028C">
        <w:rPr>
          <w:rFonts w:cs="B Nazanin"/>
          <w:sz w:val="25"/>
          <w:szCs w:val="25"/>
          <w:rtl/>
        </w:rPr>
        <w:t>(1376) "دانش آموزان، خانه، مدرسه و مشارکت"، مجله پیوند، شماره 216</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مقيمي، سيد محمد</w:t>
      </w:r>
      <w:r w:rsidRPr="0079028C">
        <w:rPr>
          <w:rFonts w:cs="B Nazanin" w:hint="cs"/>
          <w:sz w:val="25"/>
          <w:szCs w:val="25"/>
          <w:rtl/>
        </w:rPr>
        <w:t xml:space="preserve"> </w:t>
      </w:r>
      <w:r w:rsidRPr="0079028C">
        <w:rPr>
          <w:rFonts w:cs="B Nazanin"/>
          <w:sz w:val="25"/>
          <w:szCs w:val="25"/>
          <w:rtl/>
        </w:rPr>
        <w:t>(1385)، "سازمان و مديريت رويكردي پژوهشي، تهران"، انتشارات ترمه</w:t>
      </w:r>
      <w:r w:rsidRPr="0079028C">
        <w:rPr>
          <w:rFonts w:cs="B Nazanin"/>
          <w:sz w:val="25"/>
          <w:szCs w:val="25"/>
        </w:rPr>
        <w:t>.</w:t>
      </w:r>
      <w:r w:rsidRPr="0079028C">
        <w:rPr>
          <w:rFonts w:cs="B Nazanin" w:hint="cs"/>
          <w:sz w:val="25"/>
          <w:szCs w:val="25"/>
          <w:rtl/>
        </w:rPr>
        <w:t xml:space="preserve"> </w:t>
      </w:r>
    </w:p>
    <w:p w:rsidR="002B4F99" w:rsidRPr="0079028C" w:rsidRDefault="002B4F99" w:rsidP="002B4F99">
      <w:pPr>
        <w:bidi/>
        <w:spacing w:after="240" w:line="276" w:lineRule="auto"/>
        <w:ind w:firstLine="567"/>
        <w:jc w:val="both"/>
        <w:rPr>
          <w:rFonts w:cs="B Nazanin"/>
          <w:sz w:val="25"/>
          <w:szCs w:val="25"/>
        </w:rPr>
      </w:pPr>
      <w:r w:rsidRPr="0079028C">
        <w:rPr>
          <w:rFonts w:cs="B Nazanin"/>
          <w:sz w:val="25"/>
          <w:szCs w:val="25"/>
          <w:rtl/>
        </w:rPr>
        <w:t xml:space="preserve">مورهد، گریفین </w:t>
      </w:r>
      <w:r w:rsidRPr="0079028C">
        <w:rPr>
          <w:rFonts w:cs="B Nazanin" w:hint="cs"/>
          <w:sz w:val="25"/>
          <w:szCs w:val="25"/>
          <w:rtl/>
        </w:rPr>
        <w:t>(</w:t>
      </w:r>
      <w:r w:rsidRPr="0079028C">
        <w:rPr>
          <w:rFonts w:cs="B Nazanin"/>
          <w:sz w:val="25"/>
          <w:szCs w:val="25"/>
          <w:rtl/>
        </w:rPr>
        <w:t>1374</w:t>
      </w:r>
      <w:r w:rsidRPr="0079028C">
        <w:rPr>
          <w:rFonts w:cs="B Nazanin" w:hint="cs"/>
          <w:sz w:val="25"/>
          <w:szCs w:val="25"/>
          <w:rtl/>
        </w:rPr>
        <w:t>)</w:t>
      </w:r>
      <w:r w:rsidRPr="0079028C">
        <w:rPr>
          <w:rFonts w:cs="B Nazanin"/>
          <w:sz w:val="25"/>
          <w:szCs w:val="25"/>
          <w:rtl/>
        </w:rPr>
        <w:t xml:space="preserve"> "رفتار سازمانی"</w:t>
      </w:r>
      <w:r w:rsidRPr="0079028C">
        <w:rPr>
          <w:rFonts w:cs="B Nazanin" w:hint="cs"/>
          <w:sz w:val="25"/>
          <w:szCs w:val="25"/>
          <w:rtl/>
        </w:rPr>
        <w:t xml:space="preserve"> </w:t>
      </w:r>
      <w:r w:rsidRPr="0079028C">
        <w:rPr>
          <w:rFonts w:cs="B Nazanin"/>
          <w:sz w:val="25"/>
          <w:szCs w:val="25"/>
          <w:rtl/>
        </w:rPr>
        <w:t>ترجمه مهدی الوانی و غلامرضا معمارزاده</w:t>
      </w:r>
      <w:r w:rsidRPr="0079028C">
        <w:rPr>
          <w:rFonts w:cs="B Nazanin" w:hint="cs"/>
          <w:sz w:val="25"/>
          <w:szCs w:val="25"/>
          <w:rtl/>
        </w:rPr>
        <w:t xml:space="preserve">، </w:t>
      </w:r>
      <w:r w:rsidRPr="0079028C">
        <w:rPr>
          <w:rFonts w:cs="B Nazanin"/>
          <w:sz w:val="25"/>
          <w:szCs w:val="25"/>
          <w:rtl/>
        </w:rPr>
        <w:t>تهران: مروارید</w:t>
      </w:r>
      <w:r w:rsidRPr="0079028C">
        <w:rPr>
          <w:rFonts w:cs="B Nazanin"/>
          <w:sz w:val="25"/>
          <w:szCs w:val="25"/>
        </w:rPr>
        <w:t>.</w:t>
      </w:r>
    </w:p>
    <w:p w:rsidR="002B4F99" w:rsidRPr="0079028C" w:rsidRDefault="002B4F99" w:rsidP="002B4F99">
      <w:pPr>
        <w:bidi/>
        <w:spacing w:after="240" w:line="276" w:lineRule="auto"/>
        <w:ind w:firstLine="567"/>
        <w:jc w:val="both"/>
        <w:rPr>
          <w:rFonts w:cs="B Nazanin"/>
          <w:sz w:val="25"/>
          <w:szCs w:val="25"/>
          <w:rtl/>
        </w:rPr>
      </w:pPr>
      <w:r w:rsidRPr="0079028C">
        <w:rPr>
          <w:rFonts w:cs="B Nazanin"/>
          <w:sz w:val="25"/>
          <w:szCs w:val="25"/>
          <w:rtl/>
        </w:rPr>
        <w:t>میچل، ترنس آر</w:t>
      </w:r>
      <w:r w:rsidRPr="0079028C">
        <w:rPr>
          <w:rFonts w:cs="B Nazanin" w:hint="cs"/>
          <w:sz w:val="25"/>
          <w:szCs w:val="25"/>
          <w:rtl/>
        </w:rPr>
        <w:t xml:space="preserve"> (</w:t>
      </w:r>
      <w:r w:rsidRPr="0079028C">
        <w:rPr>
          <w:rFonts w:cs="B Nazanin"/>
          <w:sz w:val="25"/>
          <w:szCs w:val="25"/>
          <w:rtl/>
        </w:rPr>
        <w:t>1373</w:t>
      </w:r>
      <w:r w:rsidRPr="0079028C">
        <w:rPr>
          <w:rFonts w:cs="B Nazanin" w:hint="cs"/>
          <w:sz w:val="25"/>
          <w:szCs w:val="25"/>
          <w:rtl/>
        </w:rPr>
        <w:t>)،</w:t>
      </w:r>
      <w:r w:rsidRPr="0079028C">
        <w:rPr>
          <w:rFonts w:cs="B Nazanin"/>
          <w:sz w:val="25"/>
          <w:szCs w:val="25"/>
          <w:rtl/>
        </w:rPr>
        <w:t xml:space="preserve"> " مردم در سازمانها، زمینه رفتار سازمانی"</w:t>
      </w:r>
      <w:r w:rsidRPr="0079028C">
        <w:rPr>
          <w:rFonts w:cs="B Nazanin" w:hint="cs"/>
          <w:sz w:val="25"/>
          <w:szCs w:val="25"/>
          <w:rtl/>
        </w:rPr>
        <w:t>،</w:t>
      </w:r>
      <w:r w:rsidRPr="0079028C">
        <w:rPr>
          <w:rFonts w:cs="B Nazanin"/>
          <w:sz w:val="25"/>
          <w:szCs w:val="25"/>
          <w:rtl/>
        </w:rPr>
        <w:t xml:space="preserve"> ترجمه حسین شكركن. تهران: رشد</w:t>
      </w:r>
      <w:r w:rsidRPr="0079028C">
        <w:rPr>
          <w:rFonts w:cs="B Nazanin"/>
          <w:sz w:val="25"/>
          <w:szCs w:val="25"/>
        </w:rPr>
        <w:t>.</w:t>
      </w:r>
      <w:r w:rsidRPr="0079028C">
        <w:rPr>
          <w:rFonts w:cs="B Nazanin"/>
          <w:sz w:val="25"/>
          <w:szCs w:val="25"/>
        </w:rPr>
        <w:br/>
        <w:t xml:space="preserve"> </w:t>
      </w:r>
      <w:r w:rsidRPr="0079028C">
        <w:rPr>
          <w:rFonts w:cs="B Nazanin"/>
          <w:sz w:val="25"/>
          <w:szCs w:val="25"/>
          <w:rtl/>
        </w:rPr>
        <w:t xml:space="preserve">هرسی، پال و بلانچارد، كنت ایچ </w:t>
      </w:r>
      <w:r w:rsidRPr="0079028C">
        <w:rPr>
          <w:rFonts w:cs="B Nazanin" w:hint="cs"/>
          <w:sz w:val="25"/>
          <w:szCs w:val="25"/>
          <w:rtl/>
        </w:rPr>
        <w:t>(</w:t>
      </w:r>
      <w:r w:rsidRPr="0079028C">
        <w:rPr>
          <w:rFonts w:cs="B Nazanin"/>
          <w:sz w:val="25"/>
          <w:szCs w:val="25"/>
          <w:rtl/>
        </w:rPr>
        <w:t>1371</w:t>
      </w:r>
      <w:r w:rsidRPr="0079028C">
        <w:rPr>
          <w:rFonts w:cs="B Nazanin" w:hint="cs"/>
          <w:sz w:val="25"/>
          <w:szCs w:val="25"/>
          <w:rtl/>
        </w:rPr>
        <w:t>)،</w:t>
      </w:r>
      <w:r w:rsidRPr="0079028C">
        <w:rPr>
          <w:rFonts w:cs="B Nazanin"/>
          <w:sz w:val="25"/>
          <w:szCs w:val="25"/>
          <w:rtl/>
        </w:rPr>
        <w:t>" مدیریت رفتار سازمانی"</w:t>
      </w:r>
      <w:r w:rsidRPr="0079028C">
        <w:rPr>
          <w:rFonts w:cs="B Nazanin" w:hint="cs"/>
          <w:sz w:val="25"/>
          <w:szCs w:val="25"/>
          <w:rtl/>
        </w:rPr>
        <w:t>،</w:t>
      </w:r>
      <w:r w:rsidRPr="0079028C">
        <w:rPr>
          <w:rFonts w:cs="B Nazanin"/>
          <w:sz w:val="25"/>
          <w:szCs w:val="25"/>
          <w:rtl/>
        </w:rPr>
        <w:t xml:space="preserve"> استفاده از منابع انسانی</w:t>
      </w:r>
      <w:r w:rsidRPr="0079028C">
        <w:rPr>
          <w:rFonts w:cs="B Nazanin" w:hint="cs"/>
          <w:sz w:val="25"/>
          <w:szCs w:val="25"/>
          <w:rtl/>
        </w:rPr>
        <w:t>،</w:t>
      </w:r>
      <w:r w:rsidRPr="0079028C">
        <w:rPr>
          <w:rFonts w:cs="B Nazanin"/>
          <w:sz w:val="25"/>
          <w:szCs w:val="25"/>
          <w:rtl/>
        </w:rPr>
        <w:t xml:space="preserve"> ترجمه قاسم كبیری</w:t>
      </w:r>
      <w:r w:rsidRPr="0079028C">
        <w:rPr>
          <w:rFonts w:cs="B Nazanin" w:hint="cs"/>
          <w:sz w:val="25"/>
          <w:szCs w:val="25"/>
          <w:rtl/>
        </w:rPr>
        <w:t>،</w:t>
      </w:r>
      <w:r w:rsidRPr="0079028C">
        <w:rPr>
          <w:rFonts w:cs="B Nazanin"/>
          <w:sz w:val="25"/>
          <w:szCs w:val="25"/>
          <w:rtl/>
        </w:rPr>
        <w:t xml:space="preserve"> تهران: جهاد دانشگاهی</w:t>
      </w:r>
      <w:r w:rsidRPr="0079028C">
        <w:rPr>
          <w:rFonts w:cs="B Nazanin"/>
          <w:sz w:val="25"/>
          <w:szCs w:val="25"/>
        </w:rPr>
        <w:t>.</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t>میر کمالی، سیدمحمد</w:t>
      </w:r>
      <w:r w:rsidRPr="0079028C">
        <w:rPr>
          <w:rFonts w:cs="B Nazanin" w:hint="cs"/>
          <w:sz w:val="25"/>
          <w:szCs w:val="25"/>
          <w:rtl/>
        </w:rPr>
        <w:t xml:space="preserve"> </w:t>
      </w:r>
      <w:r w:rsidRPr="0079028C">
        <w:rPr>
          <w:rFonts w:cs="B Nazanin"/>
          <w:sz w:val="25"/>
          <w:szCs w:val="25"/>
          <w:rtl/>
        </w:rPr>
        <w:t>(1378) "رهبری ومدیریت آموزشی"، چاپ پنجم. تهران: نشر یسطرو</w:t>
      </w:r>
      <w:r w:rsidRPr="0079028C">
        <w:rPr>
          <w:rFonts w:cs="B Nazanin" w:hint="cs"/>
          <w:sz w:val="25"/>
          <w:szCs w:val="25"/>
          <w:rtl/>
        </w:rPr>
        <w:t>ن.</w:t>
      </w:r>
      <w:r w:rsidRPr="0079028C">
        <w:rPr>
          <w:rFonts w:cs="B Nazanin"/>
          <w:sz w:val="25"/>
          <w:szCs w:val="25"/>
        </w:rPr>
        <w:t xml:space="preserve"> </w:t>
      </w:r>
    </w:p>
    <w:p w:rsidR="002B4F99" w:rsidRPr="0079028C" w:rsidRDefault="002B4F99" w:rsidP="002B4F99">
      <w:pPr>
        <w:bidi/>
        <w:spacing w:before="100" w:beforeAutospacing="1" w:after="100" w:afterAutospacing="1" w:line="276" w:lineRule="auto"/>
        <w:ind w:firstLine="567"/>
        <w:jc w:val="both"/>
        <w:rPr>
          <w:rFonts w:cs="B Nazanin"/>
          <w:sz w:val="25"/>
          <w:szCs w:val="25"/>
        </w:rPr>
      </w:pPr>
      <w:r w:rsidRPr="0079028C">
        <w:rPr>
          <w:rFonts w:cs="B Nazanin"/>
          <w:sz w:val="25"/>
          <w:szCs w:val="25"/>
          <w:rtl/>
        </w:rPr>
        <w:lastRenderedPageBreak/>
        <w:t>میر کمالی، سیدمحمد</w:t>
      </w:r>
      <w:r w:rsidRPr="0079028C">
        <w:rPr>
          <w:rFonts w:cs="B Nazanin" w:hint="cs"/>
          <w:sz w:val="25"/>
          <w:szCs w:val="25"/>
          <w:rtl/>
        </w:rPr>
        <w:t xml:space="preserve"> </w:t>
      </w:r>
      <w:r w:rsidRPr="0079028C">
        <w:rPr>
          <w:rFonts w:cs="B Nazanin"/>
          <w:sz w:val="25"/>
          <w:szCs w:val="25"/>
          <w:rtl/>
        </w:rPr>
        <w:t>(1378). "روابط انسانی در آموزشگاه". تهران: نشر یسطرون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مير كمالي، سيدمحمد</w:t>
      </w:r>
      <w:r w:rsidRPr="0079028C">
        <w:rPr>
          <w:rFonts w:cs="B Nazanin" w:hint="cs"/>
          <w:sz w:val="25"/>
          <w:szCs w:val="25"/>
          <w:rtl/>
        </w:rPr>
        <w:t xml:space="preserve"> </w:t>
      </w:r>
      <w:r w:rsidRPr="0079028C">
        <w:rPr>
          <w:rFonts w:cs="B Nazanin"/>
          <w:sz w:val="25"/>
          <w:szCs w:val="25"/>
          <w:rtl/>
        </w:rPr>
        <w:t>(1378) "رهبري و مديريت آموزشي"، چاپ پنجم. تهران: نشر يسطرون</w:t>
      </w:r>
      <w:r w:rsidRPr="0079028C">
        <w:rPr>
          <w:rFonts w:cs="B Nazanin"/>
          <w:sz w:val="25"/>
          <w:szCs w:val="25"/>
        </w:rPr>
        <w:t>.</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الواني، سيد مهدي</w:t>
      </w:r>
      <w:r w:rsidRPr="0079028C">
        <w:rPr>
          <w:rFonts w:cs="B Nazanin" w:hint="cs"/>
          <w:sz w:val="25"/>
          <w:szCs w:val="25"/>
          <w:rtl/>
        </w:rPr>
        <w:t xml:space="preserve"> </w:t>
      </w:r>
      <w:r w:rsidRPr="0079028C">
        <w:rPr>
          <w:rFonts w:cs="B Nazanin"/>
          <w:sz w:val="25"/>
          <w:szCs w:val="25"/>
          <w:rtl/>
        </w:rPr>
        <w:t>(1376) "مديريت عمومي"، چاپ دهم، تهران: نشر ني</w:t>
      </w:r>
    </w:p>
    <w:p w:rsidR="002B4F99" w:rsidRPr="0079028C" w:rsidRDefault="002B4F99" w:rsidP="002B4F99">
      <w:pPr>
        <w:pStyle w:val="ListParagraph"/>
        <w:spacing w:after="0"/>
        <w:ind w:left="0" w:firstLine="567"/>
        <w:jc w:val="both"/>
        <w:rPr>
          <w:rFonts w:cs="B Nazanin"/>
          <w:sz w:val="25"/>
          <w:szCs w:val="25"/>
          <w:rtl/>
        </w:rPr>
      </w:pPr>
      <w:r w:rsidRPr="0079028C">
        <w:rPr>
          <w:rFonts w:cs="B Nazanin"/>
          <w:sz w:val="25"/>
          <w:szCs w:val="25"/>
          <w:rtl/>
        </w:rPr>
        <w:t>هرسي، پاول و بلانچارد،</w:t>
      </w:r>
      <w:r w:rsidRPr="0079028C">
        <w:rPr>
          <w:rFonts w:cs="B Nazanin" w:hint="cs"/>
          <w:sz w:val="25"/>
          <w:szCs w:val="25"/>
          <w:rtl/>
        </w:rPr>
        <w:t xml:space="preserve"> </w:t>
      </w:r>
      <w:r w:rsidRPr="0079028C">
        <w:rPr>
          <w:rFonts w:cs="B Nazanin"/>
          <w:sz w:val="25"/>
          <w:szCs w:val="25"/>
          <w:rtl/>
        </w:rPr>
        <w:t>كنت اچ</w:t>
      </w:r>
      <w:r w:rsidRPr="0079028C">
        <w:rPr>
          <w:rFonts w:cs="B Nazanin" w:hint="cs"/>
          <w:sz w:val="25"/>
          <w:szCs w:val="25"/>
          <w:rtl/>
        </w:rPr>
        <w:t xml:space="preserve"> </w:t>
      </w:r>
      <w:r w:rsidRPr="0079028C">
        <w:rPr>
          <w:rFonts w:cs="B Nazanin"/>
          <w:sz w:val="25"/>
          <w:szCs w:val="25"/>
          <w:rtl/>
        </w:rPr>
        <w:t>(1996) "مديريت رفتار سازماني استفاده از منابع انساني"، ترجمه</w:t>
      </w:r>
      <w:r w:rsidRPr="0079028C">
        <w:rPr>
          <w:rFonts w:cs="B Nazanin"/>
          <w:sz w:val="25"/>
          <w:szCs w:val="25"/>
        </w:rPr>
        <w:t xml:space="preserve"> :</w:t>
      </w:r>
      <w:r w:rsidRPr="0079028C">
        <w:rPr>
          <w:rFonts w:cs="B Nazanin"/>
          <w:sz w:val="25"/>
          <w:szCs w:val="25"/>
          <w:rtl/>
        </w:rPr>
        <w:t>قاسم كبيري، چاپ پنجم،انتشارات: جهاد دانشگاهي، 1375</w:t>
      </w:r>
    </w:p>
    <w:p w:rsidR="002B4F99" w:rsidRPr="0079028C" w:rsidRDefault="002B4F99" w:rsidP="002B4F99">
      <w:pPr>
        <w:bidi/>
        <w:spacing w:before="100" w:beforeAutospacing="1" w:after="100" w:afterAutospacing="1" w:line="276" w:lineRule="auto"/>
        <w:ind w:firstLine="567"/>
        <w:jc w:val="both"/>
        <w:rPr>
          <w:rFonts w:cs="B Nazanin"/>
          <w:sz w:val="25"/>
          <w:szCs w:val="25"/>
          <w:rtl/>
        </w:rPr>
      </w:pPr>
      <w:r w:rsidRPr="0079028C">
        <w:rPr>
          <w:rFonts w:cs="B Nazanin"/>
          <w:sz w:val="25"/>
          <w:szCs w:val="25"/>
          <w:rtl/>
        </w:rPr>
        <w:t>هومن، حیدر علی</w:t>
      </w:r>
      <w:r w:rsidRPr="0079028C">
        <w:rPr>
          <w:rFonts w:cs="B Nazanin" w:hint="cs"/>
          <w:sz w:val="25"/>
          <w:szCs w:val="25"/>
          <w:rtl/>
        </w:rPr>
        <w:t xml:space="preserve"> </w:t>
      </w:r>
      <w:r w:rsidRPr="0079028C">
        <w:rPr>
          <w:rFonts w:cs="B Nazanin"/>
          <w:sz w:val="25"/>
          <w:szCs w:val="25"/>
          <w:rtl/>
        </w:rPr>
        <w:t>(1373) " شناخت روش علمی در علوم رفتاری". تهران: نشر پارسا</w:t>
      </w:r>
      <w:r w:rsidRPr="0079028C">
        <w:rPr>
          <w:rFonts w:cs="B Nazanin" w:hint="cs"/>
          <w:sz w:val="25"/>
          <w:szCs w:val="25"/>
          <w:rtl/>
        </w:rPr>
        <w:t>.</w:t>
      </w:r>
    </w:p>
    <w:p w:rsidR="002B4F99" w:rsidRDefault="002B4F99" w:rsidP="002B4F99">
      <w:pPr>
        <w:pStyle w:val="ListParagraph"/>
        <w:spacing w:after="0"/>
        <w:ind w:left="0" w:firstLine="567"/>
        <w:jc w:val="both"/>
        <w:rPr>
          <w:rFonts w:cs="B Nazanin"/>
          <w:sz w:val="25"/>
          <w:szCs w:val="25"/>
          <w:rtl/>
        </w:rPr>
      </w:pPr>
      <w:r w:rsidRPr="0079028C">
        <w:rPr>
          <w:rFonts w:cs="B Nazanin"/>
          <w:sz w:val="25"/>
          <w:szCs w:val="25"/>
          <w:rtl/>
        </w:rPr>
        <w:t>يگانگي، سيده عاطفه</w:t>
      </w:r>
      <w:r w:rsidRPr="0079028C">
        <w:rPr>
          <w:rFonts w:cs="B Nazanin" w:hint="cs"/>
          <w:sz w:val="25"/>
          <w:szCs w:val="25"/>
          <w:rtl/>
        </w:rPr>
        <w:t xml:space="preserve"> </w:t>
      </w:r>
      <w:r w:rsidRPr="0079028C">
        <w:rPr>
          <w:rFonts w:cs="B Nazanin"/>
          <w:sz w:val="25"/>
          <w:szCs w:val="25"/>
          <w:rtl/>
        </w:rPr>
        <w:t>(1389) "نقش شايستگي مديران در اثربخشي مديريت"</w:t>
      </w:r>
      <w:r w:rsidRPr="0079028C">
        <w:rPr>
          <w:rFonts w:cs="B Nazanin" w:hint="cs"/>
          <w:sz w:val="25"/>
          <w:szCs w:val="25"/>
          <w:rtl/>
        </w:rPr>
        <w:t xml:space="preserve"> </w:t>
      </w:r>
      <w:r w:rsidRPr="0079028C">
        <w:rPr>
          <w:rFonts w:cs="B Nazanin"/>
          <w:sz w:val="25"/>
          <w:szCs w:val="25"/>
          <w:rtl/>
        </w:rPr>
        <w:t>(مطالعه موردي در</w:t>
      </w:r>
      <w:r w:rsidRPr="00EB51CF">
        <w:rPr>
          <w:rFonts w:ascii="Calibri" w:hAnsi="Calibri" w:cs="B Nazanin"/>
          <w:sz w:val="25"/>
          <w:szCs w:val="25"/>
        </w:rPr>
        <w:t xml:space="preserve"> </w:t>
      </w:r>
      <w:r w:rsidRPr="0079028C">
        <w:rPr>
          <w:rFonts w:cs="B Nazanin"/>
          <w:sz w:val="25"/>
          <w:szCs w:val="25"/>
          <w:rtl/>
        </w:rPr>
        <w:t>شركت مخابرات استان قزوين)، مجله مديريت توسعه و تحول، 5</w:t>
      </w:r>
      <w:r w:rsidRPr="0079028C">
        <w:rPr>
          <w:rFonts w:cs="B Nazanin" w:hint="cs"/>
          <w:sz w:val="25"/>
          <w:szCs w:val="25"/>
          <w:rtl/>
        </w:rPr>
        <w:t xml:space="preserve"> </w:t>
      </w:r>
      <w:r w:rsidRPr="00EB51CF">
        <w:rPr>
          <w:rFonts w:ascii="Calibri" w:hAnsi="Calibri" w:cs="B Nazanin"/>
          <w:sz w:val="25"/>
          <w:szCs w:val="25"/>
        </w:rPr>
        <w:t xml:space="preserve"> </w:t>
      </w:r>
      <w:r w:rsidRPr="00EB51CF">
        <w:rPr>
          <w:rFonts w:ascii="Calibri" w:hAnsi="Calibri" w:cs="B Nazanin" w:hint="cs"/>
          <w:sz w:val="25"/>
          <w:szCs w:val="25"/>
          <w:rtl/>
        </w:rPr>
        <w:t>ص</w:t>
      </w:r>
      <w:r w:rsidRPr="0079028C">
        <w:rPr>
          <w:rFonts w:cs="B Nazanin"/>
          <w:sz w:val="25"/>
          <w:szCs w:val="25"/>
        </w:rPr>
        <w:t>.</w:t>
      </w:r>
      <w:r w:rsidRPr="0079028C">
        <w:rPr>
          <w:rFonts w:cs="B Nazanin" w:hint="cs"/>
          <w:sz w:val="25"/>
          <w:szCs w:val="25"/>
          <w:rtl/>
        </w:rPr>
        <w:t xml:space="preserve">57 -68 </w:t>
      </w:r>
    </w:p>
    <w:p w:rsidR="002B4F99" w:rsidRDefault="002B4F99" w:rsidP="002B4F99">
      <w:pPr>
        <w:pStyle w:val="ListParagraph"/>
        <w:spacing w:after="0"/>
        <w:ind w:left="0" w:firstLine="567"/>
        <w:jc w:val="both"/>
        <w:rPr>
          <w:rFonts w:cs="B Nazanin"/>
          <w:sz w:val="25"/>
          <w:szCs w:val="25"/>
          <w:rtl/>
        </w:rPr>
      </w:pPr>
    </w:p>
    <w:p w:rsidR="002B4F99" w:rsidRDefault="002B4F99" w:rsidP="002B4F99">
      <w:pPr>
        <w:pStyle w:val="ListParagraph"/>
        <w:spacing w:after="0"/>
        <w:ind w:left="0" w:firstLine="567"/>
        <w:jc w:val="both"/>
        <w:rPr>
          <w:rFonts w:cs="B Nazanin"/>
          <w:sz w:val="25"/>
          <w:szCs w:val="25"/>
          <w:rtl/>
        </w:rPr>
      </w:pPr>
    </w:p>
    <w:p w:rsidR="002B4F99" w:rsidRPr="0079028C" w:rsidRDefault="002B4F99" w:rsidP="002B4F99">
      <w:pPr>
        <w:pStyle w:val="ListParagraph"/>
        <w:spacing w:after="0"/>
        <w:ind w:left="0" w:firstLine="567"/>
        <w:jc w:val="both"/>
        <w:rPr>
          <w:rFonts w:cs="B Nazanin"/>
          <w:sz w:val="25"/>
          <w:szCs w:val="25"/>
          <w:rtl/>
        </w:rPr>
      </w:pPr>
    </w:p>
    <w:p w:rsidR="002B4F99" w:rsidRPr="0079028C" w:rsidRDefault="002B4F99" w:rsidP="002B4F99">
      <w:pPr>
        <w:spacing w:before="100" w:beforeAutospacing="1" w:after="100" w:afterAutospacing="1" w:line="276" w:lineRule="auto"/>
        <w:ind w:firstLine="567"/>
        <w:jc w:val="both"/>
        <w:rPr>
          <w:rFonts w:cs="B Lotus"/>
        </w:rPr>
      </w:pPr>
      <w:r w:rsidRPr="0079028C">
        <w:rPr>
          <w:rFonts w:cs="B Lotus"/>
        </w:rPr>
        <w:t>Al-Enezi'''' Multag M.</w:t>
      </w:r>
      <w:r>
        <w:rPr>
          <w:rFonts w:cs="B Lotus"/>
        </w:rPr>
        <w:t xml:space="preserve"> </w:t>
      </w:r>
      <w:r w:rsidRPr="0079028C">
        <w:rPr>
          <w:rFonts w:cs="B Lotus"/>
        </w:rPr>
        <w:t>(2002)."A study of relationship between school building conditions and scademic achievement of twelfth grade students in kuwaiti public high school" Ph.D.Dissertation. Virginia Polytechnic Institute and State University.</w:t>
      </w:r>
    </w:p>
    <w:p w:rsidR="002B4F99" w:rsidRPr="0079028C" w:rsidRDefault="002B4F99" w:rsidP="002B4F99">
      <w:pPr>
        <w:pStyle w:val="ListParagraph"/>
        <w:bidi w:val="0"/>
        <w:spacing w:after="0"/>
        <w:ind w:left="0" w:firstLine="567"/>
        <w:jc w:val="both"/>
        <w:rPr>
          <w:sz w:val="24"/>
          <w:szCs w:val="24"/>
        </w:rPr>
      </w:pPr>
      <w:r w:rsidRPr="0079028C">
        <w:rPr>
          <w:sz w:val="24"/>
          <w:szCs w:val="24"/>
        </w:rPr>
        <w:t>Anderson, Carl A.</w:t>
      </w:r>
      <w:r>
        <w:rPr>
          <w:sz w:val="24"/>
          <w:szCs w:val="24"/>
        </w:rPr>
        <w:t xml:space="preserve"> </w:t>
      </w:r>
      <w:r w:rsidRPr="0079028C">
        <w:rPr>
          <w:sz w:val="24"/>
          <w:szCs w:val="24"/>
        </w:rPr>
        <w:t>(1998). Management: skill function Organization performance, 2</w:t>
      </w:r>
      <w:r w:rsidRPr="0079028C">
        <w:rPr>
          <w:sz w:val="24"/>
          <w:szCs w:val="24"/>
          <w:vertAlign w:val="superscript"/>
        </w:rPr>
        <w:t>nd</w:t>
      </w:r>
      <w:r w:rsidRPr="0079028C">
        <w:rPr>
          <w:sz w:val="24"/>
          <w:szCs w:val="24"/>
        </w:rPr>
        <w:t xml:space="preserve"> edition. Mc Graw Hill .</w:t>
      </w:r>
    </w:p>
    <w:p w:rsidR="002B4F99" w:rsidRPr="0079028C" w:rsidRDefault="002B4F99" w:rsidP="002B4F99">
      <w:pPr>
        <w:spacing w:before="100" w:beforeAutospacing="1" w:after="100" w:afterAutospacing="1" w:line="276" w:lineRule="auto"/>
        <w:ind w:firstLine="567"/>
        <w:jc w:val="both"/>
        <w:rPr>
          <w:rFonts w:cs="B Lotus"/>
        </w:rPr>
      </w:pPr>
      <w:r w:rsidRPr="0079028C">
        <w:rPr>
          <w:rFonts w:cs="B Lotus"/>
        </w:rPr>
        <w:t>Anderson,Carl A.</w:t>
      </w:r>
      <w:r>
        <w:rPr>
          <w:rFonts w:cs="B Lotus"/>
        </w:rPr>
        <w:t xml:space="preserve"> </w:t>
      </w:r>
      <w:r w:rsidRPr="0079028C">
        <w:rPr>
          <w:rFonts w:cs="B Lotus"/>
        </w:rPr>
        <w:t>(1998).</w:t>
      </w:r>
      <w:r>
        <w:rPr>
          <w:rFonts w:cs="B Lotus"/>
        </w:rPr>
        <w:t xml:space="preserve"> </w:t>
      </w:r>
      <w:r w:rsidRPr="0079028C">
        <w:rPr>
          <w:rFonts w:cs="B Lotus"/>
        </w:rPr>
        <w:t>Management: skill function Organization performance,</w:t>
      </w:r>
      <w:r>
        <w:rPr>
          <w:rFonts w:cs="B Lotus"/>
        </w:rPr>
        <w:t xml:space="preserve"> </w:t>
      </w:r>
      <w:r w:rsidRPr="0079028C">
        <w:rPr>
          <w:rFonts w:cs="B Lotus"/>
        </w:rPr>
        <w:t xml:space="preserve">2nd edition. Mc Graw - Hill. </w:t>
      </w:r>
    </w:p>
    <w:p w:rsidR="002B4F99" w:rsidRPr="0079028C" w:rsidRDefault="002B4F99" w:rsidP="002B4F99">
      <w:pPr>
        <w:pStyle w:val="ListParagraph"/>
        <w:bidi w:val="0"/>
        <w:spacing w:after="0"/>
        <w:ind w:left="0" w:firstLine="567"/>
        <w:jc w:val="both"/>
        <w:rPr>
          <w:sz w:val="24"/>
          <w:szCs w:val="24"/>
        </w:rPr>
      </w:pPr>
      <w:r w:rsidRPr="0079028C">
        <w:rPr>
          <w:sz w:val="24"/>
          <w:szCs w:val="24"/>
        </w:rPr>
        <w:t>Andrew W. Haloin and Don B. Croft (1962). The Organizational Climate of Schools ,Washington, DC: U.S. Office of Education, Research Project, Contract, SAE 543- 8639, August 1962, pp.175-176.</w:t>
      </w:r>
    </w:p>
    <w:p w:rsidR="002B4F99" w:rsidRPr="0079028C" w:rsidRDefault="002B4F99" w:rsidP="002B4F99">
      <w:pPr>
        <w:pStyle w:val="ListParagraph"/>
        <w:bidi w:val="0"/>
        <w:spacing w:after="0"/>
        <w:ind w:left="0" w:firstLine="567"/>
        <w:jc w:val="both"/>
        <w:rPr>
          <w:sz w:val="24"/>
          <w:szCs w:val="24"/>
        </w:rPr>
      </w:pPr>
      <w:r w:rsidRPr="0079028C">
        <w:rPr>
          <w:rFonts w:ascii="Times New Roman" w:eastAsia="Times New Roman" w:hAnsi="Times New Roman" w:cs="Times New Roman"/>
          <w:color w:val="000000"/>
          <w:sz w:val="24"/>
          <w:szCs w:val="24"/>
        </w:rPr>
        <w:t xml:space="preserve">Asghari  A, Khodapanahi M, Saleh sedghpour B. Relationship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2008</w:t>
      </w:r>
      <w:r>
        <w:rPr>
          <w:rFonts w:ascii="Times New Roman" w:eastAsia="Times New Roman" w:hAnsi="Times New Roman" w:cs="Times New Roman"/>
          <w:color w:val="000000"/>
          <w:sz w:val="24"/>
          <w:szCs w:val="24"/>
        </w:rPr>
        <w:t xml:space="preserve">) </w:t>
      </w:r>
      <w:r w:rsidRPr="0079028C">
        <w:rPr>
          <w:rFonts w:ascii="Times New Roman" w:eastAsia="Times New Roman" w:hAnsi="Times New Roman" w:cs="Times New Roman"/>
          <w:color w:val="000000"/>
          <w:sz w:val="24"/>
          <w:szCs w:val="24"/>
        </w:rPr>
        <w:t>of empowerment and self- efficacy with job satisfaction. Journal of Psychology: 2008: No46, 15-25. [Persian].</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 xml:space="preserve">Bahmani heydarabadi Z. relationship of empowerment and organization commitment with intended turnover.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2009</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M.A thesis: Management college, Esfahan university. [Persian].</w:t>
      </w:r>
    </w:p>
    <w:p w:rsidR="002B4F99" w:rsidRPr="0079028C" w:rsidRDefault="002B4F99" w:rsidP="002B4F99">
      <w:pPr>
        <w:pStyle w:val="ListParagraph"/>
        <w:bidi w:val="0"/>
        <w:spacing w:after="0"/>
        <w:ind w:left="0" w:firstLine="567"/>
        <w:jc w:val="both"/>
        <w:rPr>
          <w:rFonts w:ascii="Times New Roman" w:eastAsia="Times New Roman" w:hAnsi="Times New Roman" w:cs="Times New Roman"/>
          <w:color w:val="000000"/>
          <w:sz w:val="24"/>
          <w:szCs w:val="24"/>
          <w:rtl/>
        </w:rPr>
      </w:pPr>
      <w:r w:rsidRPr="0079028C">
        <w:rPr>
          <w:rFonts w:ascii="Times New Roman" w:eastAsia="Times New Roman" w:hAnsi="Times New Roman" w:cs="Times New Roman"/>
          <w:color w:val="000000"/>
          <w:sz w:val="24"/>
          <w:szCs w:val="24"/>
        </w:rPr>
        <w:t xml:space="preserve">Baruch-Feldman F,  Brondolo E,  Ben-Dayan D, Schwartz J.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2002</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Sources of social support and burnout, job satisfaction, and productivity.  Journal of Occupational Health Psychology7,  pp. 84–93.</w:t>
      </w:r>
    </w:p>
    <w:p w:rsidR="002B4F99" w:rsidRPr="0079028C" w:rsidRDefault="002B4F99" w:rsidP="002B4F99">
      <w:pPr>
        <w:pStyle w:val="ListParagraph"/>
        <w:bidi w:val="0"/>
        <w:spacing w:after="0"/>
        <w:ind w:left="0" w:firstLine="567"/>
        <w:jc w:val="both"/>
        <w:rPr>
          <w:rFonts w:ascii="Times New Roman" w:hAnsi="Times New Roman" w:cs="Times New Roman"/>
          <w:color w:val="000000"/>
          <w:sz w:val="24"/>
          <w:szCs w:val="24"/>
        </w:rPr>
      </w:pPr>
      <w:r w:rsidRPr="0079028C">
        <w:rPr>
          <w:rFonts w:ascii="Times New Roman" w:hAnsi="Times New Roman" w:cs="Times New Roman"/>
          <w:color w:val="000000"/>
          <w:sz w:val="24"/>
          <w:szCs w:val="24"/>
          <w:lang w:bidi="ar-SA"/>
        </w:rPr>
        <w:t xml:space="preserve">Berry  JR. </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2008</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 xml:space="preserve">. The relationships among leadership practices, organizational climate, and organizational commitment within church ministry settings. </w:t>
      </w:r>
      <w:r w:rsidRPr="0079028C">
        <w:rPr>
          <w:rFonts w:ascii="Times New Roman" w:eastAsia="Times New Roman" w:hAnsi="Times New Roman" w:cs="Times New Roman"/>
          <w:color w:val="000000"/>
          <w:sz w:val="24"/>
          <w:szCs w:val="24"/>
        </w:rPr>
        <w:t>Unpublished Doctoral dissertation, Regent University.</w:t>
      </w:r>
    </w:p>
    <w:p w:rsidR="002B4F99" w:rsidRPr="0079028C" w:rsidRDefault="002B4F99" w:rsidP="002B4F99">
      <w:pPr>
        <w:pStyle w:val="ListParagraph"/>
        <w:bidi w:val="0"/>
        <w:spacing w:after="0"/>
        <w:ind w:left="0" w:firstLine="567"/>
        <w:jc w:val="both"/>
        <w:rPr>
          <w:rFonts w:ascii="Times New Roman" w:eastAsia="Times New Roman" w:hAnsi="Times New Roman" w:cs="Times New Roman"/>
          <w:color w:val="000000"/>
          <w:sz w:val="24"/>
          <w:szCs w:val="24"/>
          <w:rtl/>
        </w:rPr>
      </w:pPr>
      <w:r w:rsidRPr="0079028C">
        <w:rPr>
          <w:rFonts w:ascii="Times New Roman" w:hAnsi="Times New Roman" w:cs="Times New Roman"/>
          <w:color w:val="000000"/>
          <w:sz w:val="24"/>
          <w:szCs w:val="24"/>
        </w:rPr>
        <w:lastRenderedPageBreak/>
        <w:t xml:space="preserve">Bhatnagar  j.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2005</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The power of psychological empowerment as an antecedent to organiazational commitment in in indian managers.  </w:t>
      </w:r>
      <w:r w:rsidRPr="0079028C">
        <w:rPr>
          <w:rFonts w:ascii="Times New Roman" w:eastAsia="Times New Roman" w:hAnsi="Times New Roman" w:cs="Times New Roman"/>
          <w:color w:val="000000"/>
          <w:sz w:val="24"/>
          <w:szCs w:val="24"/>
        </w:rPr>
        <w:t>Human resource development international, Vol 8, No 4, pp 419-433.</w:t>
      </w:r>
    </w:p>
    <w:p w:rsidR="002B4F99" w:rsidRPr="0079028C" w:rsidRDefault="002B4F99" w:rsidP="002B4F99">
      <w:pPr>
        <w:pStyle w:val="ListParagraph"/>
        <w:bidi w:val="0"/>
        <w:spacing w:after="0"/>
        <w:ind w:left="0" w:firstLine="567"/>
        <w:jc w:val="both"/>
        <w:rPr>
          <w:rFonts w:ascii="Times New Roman" w:hAnsi="Times New Roman" w:cs="Times New Roman"/>
          <w:color w:val="000000"/>
          <w:sz w:val="24"/>
          <w:szCs w:val="24"/>
          <w:rtl/>
        </w:rPr>
      </w:pPr>
      <w:r w:rsidRPr="0079028C">
        <w:rPr>
          <w:rFonts w:ascii="Times New Roman" w:hAnsi="Times New Roman" w:cs="Times New Roman"/>
          <w:color w:val="000000"/>
          <w:sz w:val="24"/>
          <w:szCs w:val="24"/>
          <w:lang w:bidi="ar-SA"/>
        </w:rPr>
        <w:t xml:space="preserve">Bogler R, Somech A. </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2004</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 Influence of teacher empowerment on teachers’ organizationalcommitment, professional commitment andorganizational citizen ship behavior in schools. Teaching and Teacher Education 20, 277-289.</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lang w:bidi="ar-SA"/>
        </w:rPr>
        <w:t xml:space="preserve">Chen H,  Chen Yi. </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2008</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 xml:space="preserve">. The Impact of Work Redesign and Psychological Empowerment on Organizational Commitment in a Changing Environment: An Example From Taiwan's State-Owned Enterprises. </w:t>
      </w:r>
      <w:r w:rsidRPr="0079028C">
        <w:rPr>
          <w:rFonts w:ascii="Times New Roman" w:eastAsia="Times New Roman" w:hAnsi="Times New Roman" w:cs="Times New Roman"/>
          <w:color w:val="000000"/>
          <w:sz w:val="24"/>
          <w:szCs w:val="24"/>
        </w:rPr>
        <w:t>Journal of Public Personnel Management. Washington: Fall Vol 37, Iss 3, P 279-302 (24 pp).</w:t>
      </w:r>
    </w:p>
    <w:p w:rsidR="002B4F99" w:rsidRPr="0079028C" w:rsidRDefault="002B4F99" w:rsidP="002B4F99">
      <w:pPr>
        <w:pStyle w:val="ListParagraph"/>
        <w:autoSpaceDE w:val="0"/>
        <w:autoSpaceDN w:val="0"/>
        <w:bidi w:val="0"/>
        <w:adjustRightInd w:val="0"/>
        <w:spacing w:after="0"/>
        <w:ind w:left="0" w:firstLine="567"/>
        <w:jc w:val="both"/>
        <w:rPr>
          <w:rFonts w:ascii="Times New Roman" w:hAnsi="Times New Roman" w:cs="Times New Roman"/>
          <w:color w:val="000000"/>
          <w:sz w:val="24"/>
          <w:szCs w:val="24"/>
          <w:rtl/>
        </w:rPr>
      </w:pPr>
      <w:r w:rsidRPr="0079028C">
        <w:rPr>
          <w:rFonts w:ascii="Times New Roman" w:hAnsi="Times New Roman" w:cs="Times New Roman"/>
          <w:color w:val="000000"/>
          <w:sz w:val="24"/>
          <w:szCs w:val="24"/>
        </w:rPr>
        <w:t xml:space="preserve">Cho S, Johanson M, Guchait P.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2009</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Employees intent to leave: A comparison of determinants of intent to leave versus intent to </w:t>
      </w:r>
      <w:bookmarkStart w:id="1" w:name="hit1"/>
      <w:bookmarkEnd w:id="1"/>
      <w:r w:rsidRPr="0079028C">
        <w:rPr>
          <w:rFonts w:ascii="Times New Roman" w:hAnsi="Times New Roman" w:cs="Times New Roman"/>
          <w:color w:val="000000"/>
          <w:sz w:val="24"/>
          <w:szCs w:val="24"/>
        </w:rPr>
        <w:t xml:space="preserve">stay. </w:t>
      </w:r>
      <w:r w:rsidRPr="00AC096E">
        <w:t>Nternational Journal of Hospitality Management</w:t>
      </w:r>
      <w:r w:rsidRPr="0079028C">
        <w:rPr>
          <w:rFonts w:ascii="Times New Roman" w:hAnsi="Times New Roman" w:cs="Times New Roman"/>
          <w:color w:val="000000"/>
          <w:sz w:val="24"/>
          <w:szCs w:val="24"/>
        </w:rPr>
        <w:t>, 28(3): 374-381.</w:t>
      </w:r>
    </w:p>
    <w:p w:rsidR="002B4F99" w:rsidRPr="0079028C" w:rsidRDefault="002B4F99" w:rsidP="002B4F99">
      <w:pPr>
        <w:pStyle w:val="ListParagraph"/>
        <w:bidi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rPr>
        <w:t xml:space="preserve">Cho S, Woods R, Jang  S, Erdem M.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2006</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Measuring the impact of human resource management practices on hospitality firms’ performances. </w:t>
      </w:r>
      <w:r w:rsidRPr="0079028C">
        <w:rPr>
          <w:rFonts w:ascii="Times New Roman" w:eastAsia="Times New Roman" w:hAnsi="Times New Roman" w:cs="Times New Roman"/>
          <w:color w:val="000000"/>
          <w:sz w:val="24"/>
          <w:szCs w:val="24"/>
        </w:rPr>
        <w:t>Intentional Journal of Hospitality Management 25, 262–277.</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tl/>
        </w:rPr>
      </w:pPr>
      <w:r w:rsidRPr="0079028C">
        <w:rPr>
          <w:rFonts w:ascii="Times New Roman" w:hAnsi="Times New Roman" w:cs="Times New Roman"/>
          <w:color w:val="000000"/>
          <w:sz w:val="24"/>
          <w:szCs w:val="24"/>
        </w:rPr>
        <w:t xml:space="preserve">Chow CW, Haddad  K, Singh G.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2007</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Human resource management, job satisfaction, morale, optimism, and turnover. </w:t>
      </w:r>
      <w:r w:rsidRPr="0079028C">
        <w:rPr>
          <w:rFonts w:ascii="Times New Roman" w:eastAsia="Times New Roman" w:hAnsi="Times New Roman" w:cs="Times New Roman"/>
          <w:color w:val="000000"/>
          <w:sz w:val="24"/>
          <w:szCs w:val="24"/>
        </w:rPr>
        <w:t>International Journal of Hospitality &amp; Tourism    Administration 8 (2), 88–103.</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sz w:val="24"/>
          <w:szCs w:val="24"/>
          <w:lang w:bidi="ar-SA"/>
        </w:rPr>
        <w:t xml:space="preserve">Collins, MD. </w:t>
      </w:r>
      <w:r>
        <w:rPr>
          <w:rFonts w:ascii="Times New Roman" w:hAnsi="Times New Roman" w:cs="Times New Roman"/>
          <w:sz w:val="24"/>
          <w:szCs w:val="24"/>
          <w:lang w:bidi="ar-SA"/>
        </w:rPr>
        <w:t>(</w:t>
      </w:r>
      <w:r w:rsidRPr="0079028C">
        <w:rPr>
          <w:rFonts w:ascii="Times New Roman" w:hAnsi="Times New Roman" w:cs="Times New Roman"/>
          <w:sz w:val="24"/>
          <w:szCs w:val="24"/>
          <w:lang w:bidi="ar-SA"/>
        </w:rPr>
        <w:t>2010</w:t>
      </w:r>
      <w:r>
        <w:rPr>
          <w:rFonts w:ascii="Times New Roman" w:hAnsi="Times New Roman" w:cs="Times New Roman"/>
          <w:sz w:val="24"/>
          <w:szCs w:val="24"/>
          <w:lang w:bidi="ar-SA"/>
        </w:rPr>
        <w:t>)</w:t>
      </w:r>
      <w:r w:rsidRPr="0079028C">
        <w:rPr>
          <w:rFonts w:ascii="Times New Roman" w:hAnsi="Times New Roman" w:cs="Times New Roman"/>
          <w:sz w:val="24"/>
          <w:szCs w:val="24"/>
          <w:lang w:bidi="ar-SA"/>
        </w:rPr>
        <w:t xml:space="preserve">. The effect of psychological contract fulfillment on manager turnover intentions and its role as a mediator in a casual, limited-service restaurant environment. </w:t>
      </w:r>
      <w:r w:rsidRPr="0079028C">
        <w:rPr>
          <w:rFonts w:ascii="Times New Roman" w:eastAsia="Times New Roman" w:hAnsi="Times New Roman" w:cs="Times New Roman"/>
          <w:color w:val="000000"/>
          <w:sz w:val="24"/>
          <w:szCs w:val="24"/>
        </w:rPr>
        <w:t xml:space="preserve">International Journal of Hospitality Management, 29, 736-742. </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Darami Z. [Consideration of  leadership styles and dicision making styles]. 2010: Report of  Esfahan Petrochemical Company.</w:t>
      </w:r>
    </w:p>
    <w:p w:rsidR="002B4F99" w:rsidRPr="0079028C" w:rsidRDefault="002B4F99" w:rsidP="002B4F99">
      <w:pPr>
        <w:pStyle w:val="ListParagraph"/>
        <w:bidi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rPr>
        <w:t xml:space="preserve">Deery  M, Shaw C.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1999</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An exploratory analysis of turnover culture in the hotel industry in Australia. </w:t>
      </w:r>
      <w:r w:rsidRPr="0079028C">
        <w:rPr>
          <w:rFonts w:ascii="Times New Roman" w:eastAsia="Times New Roman" w:hAnsi="Times New Roman" w:cs="Times New Roman"/>
          <w:color w:val="000000"/>
          <w:sz w:val="24"/>
          <w:szCs w:val="24"/>
        </w:rPr>
        <w:t>International Journal of Hospitality Management 16 (4), 375–392.</w:t>
      </w:r>
    </w:p>
    <w:p w:rsidR="002B4F99" w:rsidRPr="0079028C" w:rsidRDefault="002B4F99" w:rsidP="002B4F99">
      <w:pPr>
        <w:pStyle w:val="ListParagraph"/>
        <w:autoSpaceDE w:val="0"/>
        <w:autoSpaceDN w:val="0"/>
        <w:bidi w:val="0"/>
        <w:adjustRightInd w:val="0"/>
        <w:spacing w:after="0"/>
        <w:ind w:left="0" w:firstLine="567"/>
        <w:jc w:val="both"/>
        <w:rPr>
          <w:rFonts w:ascii="Times New Roman" w:hAnsi="Times New Roman" w:cs="Times New Roman"/>
          <w:color w:val="000000"/>
          <w:sz w:val="24"/>
          <w:szCs w:val="24"/>
          <w:rtl/>
        </w:rPr>
      </w:pPr>
      <w:r w:rsidRPr="0079028C">
        <w:rPr>
          <w:rFonts w:ascii="Times New Roman" w:hAnsi="Times New Roman" w:cs="Times New Roman"/>
          <w:color w:val="000000"/>
          <w:sz w:val="24"/>
          <w:szCs w:val="24"/>
        </w:rPr>
        <w:t>Eisenberger R, Armeli S, Rexwinkel B, Lynch PD, Rhoades L. 2001. Reciprocation of perceived organizational support. Journal of Applied Psychology 86 (1), 42–51.</w:t>
      </w:r>
    </w:p>
    <w:p w:rsidR="002B4F99" w:rsidRPr="0079028C" w:rsidRDefault="002B4F99" w:rsidP="002B4F99">
      <w:pPr>
        <w:pStyle w:val="ListParagraph"/>
        <w:bidi w:val="0"/>
        <w:spacing w:after="0"/>
        <w:ind w:left="0" w:firstLine="567"/>
        <w:jc w:val="both"/>
        <w:rPr>
          <w:sz w:val="24"/>
          <w:szCs w:val="24"/>
        </w:rPr>
      </w:pPr>
      <w:r w:rsidRPr="0079028C">
        <w:rPr>
          <w:sz w:val="24"/>
          <w:szCs w:val="24"/>
        </w:rPr>
        <w:t>Explaining the relationship between the managers`managerial skills with organizational climate of schools and teachers` job satisfaction from teachers viewpoints Javad Imani, M. A.</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sz w:val="24"/>
          <w:szCs w:val="24"/>
        </w:rPr>
        <w:t xml:space="preserve">Farahani H, Orayzi H. [Advance methods in human sciences]. </w:t>
      </w:r>
      <w:r>
        <w:rPr>
          <w:rFonts w:ascii="Times New Roman" w:eastAsia="Times New Roman" w:hAnsi="Times New Roman" w:cs="Times New Roman"/>
          <w:sz w:val="24"/>
          <w:szCs w:val="24"/>
        </w:rPr>
        <w:t>(</w:t>
      </w:r>
      <w:r w:rsidRPr="0079028C">
        <w:rPr>
          <w:rFonts w:ascii="Times New Roman" w:eastAsia="Times New Roman" w:hAnsi="Times New Roman" w:cs="Times New Roman"/>
          <w:sz w:val="24"/>
          <w:szCs w:val="24"/>
        </w:rPr>
        <w:t>2009</w:t>
      </w:r>
      <w:r>
        <w:rPr>
          <w:rFonts w:ascii="Times New Roman" w:eastAsia="Times New Roman" w:hAnsi="Times New Roman" w:cs="Times New Roman"/>
          <w:sz w:val="24"/>
          <w:szCs w:val="24"/>
        </w:rPr>
        <w:t>)</w:t>
      </w:r>
      <w:r w:rsidRPr="0079028C">
        <w:rPr>
          <w:rFonts w:ascii="Times New Roman" w:eastAsia="Times New Roman" w:hAnsi="Times New Roman" w:cs="Times New Roman"/>
          <w:sz w:val="24"/>
          <w:szCs w:val="24"/>
        </w:rPr>
        <w:t xml:space="preserve">, published by Jahad Daneshgahi. </w:t>
      </w:r>
      <w:r w:rsidRPr="0079028C">
        <w:rPr>
          <w:rFonts w:ascii="Times New Roman" w:eastAsia="Times New Roman" w:hAnsi="Times New Roman" w:cs="Times New Roman"/>
          <w:color w:val="000000"/>
          <w:sz w:val="24"/>
          <w:szCs w:val="24"/>
        </w:rPr>
        <w:t>[Persian].</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Farhangi A, Hosseinzadeh  A.</w:t>
      </w:r>
      <w:r w:rsidRPr="00C52BA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2005</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xml:space="preserve"> [New histories about organization commitment]. Journal of Tadbir: 2005: 157, 90-95. [Persian].</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Gall M, Borg V, Gall G.</w:t>
      </w:r>
      <w:r w:rsidRPr="00C52BA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2005</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xml:space="preserve"> [Quantitavive and Qualitative research methods in educational scinence and psychology].: Translated by Nasr and Co-worker, Published by Shahid Beheshti University. [Persian]</w:t>
      </w:r>
      <w:r w:rsidRPr="0079028C">
        <w:rPr>
          <w:rFonts w:ascii="Times New Roman" w:eastAsia="Times New Roman" w:hAnsi="Times New Roman" w:cs="Times New Roman" w:hint="cs"/>
          <w:color w:val="000000"/>
          <w:sz w:val="24"/>
          <w:szCs w:val="24"/>
          <w:rtl/>
        </w:rPr>
        <w:t>.</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Golparvar M, Javadian Z, Hossinzadeh Kh.</w:t>
      </w:r>
      <w:r w:rsidRPr="00C52BA3">
        <w:rPr>
          <w:rFonts w:ascii="Times New Roman" w:hAnsi="Times New Roman" w:cs="Times New Roman"/>
          <w:sz w:val="24"/>
          <w:szCs w:val="24"/>
        </w:rPr>
        <w:t xml:space="preserve"> </w:t>
      </w:r>
      <w:r>
        <w:rPr>
          <w:rFonts w:ascii="Times New Roman" w:hAnsi="Times New Roman" w:cs="Times New Roman"/>
          <w:sz w:val="24"/>
          <w:szCs w:val="24"/>
        </w:rPr>
        <w:t>(</w:t>
      </w:r>
      <w:r w:rsidRPr="0079028C">
        <w:rPr>
          <w:rFonts w:ascii="Times New Roman" w:hAnsi="Times New Roman" w:cs="Times New Roman"/>
          <w:sz w:val="24"/>
          <w:szCs w:val="24"/>
        </w:rPr>
        <w:t>2011</w:t>
      </w:r>
      <w:r>
        <w:rPr>
          <w:rFonts w:ascii="Times New Roman" w:hAnsi="Times New Roman" w:cs="Times New Roman"/>
          <w:sz w:val="24"/>
          <w:szCs w:val="24"/>
        </w:rPr>
        <w:t>)</w:t>
      </w:r>
      <w:r w:rsidRPr="0079028C">
        <w:rPr>
          <w:rFonts w:ascii="Times New Roman" w:eastAsia="Times New Roman" w:hAnsi="Times New Roman" w:cs="Times New Roman"/>
          <w:color w:val="000000"/>
          <w:sz w:val="24"/>
          <w:szCs w:val="24"/>
        </w:rPr>
        <w:t xml:space="preserve"> [</w:t>
      </w:r>
      <w:r w:rsidRPr="0079028C">
        <w:rPr>
          <w:rFonts w:ascii="Times New Roman" w:hAnsi="Times New Roman" w:cs="Times New Roman"/>
          <w:sz w:val="24"/>
          <w:szCs w:val="24"/>
        </w:rPr>
        <w:t xml:space="preserve">Structural Model of Psychological Contract Organizational Justice, Ethical Leadership, Leader-Member Exchange and Organizational Support. Journal of Modern Industrial/Organizational Psychology:: (2)7, 21-32. </w:t>
      </w:r>
      <w:r w:rsidRPr="0079028C">
        <w:rPr>
          <w:rFonts w:ascii="Times New Roman" w:eastAsia="Times New Roman" w:hAnsi="Times New Roman" w:cs="Times New Roman"/>
          <w:color w:val="000000"/>
          <w:sz w:val="24"/>
          <w:szCs w:val="24"/>
        </w:rPr>
        <w:t>[Persian]</w:t>
      </w:r>
      <w:r w:rsidRPr="0079028C">
        <w:rPr>
          <w:rFonts w:ascii="Times New Roman" w:eastAsia="Times New Roman" w:hAnsi="Times New Roman" w:cs="Times New Roman" w:hint="cs"/>
          <w:color w:val="000000"/>
          <w:sz w:val="24"/>
          <w:szCs w:val="24"/>
          <w:rtl/>
        </w:rPr>
        <w:t>.</w:t>
      </w:r>
    </w:p>
    <w:p w:rsidR="002B4F99" w:rsidRPr="0079028C" w:rsidRDefault="002B4F99" w:rsidP="002B4F99">
      <w:pPr>
        <w:spacing w:before="100" w:beforeAutospacing="1" w:after="100" w:afterAutospacing="1" w:line="276" w:lineRule="auto"/>
        <w:ind w:firstLine="567"/>
        <w:jc w:val="both"/>
        <w:rPr>
          <w:rFonts w:cs="B Lotus"/>
        </w:rPr>
      </w:pPr>
      <w:r>
        <w:rPr>
          <w:rFonts w:cs="B Lotus"/>
        </w:rPr>
        <w:lastRenderedPageBreak/>
        <w:t>Harris''</w:t>
      </w:r>
      <w:r w:rsidRPr="0079028C">
        <w:rPr>
          <w:rFonts w:cs="B Lotus"/>
        </w:rPr>
        <w:t xml:space="preserve"> Elizabeth steward</w:t>
      </w:r>
      <w:r>
        <w:rPr>
          <w:rFonts w:cs="B Lotus"/>
        </w:rPr>
        <w:t xml:space="preserve"> </w:t>
      </w:r>
      <w:r w:rsidRPr="0079028C">
        <w:rPr>
          <w:rFonts w:cs="B Lotus"/>
        </w:rPr>
        <w:t>(2002).</w:t>
      </w:r>
      <w:r>
        <w:rPr>
          <w:rFonts w:cs="B Lotus"/>
        </w:rPr>
        <w:t xml:space="preserve"> </w:t>
      </w:r>
      <w:r w:rsidRPr="0079028C">
        <w:rPr>
          <w:rFonts w:cs="B Lotus"/>
        </w:rPr>
        <w:t>"The r</w:t>
      </w:r>
      <w:r>
        <w:rPr>
          <w:rFonts w:cs="B Lotus"/>
        </w:rPr>
        <w:t>elationship between principals'</w:t>
      </w:r>
      <w:r w:rsidRPr="0079028C">
        <w:rPr>
          <w:rFonts w:cs="B Lotus"/>
        </w:rPr>
        <w:t xml:space="preserve">'' instructional - leadership skills and the academic achievement of high - poverty students "Ph.D.Dssertation. University of South Carolina. </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rPr>
        <w:t xml:space="preserve">Hatton C, Emerson E.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1998</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Organizational predictors of staff stress, satisfaction, and intended turnover in a services for people with multiple disabilities. </w:t>
      </w:r>
      <w:r w:rsidRPr="0079028C">
        <w:rPr>
          <w:rFonts w:ascii="Times New Roman" w:eastAsia="Times New Roman" w:hAnsi="Times New Roman" w:cs="Times New Roman"/>
          <w:color w:val="000000"/>
          <w:sz w:val="24"/>
          <w:szCs w:val="24"/>
        </w:rPr>
        <w:t>Mental Retardation,31(6),388-395.</w:t>
      </w:r>
    </w:p>
    <w:p w:rsidR="002B4F99" w:rsidRPr="0079028C" w:rsidRDefault="002B4F99" w:rsidP="002B4F99">
      <w:pPr>
        <w:pStyle w:val="ListParagraph"/>
        <w:bidi w:val="0"/>
        <w:spacing w:after="0"/>
        <w:ind w:left="0" w:firstLine="567"/>
        <w:jc w:val="both"/>
        <w:rPr>
          <w:rFonts w:ascii="Times New Roman" w:hAnsi="Times New Roman" w:cs="Times New Roman"/>
          <w:color w:val="000000"/>
          <w:sz w:val="24"/>
          <w:szCs w:val="24"/>
        </w:rPr>
      </w:pPr>
      <w:r w:rsidRPr="0079028C">
        <w:rPr>
          <w:rFonts w:ascii="Times New Roman" w:hAnsi="Times New Roman" w:cs="Times New Roman"/>
          <w:color w:val="000000"/>
          <w:sz w:val="24"/>
          <w:szCs w:val="24"/>
        </w:rPr>
        <w:t>House J.S.</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1981</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w:t>
      </w:r>
      <w:r w:rsidRPr="0079028C">
        <w:rPr>
          <w:rFonts w:ascii="Times New Roman" w:eastAsia="Times New Roman" w:hAnsi="Times New Roman" w:cs="Times New Roman"/>
          <w:color w:val="000000"/>
          <w:sz w:val="24"/>
          <w:szCs w:val="24"/>
        </w:rPr>
        <w:t>Work Stress and Social Support</w:t>
      </w:r>
      <w:r w:rsidRPr="0079028C">
        <w:rPr>
          <w:rFonts w:ascii="Times New Roman" w:hAnsi="Times New Roman" w:cs="Times New Roman"/>
          <w:color w:val="000000"/>
          <w:sz w:val="24"/>
          <w:szCs w:val="24"/>
        </w:rPr>
        <w:t>. Reading , Ma: Addisen – Wesleg.</w:t>
      </w:r>
    </w:p>
    <w:p w:rsidR="002B4F99" w:rsidRPr="0079028C" w:rsidRDefault="002B4F99" w:rsidP="002B4F99">
      <w:pPr>
        <w:pStyle w:val="ListParagraph"/>
        <w:autoSpaceDE w:val="0"/>
        <w:autoSpaceDN w:val="0"/>
        <w:bidi w:val="0"/>
        <w:adjustRightInd w:val="0"/>
        <w:spacing w:after="0"/>
        <w:ind w:left="0" w:firstLine="567"/>
        <w:jc w:val="both"/>
        <w:rPr>
          <w:rFonts w:ascii="Times New Roman" w:hAnsi="Times New Roman" w:cs="Times New Roman"/>
          <w:color w:val="000000"/>
          <w:sz w:val="24"/>
          <w:szCs w:val="24"/>
          <w:lang w:bidi="ar-SA"/>
        </w:rPr>
      </w:pPr>
      <w:r w:rsidRPr="0079028C">
        <w:rPr>
          <w:rFonts w:ascii="Times New Roman" w:hAnsi="Times New Roman" w:cs="Times New Roman"/>
          <w:color w:val="000000"/>
          <w:sz w:val="24"/>
          <w:szCs w:val="24"/>
          <w:lang w:bidi="ar-SA"/>
        </w:rPr>
        <w:t>Hunt  JG, Osborn RN &amp; Martin HJ. 1981. A multiple influence model of leadership (Technical report no. 520). Alexandria, Virginia: U.S. Army Research Institute for the Behavioral and Social Sciences.</w:t>
      </w:r>
    </w:p>
    <w:p w:rsidR="002B4F99" w:rsidRPr="0079028C" w:rsidRDefault="002B4F99" w:rsidP="002B4F99">
      <w:pPr>
        <w:pStyle w:val="ListParagraph"/>
        <w:bidi w:val="0"/>
        <w:spacing w:after="0"/>
        <w:ind w:left="0" w:firstLine="567"/>
        <w:jc w:val="both"/>
        <w:rPr>
          <w:sz w:val="24"/>
          <w:szCs w:val="24"/>
          <w:rtl/>
        </w:rPr>
      </w:pPr>
      <w:r w:rsidRPr="0079028C">
        <w:rPr>
          <w:sz w:val="24"/>
          <w:szCs w:val="24"/>
        </w:rPr>
        <w:t>Johnson, j</w:t>
      </w:r>
      <w:r>
        <w:rPr>
          <w:sz w:val="24"/>
          <w:szCs w:val="24"/>
        </w:rPr>
        <w:t xml:space="preserve"> </w:t>
      </w:r>
      <w:r w:rsidRPr="0079028C">
        <w:rPr>
          <w:sz w:val="24"/>
          <w:szCs w:val="24"/>
        </w:rPr>
        <w:t>(2004). What school leader want. Educational leadership, 61(7) 924-928.</w:t>
      </w:r>
      <w:r w:rsidRPr="0079028C">
        <w:rPr>
          <w:sz w:val="24"/>
          <w:szCs w:val="24"/>
        </w:rPr>
        <w:br/>
        <w:t>Katz Robert. (1974) "Skills Of Effective Administrators" Harvard Business Review.</w:t>
      </w:r>
      <w:r w:rsidRPr="0079028C">
        <w:rPr>
          <w:sz w:val="24"/>
          <w:szCs w:val="24"/>
        </w:rPr>
        <w:br/>
        <w:t>Kowalski, Theodore</w:t>
      </w:r>
      <w:r>
        <w:rPr>
          <w:sz w:val="24"/>
          <w:szCs w:val="24"/>
        </w:rPr>
        <w:t xml:space="preserve"> </w:t>
      </w:r>
      <w:r w:rsidRPr="0079028C">
        <w:rPr>
          <w:sz w:val="24"/>
          <w:szCs w:val="24"/>
        </w:rPr>
        <w:t>(1992). Perceptions of desired Skills for effective principals, Journal of school leadership, Vol. 2, No. 3, Pp: 299-309.</w:t>
      </w:r>
    </w:p>
    <w:p w:rsidR="002B4F99" w:rsidRPr="0079028C" w:rsidRDefault="002B4F99" w:rsidP="002B4F99">
      <w:pPr>
        <w:pStyle w:val="ListParagraph"/>
        <w:bidi w:val="0"/>
        <w:spacing w:after="0"/>
        <w:ind w:left="0" w:firstLine="567"/>
        <w:jc w:val="both"/>
        <w:rPr>
          <w:rFonts w:ascii="Times New Roman" w:hAnsi="Times New Roman" w:cs="Times New Roman"/>
          <w:color w:val="000000"/>
          <w:sz w:val="24"/>
          <w:szCs w:val="24"/>
        </w:rPr>
      </w:pPr>
      <w:r w:rsidRPr="0079028C">
        <w:rPr>
          <w:rFonts w:ascii="Times New Roman" w:hAnsi="Times New Roman" w:cs="Times New Roman"/>
          <w:color w:val="000000"/>
          <w:sz w:val="24"/>
          <w:szCs w:val="24"/>
        </w:rPr>
        <w:t xml:space="preserve">Liu A, Chiu WM.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2007</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Enhancing commitment through work empowerment. Engineering Constrauction and Architectural Management. Vol.14, No.6, PP 568-580.</w:t>
      </w:r>
    </w:p>
    <w:p w:rsidR="002B4F99" w:rsidRPr="0079028C" w:rsidRDefault="002B4F99" w:rsidP="002B4F99">
      <w:pPr>
        <w:pStyle w:val="ListParagraph"/>
        <w:bidi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 xml:space="preserve">Mansell A, Brough P, Cole K.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2006</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Stable predictors of job satisfaction, psychological strain, and employee retention: An evaluation of organizational change within the New Zealand Customs Service. International Journal of Stress Management 13 , pp. 84–107.</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 xml:space="preserve">Parto M. Relationship of  supportive and unsupportive manager  behaviors with job satisfaction and corporate identity.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2006</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M.A thesis: Psychology college, Behbahan university. [Persian].</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rPr>
        <w:t xml:space="preserve">Pittz  DW.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2005</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Leadership, empowerment, and public organizations. </w:t>
      </w:r>
      <w:r w:rsidRPr="0079028C">
        <w:rPr>
          <w:rFonts w:ascii="Times New Roman" w:eastAsia="Times New Roman" w:hAnsi="Times New Roman" w:cs="Times New Roman"/>
          <w:color w:val="000000"/>
          <w:sz w:val="24"/>
          <w:szCs w:val="24"/>
        </w:rPr>
        <w:t xml:space="preserve">Review of Public Personnel Administration , Vol. 25, No. 1, PP. 5-28. </w:t>
      </w:r>
    </w:p>
    <w:p w:rsidR="002B4F99" w:rsidRPr="0079028C" w:rsidRDefault="002B4F99" w:rsidP="002B4F99">
      <w:pPr>
        <w:pStyle w:val="ListParagraph"/>
        <w:bidi w:val="0"/>
        <w:spacing w:after="0"/>
        <w:ind w:left="0" w:firstLine="567"/>
        <w:jc w:val="both"/>
        <w:rPr>
          <w:rFonts w:ascii="Times New Roman" w:hAnsi="Times New Roman" w:cs="Times New Roman"/>
          <w:color w:val="000000"/>
          <w:sz w:val="24"/>
          <w:szCs w:val="24"/>
        </w:rPr>
      </w:pPr>
      <w:r w:rsidRPr="0079028C">
        <w:rPr>
          <w:rFonts w:ascii="Times New Roman" w:hAnsi="Times New Roman" w:cs="Times New Roman"/>
          <w:color w:val="000000"/>
          <w:sz w:val="24"/>
          <w:szCs w:val="24"/>
          <w:lang w:bidi="ar-SA"/>
        </w:rPr>
        <w:t xml:space="preserve">Rafferty AI, Griffin MA. </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2004</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 xml:space="preserve">. Dimensions </w:t>
      </w:r>
      <w:r>
        <w:rPr>
          <w:rFonts w:ascii="Times New Roman" w:hAnsi="Times New Roman" w:cs="Times New Roman"/>
          <w:color w:val="000000"/>
          <w:sz w:val="24"/>
          <w:szCs w:val="24"/>
          <w:lang w:bidi="ar-SA"/>
        </w:rPr>
        <w:t xml:space="preserve">of transformational leadership: </w:t>
      </w:r>
      <w:r w:rsidRPr="0079028C">
        <w:rPr>
          <w:rFonts w:ascii="Times New Roman" w:hAnsi="Times New Roman" w:cs="Times New Roman"/>
          <w:color w:val="000000"/>
          <w:sz w:val="24"/>
          <w:szCs w:val="24"/>
          <w:lang w:bidi="ar-SA"/>
        </w:rPr>
        <w:t>Conceptual and empirical extensions. The Leadership Quarterly, 15, 329-354.</w:t>
      </w:r>
    </w:p>
    <w:p w:rsidR="002B4F99" w:rsidRPr="0079028C" w:rsidRDefault="002B4F99" w:rsidP="002B4F99">
      <w:pPr>
        <w:spacing w:before="100" w:beforeAutospacing="1" w:after="100" w:afterAutospacing="1" w:line="276" w:lineRule="auto"/>
        <w:ind w:firstLine="567"/>
        <w:jc w:val="both"/>
        <w:rPr>
          <w:rFonts w:cs="B Lotus"/>
        </w:rPr>
      </w:pPr>
      <w:r w:rsidRPr="0079028C">
        <w:rPr>
          <w:rFonts w:cs="B Lotus"/>
        </w:rPr>
        <w:t>Ratliff'''' Brain Clay</w:t>
      </w:r>
      <w:r>
        <w:rPr>
          <w:rFonts w:cs="B Lotus"/>
        </w:rPr>
        <w:t xml:space="preserve"> </w:t>
      </w:r>
      <w:r w:rsidRPr="0079028C">
        <w:rPr>
          <w:rFonts w:cs="B Lotus"/>
        </w:rPr>
        <w:t>(2003)."Factors principals attribute to student academic - achievement." ED D0 Dissertation. University of Virginia.</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FF0000"/>
          <w:sz w:val="24"/>
          <w:szCs w:val="24"/>
        </w:rPr>
      </w:pPr>
      <w:r w:rsidRPr="0079028C">
        <w:rPr>
          <w:rFonts w:ascii="Times New Roman" w:eastAsia="Times New Roman" w:hAnsi="Times New Roman" w:cs="Times New Roman"/>
          <w:color w:val="000000"/>
          <w:sz w:val="24"/>
          <w:szCs w:val="24"/>
        </w:rPr>
        <w:t xml:space="preserve">Razmjou M. [Relationship pressure of organization factors with intention to stay in job].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2005</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M.A thesis: Psychology college,Islamic Azad University of  Shoshtar. [Persian].</w:t>
      </w:r>
    </w:p>
    <w:p w:rsidR="002B4F99" w:rsidRPr="0079028C" w:rsidRDefault="002B4F99" w:rsidP="002B4F99">
      <w:pPr>
        <w:pStyle w:val="ListParagraph"/>
        <w:autoSpaceDE w:val="0"/>
        <w:autoSpaceDN w:val="0"/>
        <w:bidi w:val="0"/>
        <w:adjustRightInd w:val="0"/>
        <w:spacing w:after="0"/>
        <w:ind w:left="0" w:firstLine="567"/>
        <w:jc w:val="both"/>
        <w:rPr>
          <w:rFonts w:ascii="Times New Roman" w:hAnsi="Times New Roman" w:cs="Times New Roman"/>
          <w:color w:val="000000"/>
          <w:sz w:val="24"/>
          <w:szCs w:val="24"/>
        </w:rPr>
      </w:pPr>
      <w:r w:rsidRPr="0079028C">
        <w:rPr>
          <w:rFonts w:ascii="Times New Roman" w:hAnsi="Times New Roman" w:cs="Times New Roman"/>
          <w:color w:val="000000"/>
          <w:sz w:val="24"/>
          <w:szCs w:val="24"/>
        </w:rPr>
        <w:t xml:space="preserve">Rhoades </w:t>
      </w:r>
      <w:r>
        <w:rPr>
          <w:rFonts w:ascii="Times New Roman" w:hAnsi="Times New Roman" w:cs="Times New Roman"/>
          <w:color w:val="000000"/>
          <w:sz w:val="24"/>
          <w:szCs w:val="24"/>
        </w:rPr>
        <w:t>L, Eisenberger R, Armeli</w:t>
      </w:r>
      <w:r w:rsidRPr="0079028C">
        <w:rPr>
          <w:rFonts w:ascii="Times New Roman" w:hAnsi="Times New Roman" w:cs="Times New Roman"/>
          <w:color w:val="000000"/>
          <w:sz w:val="24"/>
          <w:szCs w:val="24"/>
        </w:rPr>
        <w:t xml:space="preserve"> S.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2001</w:t>
      </w:r>
      <w:r>
        <w:rPr>
          <w:rFonts w:ascii="Times New Roman" w:hAnsi="Times New Roman" w:cs="Times New Roman"/>
          <w:color w:val="000000"/>
          <w:sz w:val="24"/>
          <w:szCs w:val="24"/>
        </w:rPr>
        <w:t xml:space="preserve">). Affective commitment to the </w:t>
      </w:r>
      <w:r w:rsidRPr="0079028C">
        <w:rPr>
          <w:rFonts w:ascii="Times New Roman" w:hAnsi="Times New Roman" w:cs="Times New Roman"/>
          <w:color w:val="000000"/>
          <w:sz w:val="24"/>
          <w:szCs w:val="24"/>
        </w:rPr>
        <w:t>organization: the contribution of perceived organizational support. Journal of Applied Psychology 86, 825–836.</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 xml:space="preserve">Robbins A. [Organization behavior]. Translation by Parsaian A, Arabi M: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2007</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Tehran, Published by  cultural research Bureau.</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rPr>
        <w:t xml:space="preserve">Rooney J.A.,  Gottlieb B.H.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2007</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Development and initial validation of a measure of supportive and unsupportive managerial behaviors. </w:t>
      </w:r>
      <w:r w:rsidRPr="00AC096E">
        <w:t>Journal of Vocational Behavior</w:t>
      </w:r>
      <w:r w:rsidRPr="0079028C">
        <w:rPr>
          <w:rFonts w:ascii="Times New Roman" w:eastAsia="Times New Roman" w:hAnsi="Times New Roman" w:cs="Times New Roman"/>
          <w:color w:val="000000"/>
          <w:sz w:val="24"/>
          <w:szCs w:val="24"/>
        </w:rPr>
        <w:t xml:space="preserve"> </w:t>
      </w:r>
      <w:r w:rsidRPr="00AC096E">
        <w:t>Vol 71(2</w:t>
      </w:r>
      <w:r w:rsidRPr="0079028C">
        <w:rPr>
          <w:rFonts w:ascii="Times New Roman" w:eastAsia="Times New Roman" w:hAnsi="Times New Roman" w:cs="Times New Roman"/>
          <w:color w:val="000000"/>
          <w:sz w:val="24"/>
          <w:szCs w:val="24"/>
        </w:rPr>
        <w:t>), 186-203.</w:t>
      </w:r>
    </w:p>
    <w:p w:rsidR="002B4F99" w:rsidRPr="0079028C" w:rsidRDefault="002B4F99" w:rsidP="002B4F99">
      <w:pPr>
        <w:pStyle w:val="ListParagraph"/>
        <w:bidi w:val="0"/>
        <w:spacing w:after="0"/>
        <w:ind w:left="0" w:firstLine="567"/>
        <w:jc w:val="both"/>
        <w:rPr>
          <w:sz w:val="24"/>
          <w:szCs w:val="24"/>
        </w:rPr>
      </w:pPr>
      <w:r w:rsidRPr="0079028C">
        <w:rPr>
          <w:sz w:val="24"/>
          <w:szCs w:val="24"/>
        </w:rPr>
        <w:t>Roshini, Rachel</w:t>
      </w:r>
      <w:r>
        <w:rPr>
          <w:sz w:val="24"/>
          <w:szCs w:val="24"/>
        </w:rPr>
        <w:t xml:space="preserve"> </w:t>
      </w:r>
      <w:r w:rsidRPr="0079028C">
        <w:rPr>
          <w:sz w:val="24"/>
          <w:szCs w:val="24"/>
        </w:rPr>
        <w:t>(2012). Management Skills and job Satisfaction in Jawaharlal Nehru Technological University, Journal of Educational leader ship, Vol. 1, No. 3, Pp: 143-162.</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lang w:bidi="ar-SA"/>
        </w:rPr>
        <w:lastRenderedPageBreak/>
        <w:t xml:space="preserve">Selvarjan T. </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2005</w:t>
      </w:r>
      <w:r>
        <w:rPr>
          <w:rFonts w:ascii="Times New Roman" w:hAnsi="Times New Roman" w:cs="Times New Roman"/>
          <w:color w:val="000000"/>
          <w:sz w:val="24"/>
          <w:szCs w:val="24"/>
          <w:lang w:bidi="ar-SA"/>
        </w:rPr>
        <w:t>)</w:t>
      </w:r>
      <w:r w:rsidRPr="0079028C">
        <w:rPr>
          <w:rFonts w:ascii="Times New Roman" w:hAnsi="Times New Roman" w:cs="Times New Roman"/>
          <w:color w:val="000000"/>
          <w:sz w:val="24"/>
          <w:szCs w:val="24"/>
          <w:lang w:bidi="ar-SA"/>
        </w:rPr>
        <w:t xml:space="preserve">. Antecedents to temporary employees turn over intention. </w:t>
      </w:r>
      <w:r w:rsidRPr="0079028C">
        <w:rPr>
          <w:rFonts w:ascii="Times New Roman" w:eastAsia="Times New Roman" w:hAnsi="Times New Roman" w:cs="Times New Roman"/>
          <w:color w:val="000000"/>
          <w:sz w:val="24"/>
          <w:szCs w:val="24"/>
        </w:rPr>
        <w:t>Journal of leadership&amp; organizational studies. 290–307.</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 xml:space="preserve">Shahbazi M, Ali akbari A, Asadi A, Javaheri kamel M. [The effect of job satisfaction and organization commitment on intended turnover]. Journal of  </w:t>
      </w:r>
      <w:r w:rsidRPr="0079028C">
        <w:rPr>
          <w:rFonts w:ascii="Times New Roman" w:eastAsia="Times New Roman" w:hAnsi="Times New Roman" w:cs="Times New Roman"/>
          <w:sz w:val="24"/>
          <w:szCs w:val="24"/>
        </w:rPr>
        <w:t xml:space="preserve">Human development police: 2008: No 19. </w:t>
      </w:r>
      <w:r w:rsidRPr="0079028C">
        <w:rPr>
          <w:rFonts w:ascii="Times New Roman" w:eastAsia="Times New Roman" w:hAnsi="Times New Roman" w:cs="Times New Roman"/>
          <w:color w:val="000000"/>
          <w:sz w:val="24"/>
          <w:szCs w:val="24"/>
        </w:rPr>
        <w:t>[Persian].</w:t>
      </w:r>
    </w:p>
    <w:p w:rsidR="002B4F99" w:rsidRPr="0079028C" w:rsidRDefault="002B4F99" w:rsidP="002B4F99">
      <w:pPr>
        <w:pStyle w:val="ListParagraph"/>
        <w:bidi w:val="0"/>
        <w:spacing w:before="240" w:after="0"/>
        <w:ind w:left="0" w:firstLine="567"/>
        <w:jc w:val="both"/>
        <w:rPr>
          <w:rFonts w:ascii="Times New Roman" w:hAnsi="Times New Roman" w:cs="Times New Roman"/>
          <w:color w:val="000000"/>
          <w:sz w:val="24"/>
          <w:szCs w:val="24"/>
        </w:rPr>
      </w:pPr>
      <w:r w:rsidRPr="0079028C">
        <w:rPr>
          <w:rFonts w:ascii="Times New Roman" w:hAnsi="Times New Roman" w:cs="Times New Roman"/>
          <w:color w:val="000000"/>
          <w:sz w:val="24"/>
          <w:szCs w:val="24"/>
        </w:rPr>
        <w:t xml:space="preserve">Shanok S, Eisenberger R.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2006</w:t>
      </w:r>
      <w:r>
        <w:rPr>
          <w:rFonts w:ascii="Times New Roman" w:hAnsi="Times New Roman" w:cs="Times New Roman"/>
          <w:color w:val="000000"/>
          <w:sz w:val="24"/>
          <w:szCs w:val="24"/>
        </w:rPr>
        <w:t xml:space="preserve">) </w:t>
      </w:r>
      <w:r w:rsidRPr="0079028C">
        <w:rPr>
          <w:rFonts w:ascii="Times New Roman" w:hAnsi="Times New Roman" w:cs="Times New Roman"/>
          <w:color w:val="000000"/>
          <w:sz w:val="24"/>
          <w:szCs w:val="24"/>
        </w:rPr>
        <w:t xml:space="preserve">.when supervisors feel supported:Relationships with subordinates percevid supervisor support ,perceived organizational support and performance. </w:t>
      </w:r>
      <w:r w:rsidRPr="0079028C">
        <w:rPr>
          <w:rFonts w:ascii="Times New Roman" w:eastAsia="Times New Roman" w:hAnsi="Times New Roman" w:cs="Times New Roman"/>
          <w:color w:val="000000"/>
          <w:sz w:val="24"/>
          <w:szCs w:val="24"/>
        </w:rPr>
        <w:t>Jornal of Applied Psychology,91,689-695.</w:t>
      </w:r>
      <w:r w:rsidRPr="0079028C">
        <w:rPr>
          <w:rFonts w:ascii="Times New Roman" w:hAnsi="Times New Roman" w:cs="Times New Roman"/>
          <w:color w:val="000000"/>
          <w:sz w:val="24"/>
          <w:szCs w:val="24"/>
        </w:rPr>
        <w:t xml:space="preserve"> </w:t>
      </w:r>
    </w:p>
    <w:p w:rsidR="002B4F99" w:rsidRPr="0079028C" w:rsidRDefault="002B4F99" w:rsidP="002B4F99">
      <w:pPr>
        <w:pStyle w:val="ListParagraph"/>
        <w:bidi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rPr>
        <w:t xml:space="preserve">Shore LM,  Shore TH.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1995</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Perceived organizational support</w:t>
      </w:r>
      <w:r w:rsidRPr="0079028C">
        <w:rPr>
          <w:rFonts w:ascii="Times New Roman" w:eastAsia="Times New Roman" w:hAnsi="Times New Roman" w:cs="Times New Roman"/>
          <w:color w:val="000000"/>
          <w:sz w:val="24"/>
          <w:szCs w:val="24"/>
        </w:rPr>
        <w:t xml:space="preserve"> </w:t>
      </w:r>
      <w:r w:rsidRPr="0079028C">
        <w:rPr>
          <w:rFonts w:ascii="Times New Roman" w:hAnsi="Times New Roman" w:cs="Times New Roman"/>
          <w:color w:val="000000"/>
          <w:sz w:val="24"/>
          <w:szCs w:val="24"/>
        </w:rPr>
        <w:t xml:space="preserve">and organizational justice. In R. S. Cropanzano, &amp; K. M. Kacmar (Eds.), </w:t>
      </w:r>
      <w:r w:rsidRPr="0079028C">
        <w:rPr>
          <w:rFonts w:ascii="Times New Roman" w:eastAsia="Times New Roman" w:hAnsi="Times New Roman" w:cs="Times New Roman"/>
          <w:color w:val="000000"/>
          <w:sz w:val="24"/>
          <w:szCs w:val="24"/>
        </w:rPr>
        <w:t>Organizational politics, justice, and support: Managing the social climate of the workplace</w:t>
      </w:r>
      <w:r w:rsidRPr="0079028C">
        <w:rPr>
          <w:rFonts w:ascii="Times New Roman" w:hAnsi="Times New Roman" w:cs="Times New Roman"/>
          <w:color w:val="000000"/>
          <w:sz w:val="24"/>
          <w:szCs w:val="24"/>
        </w:rPr>
        <w:t xml:space="preserve"> (pp. 149–164). Westport, CT: Quorum.</w:t>
      </w:r>
    </w:p>
    <w:p w:rsidR="002B4F99" w:rsidRPr="0079028C" w:rsidRDefault="002B4F99" w:rsidP="002B4F99">
      <w:pPr>
        <w:pStyle w:val="ListParagraph"/>
        <w:bidi w:val="0"/>
        <w:spacing w:after="0"/>
        <w:ind w:left="0" w:firstLine="567"/>
        <w:jc w:val="both"/>
        <w:rPr>
          <w:rFonts w:ascii="Times New Roman" w:eastAsia="Times New Roman" w:hAnsi="Times New Roman" w:cs="Times New Roman"/>
          <w:color w:val="000000"/>
          <w:sz w:val="24"/>
          <w:szCs w:val="24"/>
        </w:rPr>
      </w:pPr>
      <w:r w:rsidRPr="0079028C">
        <w:rPr>
          <w:rFonts w:ascii="Times New Roman" w:eastAsia="Times New Roman" w:hAnsi="Times New Roman" w:cs="Times New Roman"/>
          <w:color w:val="000000"/>
          <w:sz w:val="24"/>
          <w:szCs w:val="24"/>
        </w:rPr>
        <w:t xml:space="preserve">Spreitzer GM. </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1995</w:t>
      </w:r>
      <w:r>
        <w:rPr>
          <w:rFonts w:ascii="Times New Roman" w:eastAsia="Times New Roman" w:hAnsi="Times New Roman" w:cs="Times New Roman"/>
          <w:color w:val="000000"/>
          <w:sz w:val="24"/>
          <w:szCs w:val="24"/>
        </w:rPr>
        <w:t>)</w:t>
      </w:r>
      <w:r w:rsidRPr="0079028C">
        <w:rPr>
          <w:rFonts w:ascii="Times New Roman" w:eastAsia="Times New Roman" w:hAnsi="Times New Roman" w:cs="Times New Roman"/>
          <w:color w:val="000000"/>
          <w:sz w:val="24"/>
          <w:szCs w:val="24"/>
        </w:rPr>
        <w:t>. Psychological empowerment in the workplace: Dimentious, measearment and validation. Academy of Management Journal, 38: 1442-1465.</w:t>
      </w:r>
    </w:p>
    <w:p w:rsidR="002B4F99" w:rsidRPr="0079028C" w:rsidRDefault="002B4F99" w:rsidP="002B4F99">
      <w:pPr>
        <w:pStyle w:val="ListParagraph"/>
        <w:autoSpaceDE w:val="0"/>
        <w:autoSpaceDN w:val="0"/>
        <w:bidi w:val="0"/>
        <w:adjustRightInd w:val="0"/>
        <w:spacing w:after="0"/>
        <w:ind w:left="0" w:firstLine="567"/>
        <w:jc w:val="both"/>
        <w:rPr>
          <w:rFonts w:ascii="Times New Roman" w:eastAsia="Times New Roman" w:hAnsi="Times New Roman" w:cs="Times New Roman"/>
          <w:color w:val="000000"/>
          <w:sz w:val="24"/>
          <w:szCs w:val="24"/>
        </w:rPr>
      </w:pPr>
      <w:r w:rsidRPr="0079028C">
        <w:rPr>
          <w:rFonts w:ascii="Times New Roman" w:hAnsi="Times New Roman" w:cs="Times New Roman"/>
          <w:color w:val="000000"/>
          <w:sz w:val="24"/>
          <w:szCs w:val="24"/>
        </w:rPr>
        <w:t xml:space="preserve">Stinglhamber F, Vandenberghe C. </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2003</w:t>
      </w:r>
      <w:r>
        <w:rPr>
          <w:rFonts w:ascii="Times New Roman" w:hAnsi="Times New Roman" w:cs="Times New Roman"/>
          <w:color w:val="000000"/>
          <w:sz w:val="24"/>
          <w:szCs w:val="24"/>
        </w:rPr>
        <w:t>)</w:t>
      </w:r>
      <w:r w:rsidRPr="0079028C">
        <w:rPr>
          <w:rFonts w:ascii="Times New Roman" w:hAnsi="Times New Roman" w:cs="Times New Roman"/>
          <w:color w:val="000000"/>
          <w:sz w:val="24"/>
          <w:szCs w:val="24"/>
        </w:rPr>
        <w:t xml:space="preserve">. Organizations and supervisors as sources of support and targets of commitment: a longitudinal study. </w:t>
      </w:r>
      <w:r w:rsidRPr="0079028C">
        <w:rPr>
          <w:rFonts w:ascii="Times New Roman" w:eastAsia="Times New Roman" w:hAnsi="Times New Roman" w:cs="Times New Roman"/>
          <w:color w:val="000000"/>
          <w:sz w:val="24"/>
          <w:szCs w:val="24"/>
        </w:rPr>
        <w:t>Journal of Organizational Behavior, 24 (4), 251-70.</w:t>
      </w:r>
    </w:p>
    <w:p w:rsidR="002B4F99" w:rsidRPr="0079028C" w:rsidRDefault="002B4F99" w:rsidP="002B4F99">
      <w:pPr>
        <w:pStyle w:val="ListParagraph"/>
        <w:bidi w:val="0"/>
        <w:spacing w:after="0"/>
        <w:ind w:left="0" w:firstLine="567"/>
        <w:jc w:val="both"/>
        <w:rPr>
          <w:sz w:val="24"/>
          <w:szCs w:val="24"/>
        </w:rPr>
      </w:pPr>
      <w:r w:rsidRPr="0079028C">
        <w:rPr>
          <w:sz w:val="24"/>
          <w:szCs w:val="24"/>
        </w:rPr>
        <w:t>Storat, James H. (1991). The dynamics of effective performance valuation systems in education: conceptual, human relations and technical domains, journal of personal evaluation education Vol. p 77-87.</w:t>
      </w:r>
    </w:p>
    <w:p w:rsidR="002B4F99" w:rsidRPr="002B4F99" w:rsidRDefault="002B4F99" w:rsidP="002B4F99">
      <w:pPr>
        <w:pStyle w:val="ListParagraph"/>
        <w:bidi w:val="0"/>
        <w:spacing w:after="0"/>
        <w:ind w:left="0" w:firstLine="567"/>
        <w:jc w:val="both"/>
        <w:rPr>
          <w:sz w:val="24"/>
          <w:szCs w:val="24"/>
        </w:rPr>
      </w:pPr>
      <w:r w:rsidRPr="0079028C">
        <w:rPr>
          <w:sz w:val="24"/>
          <w:szCs w:val="24"/>
        </w:rPr>
        <w:t>Sussman, Lyle &amp; Deep, Sam</w:t>
      </w:r>
      <w:r>
        <w:rPr>
          <w:sz w:val="24"/>
          <w:szCs w:val="24"/>
        </w:rPr>
        <w:t xml:space="preserve"> </w:t>
      </w:r>
      <w:r w:rsidRPr="0079028C">
        <w:rPr>
          <w:sz w:val="24"/>
          <w:szCs w:val="24"/>
        </w:rPr>
        <w:t>(1989). Comex: the communication experience in human Relation, 2nd ed, Cincinnati ohio, south – western Pu</w:t>
      </w:r>
      <w:r>
        <w:rPr>
          <w:sz w:val="24"/>
          <w:szCs w:val="24"/>
        </w:rPr>
        <w:t>blishing co, Pp. 214- 216</w:t>
      </w:r>
    </w:p>
    <w:sectPr w:rsidR="002B4F99" w:rsidRPr="002B4F99" w:rsidSect="00AC096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603" w:rsidRDefault="00800603" w:rsidP="002B4F99">
      <w:r>
        <w:separator/>
      </w:r>
    </w:p>
  </w:endnote>
  <w:endnote w:type="continuationSeparator" w:id="0">
    <w:p w:rsidR="00800603" w:rsidRDefault="00800603" w:rsidP="002B4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Badr">
    <w:altName w:val="Times New Roman"/>
    <w:panose1 w:val="00000000000000000000"/>
    <w:charset w:val="B2"/>
    <w:family w:val="auto"/>
    <w:notTrueType/>
    <w:pitch w:val="default"/>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altName w:val="Microsoft Sans Serif"/>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T Extra">
    <w:panose1 w:val="05050102010205020202"/>
    <w:charset w:val="02"/>
    <w:family w:val="roman"/>
    <w:pitch w:val="variable"/>
    <w:sig w:usb0="00000000" w:usb1="10000000" w:usb2="00000000" w:usb3="00000000" w:csb0="80000000" w:csb1="00000000"/>
  </w:font>
  <w:font w:name="TitrBold">
    <w:altName w:val="Times New Roman"/>
    <w:panose1 w:val="00000000000000000000"/>
    <w:charset w:val="B2"/>
    <w:family w:val="auto"/>
    <w:notTrueType/>
    <w:pitch w:val="default"/>
    <w:sig w:usb0="00002001"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6BD" w:rsidRDefault="00810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373" w:rsidRPr="008106BD" w:rsidRDefault="00800603" w:rsidP="008106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6BD" w:rsidRDefault="00810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603" w:rsidRDefault="00800603" w:rsidP="002B4F99">
      <w:r>
        <w:separator/>
      </w:r>
    </w:p>
  </w:footnote>
  <w:footnote w:type="continuationSeparator" w:id="0">
    <w:p w:rsidR="00800603" w:rsidRDefault="00800603" w:rsidP="002B4F99">
      <w:r>
        <w:continuationSeparator/>
      </w:r>
    </w:p>
  </w:footnote>
  <w:footnote w:id="1">
    <w:p w:rsidR="002B4F99" w:rsidRDefault="002B4F99" w:rsidP="002B4F99">
      <w:pPr>
        <w:pStyle w:val="FootnoteText"/>
        <w:rPr>
          <w:lang w:bidi="fa-IR"/>
        </w:rPr>
      </w:pPr>
      <w:r>
        <w:rPr>
          <w:rStyle w:val="FootnoteReference"/>
        </w:rPr>
        <w:footnoteRef/>
      </w:r>
      <w:r>
        <w:t xml:space="preserve"> </w:t>
      </w:r>
      <w:r>
        <w:rPr>
          <w:rFonts w:ascii="TimesNewRoman" w:hAnsi="TimesNewRoman" w:cs="TimesNewRoman"/>
          <w:sz w:val="17"/>
          <w:szCs w:val="17"/>
          <w:lang w:bidi="fa-IR"/>
        </w:rPr>
        <w:t>Clark, Oswald, Warv</w:t>
      </w:r>
    </w:p>
  </w:footnote>
  <w:footnote w:id="2">
    <w:p w:rsidR="002B4F99" w:rsidRPr="001A637F" w:rsidRDefault="002B4F99" w:rsidP="002B4F99">
      <w:pPr>
        <w:pStyle w:val="FootnoteText"/>
        <w:rPr>
          <w:lang w:bidi="fa-IR"/>
        </w:rPr>
      </w:pPr>
      <w:r>
        <w:rPr>
          <w:rStyle w:val="FootnoteReference"/>
        </w:rPr>
        <w:footnoteRef/>
      </w:r>
      <w:r>
        <w:t xml:space="preserve"> </w:t>
      </w:r>
      <w:r>
        <w:rPr>
          <w:lang w:bidi="fa-IR"/>
        </w:rPr>
        <w:t>Christine</w:t>
      </w:r>
    </w:p>
  </w:footnote>
  <w:footnote w:id="3">
    <w:p w:rsidR="002B4F99" w:rsidRDefault="002B4F99" w:rsidP="002B4F99">
      <w:pPr>
        <w:pStyle w:val="FootnoteText"/>
        <w:rPr>
          <w:lang w:bidi="fa-IR"/>
        </w:rPr>
      </w:pPr>
      <w:r>
        <w:rPr>
          <w:rStyle w:val="FootnoteReference"/>
        </w:rPr>
        <w:footnoteRef/>
      </w:r>
      <w:r>
        <w:t xml:space="preserve"> </w:t>
      </w:r>
      <w:r>
        <w:rPr>
          <w:lang w:bidi="fa-IR"/>
        </w:rPr>
        <w:t>Hensi</w:t>
      </w:r>
    </w:p>
  </w:footnote>
  <w:footnote w:id="4">
    <w:p w:rsidR="002B4F99" w:rsidRDefault="002B4F99" w:rsidP="002B4F99">
      <w:pPr>
        <w:pStyle w:val="FootnoteText"/>
        <w:rPr>
          <w:lang w:bidi="fa-IR"/>
        </w:rPr>
      </w:pPr>
      <w:r>
        <w:rPr>
          <w:rStyle w:val="FootnoteReference"/>
        </w:rPr>
        <w:footnoteRef/>
      </w:r>
      <w:r>
        <w:t xml:space="preserve"> </w:t>
      </w:r>
      <w:r w:rsidRPr="007C37E1">
        <w:rPr>
          <w:sz w:val="17"/>
          <w:szCs w:val="17"/>
          <w:lang w:bidi="fa-IR"/>
        </w:rPr>
        <w:t>Kenneth</w:t>
      </w:r>
    </w:p>
  </w:footnote>
  <w:footnote w:id="5">
    <w:p w:rsidR="002B4F99" w:rsidRDefault="002B4F99" w:rsidP="002B4F99">
      <w:pPr>
        <w:pStyle w:val="FootnoteText"/>
        <w:rPr>
          <w:lang w:bidi="fa-IR"/>
        </w:rPr>
      </w:pPr>
      <w:r>
        <w:rPr>
          <w:rStyle w:val="FootnoteReference"/>
        </w:rPr>
        <w:footnoteRef/>
      </w:r>
      <w:r>
        <w:rPr>
          <w:rFonts w:cs="Arial Unicode MS"/>
          <w:rtl/>
          <w:lang w:bidi="fa-IR"/>
        </w:rPr>
        <w:t xml:space="preserve"> </w:t>
      </w:r>
      <w:r>
        <w:rPr>
          <w:rFonts w:ascii="TimesNewRomanPSMT" w:hAnsi="TimesNewRomanPSMT" w:cs="TimesNewRomanPSMT"/>
          <w:sz w:val="19"/>
          <w:szCs w:val="19"/>
        </w:rPr>
        <w:t>Lacy &amp; Sheehan</w:t>
      </w:r>
    </w:p>
  </w:footnote>
  <w:footnote w:id="6">
    <w:p w:rsidR="002B4F99" w:rsidRDefault="002B4F99" w:rsidP="002B4F99">
      <w:pPr>
        <w:pStyle w:val="FootnoteText"/>
        <w:rPr>
          <w:lang w:bidi="fa-IR"/>
        </w:rPr>
      </w:pPr>
      <w:r>
        <w:rPr>
          <w:rStyle w:val="FootnoteReference"/>
        </w:rPr>
        <w:footnoteRef/>
      </w:r>
      <w:r>
        <w:t xml:space="preserve"> </w:t>
      </w:r>
      <w:r>
        <w:rPr>
          <w:lang w:bidi="fa-IR"/>
        </w:rPr>
        <w:t>Dee</w:t>
      </w:r>
    </w:p>
  </w:footnote>
  <w:footnote w:id="7">
    <w:p w:rsidR="002B4F99" w:rsidRDefault="002B4F99" w:rsidP="002B4F99">
      <w:pPr>
        <w:pStyle w:val="FootnoteText"/>
        <w:tabs>
          <w:tab w:val="left" w:pos="1657"/>
        </w:tabs>
        <w:rPr>
          <w:lang w:bidi="fa-IR"/>
        </w:rPr>
      </w:pPr>
      <w:r>
        <w:rPr>
          <w:rStyle w:val="FootnoteReference"/>
        </w:rPr>
        <w:footnoteRef/>
      </w:r>
      <w:r>
        <w:t xml:space="preserve"> </w:t>
      </w:r>
      <w:r>
        <w:rPr>
          <w:rFonts w:cs="Arial Unicode MS"/>
          <w:rtl/>
          <w:lang w:bidi="fa-IR"/>
        </w:rPr>
        <w:t xml:space="preserve"> </w:t>
      </w:r>
      <w:r w:rsidRPr="00450DF3">
        <w:rPr>
          <w:sz w:val="17"/>
          <w:szCs w:val="17"/>
          <w:lang w:bidi="fa-IR"/>
        </w:rPr>
        <w:t>Wall</w:t>
      </w:r>
      <w:r>
        <w:rPr>
          <w:lang w:bidi="fa-IR"/>
        </w:rPr>
        <w:tab/>
      </w:r>
    </w:p>
  </w:footnote>
  <w:footnote w:id="8">
    <w:p w:rsidR="002B4F99" w:rsidRDefault="002B4F99" w:rsidP="002B4F99">
      <w:pPr>
        <w:pStyle w:val="FootnoteText"/>
        <w:rPr>
          <w:lang w:bidi="fa-IR"/>
        </w:rPr>
      </w:pPr>
      <w:r>
        <w:rPr>
          <w:rStyle w:val="FootnoteReference"/>
        </w:rPr>
        <w:footnoteRef/>
      </w:r>
      <w:r>
        <w:t xml:space="preserve"> </w:t>
      </w:r>
      <w:r>
        <w:rPr>
          <w:rFonts w:cs="Arial Unicode MS"/>
          <w:rtl/>
          <w:lang w:bidi="fa-IR"/>
        </w:rPr>
        <w:t xml:space="preserve"> </w:t>
      </w:r>
      <w:r>
        <w:rPr>
          <w:rFonts w:ascii="TimesNewRomanPSMT" w:hAnsi="TimesNewRomanPSMT" w:cs="TimesNewRomanPSMT"/>
          <w:sz w:val="19"/>
          <w:szCs w:val="19"/>
        </w:rPr>
        <w:t>National Opinion Research center</w:t>
      </w:r>
    </w:p>
    <w:p w:rsidR="002B4F99" w:rsidRDefault="002B4F99" w:rsidP="002B4F99">
      <w:pPr>
        <w:pStyle w:val="FootnoteText"/>
        <w:rPr>
          <w:lang w:bidi="fa-IR"/>
        </w:rPr>
      </w:pPr>
    </w:p>
    <w:p w:rsidR="002B4F99" w:rsidRDefault="002B4F99" w:rsidP="002B4F99">
      <w:pPr>
        <w:pStyle w:val="FootnoteText"/>
        <w:rPr>
          <w:lang w:bidi="fa-I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6BD" w:rsidRDefault="00810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6BD" w:rsidRDefault="00810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6BD" w:rsidRDefault="00810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8770C"/>
    <w:multiLevelType w:val="hybridMultilevel"/>
    <w:tmpl w:val="749CEDC6"/>
    <w:lvl w:ilvl="0" w:tplc="92AEADB4">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D46EBD"/>
    <w:multiLevelType w:val="multilevel"/>
    <w:tmpl w:val="2332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3511DD"/>
    <w:multiLevelType w:val="multilevel"/>
    <w:tmpl w:val="F5F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146"/>
    <w:rsid w:val="002B4F99"/>
    <w:rsid w:val="004D2F07"/>
    <w:rsid w:val="00800603"/>
    <w:rsid w:val="008106BD"/>
    <w:rsid w:val="00821A2F"/>
    <w:rsid w:val="00AC096E"/>
    <w:rsid w:val="00E141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06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F9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2B4F99"/>
    <w:pPr>
      <w:keepNext/>
      <w:keepLines/>
      <w:spacing w:before="200"/>
      <w:outlineLvl w:val="1"/>
    </w:pPr>
    <w:rPr>
      <w:rFonts w:ascii="Cambria" w:hAnsi="Cambria"/>
      <w:b/>
      <w:bCs/>
      <w:color w:val="4F81BD"/>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4F99"/>
    <w:rPr>
      <w:rFonts w:ascii="Cambria" w:eastAsia="Times New Roman" w:hAnsi="Cambria" w:cs="Times New Roman"/>
      <w:b/>
      <w:bCs/>
      <w:color w:val="4F81BD"/>
      <w:sz w:val="26"/>
      <w:szCs w:val="26"/>
      <w:lang w:val="x-none" w:eastAsia="x-none" w:bidi="fa-IR"/>
    </w:rPr>
  </w:style>
  <w:style w:type="paragraph" w:styleId="NormalWeb">
    <w:name w:val="Normal (Web)"/>
    <w:basedOn w:val="Normal"/>
    <w:uiPriority w:val="99"/>
    <w:rsid w:val="002B4F99"/>
    <w:pPr>
      <w:spacing w:before="100" w:beforeAutospacing="1" w:after="100" w:afterAutospacing="1"/>
    </w:pPr>
  </w:style>
  <w:style w:type="paragraph" w:styleId="Subtitle">
    <w:name w:val="Subtitle"/>
    <w:basedOn w:val="Normal"/>
    <w:link w:val="SubtitleChar"/>
    <w:qFormat/>
    <w:rsid w:val="002B4F99"/>
    <w:pPr>
      <w:bidi/>
      <w:jc w:val="center"/>
    </w:pPr>
    <w:rPr>
      <w:rFonts w:cs="B Zar"/>
      <w:sz w:val="28"/>
      <w:szCs w:val="28"/>
      <w:lang w:val="x-none" w:eastAsia="x-none" w:bidi="fa-IR"/>
    </w:rPr>
  </w:style>
  <w:style w:type="character" w:customStyle="1" w:styleId="SubtitleChar">
    <w:name w:val="Subtitle Char"/>
    <w:basedOn w:val="DefaultParagraphFont"/>
    <w:link w:val="Subtitle"/>
    <w:rsid w:val="002B4F99"/>
    <w:rPr>
      <w:rFonts w:ascii="Times New Roman" w:eastAsia="Times New Roman" w:hAnsi="Times New Roman" w:cs="B Zar"/>
      <w:sz w:val="28"/>
      <w:szCs w:val="28"/>
      <w:lang w:val="x-none" w:eastAsia="x-none" w:bidi="fa-IR"/>
    </w:rPr>
  </w:style>
  <w:style w:type="character" w:styleId="Strong">
    <w:name w:val="Strong"/>
    <w:uiPriority w:val="22"/>
    <w:qFormat/>
    <w:rsid w:val="002B4F99"/>
    <w:rPr>
      <w:b/>
      <w:bCs/>
    </w:rPr>
  </w:style>
  <w:style w:type="paragraph" w:styleId="ListParagraph">
    <w:name w:val="List Paragraph"/>
    <w:aliases w:val="Numbered Items,صفه جلد"/>
    <w:basedOn w:val="Normal"/>
    <w:link w:val="ListParagraphChar"/>
    <w:uiPriority w:val="34"/>
    <w:qFormat/>
    <w:rsid w:val="002B4F99"/>
    <w:pPr>
      <w:bidi/>
      <w:spacing w:after="200" w:line="276" w:lineRule="auto"/>
      <w:ind w:left="720"/>
      <w:contextualSpacing/>
    </w:pPr>
    <w:rPr>
      <w:rFonts w:ascii="BBadr" w:eastAsia="Calibri" w:hAnsi="BBadr" w:cs="B Lotus"/>
      <w:sz w:val="28"/>
      <w:szCs w:val="28"/>
      <w:lang w:bidi="fa-IR"/>
    </w:rPr>
  </w:style>
  <w:style w:type="character" w:styleId="Hyperlink">
    <w:name w:val="Hyperlink"/>
    <w:uiPriority w:val="99"/>
    <w:unhideWhenUsed/>
    <w:rsid w:val="002B4F99"/>
    <w:rPr>
      <w:color w:val="0000FF"/>
      <w:u w:val="single"/>
    </w:rPr>
  </w:style>
  <w:style w:type="paragraph" w:styleId="FootnoteText">
    <w:name w:val="footnote text"/>
    <w:basedOn w:val="Normal"/>
    <w:link w:val="FootnoteTextChar"/>
    <w:uiPriority w:val="99"/>
    <w:unhideWhenUsed/>
    <w:rsid w:val="002B4F99"/>
    <w:rPr>
      <w:rFonts w:ascii="Calibri" w:eastAsia="Calibri" w:hAnsi="Calibri" w:cs="Arial"/>
      <w:sz w:val="20"/>
      <w:szCs w:val="20"/>
      <w:lang w:val="x-none" w:eastAsia="x-none"/>
    </w:rPr>
  </w:style>
  <w:style w:type="character" w:customStyle="1" w:styleId="FootnoteTextChar">
    <w:name w:val="Footnote Text Char"/>
    <w:basedOn w:val="DefaultParagraphFont"/>
    <w:link w:val="FootnoteText"/>
    <w:uiPriority w:val="99"/>
    <w:rsid w:val="002B4F99"/>
    <w:rPr>
      <w:rFonts w:ascii="Calibri" w:eastAsia="Calibri" w:hAnsi="Calibri" w:cs="Arial"/>
      <w:sz w:val="20"/>
      <w:szCs w:val="20"/>
      <w:lang w:val="x-none" w:eastAsia="x-none"/>
    </w:rPr>
  </w:style>
  <w:style w:type="character" w:styleId="FootnoteReference">
    <w:name w:val="footnote reference"/>
    <w:uiPriority w:val="99"/>
    <w:unhideWhenUsed/>
    <w:rsid w:val="002B4F99"/>
    <w:rPr>
      <w:vertAlign w:val="superscript"/>
    </w:rPr>
  </w:style>
  <w:style w:type="paragraph" w:styleId="Header">
    <w:name w:val="header"/>
    <w:basedOn w:val="Normal"/>
    <w:link w:val="HeaderChar"/>
    <w:uiPriority w:val="99"/>
    <w:unhideWhenUsed/>
    <w:rsid w:val="002B4F99"/>
    <w:pPr>
      <w:tabs>
        <w:tab w:val="center" w:pos="4513"/>
        <w:tab w:val="right" w:pos="9026"/>
      </w:tabs>
    </w:pPr>
  </w:style>
  <w:style w:type="character" w:customStyle="1" w:styleId="HeaderChar">
    <w:name w:val="Header Char"/>
    <w:basedOn w:val="DefaultParagraphFont"/>
    <w:link w:val="Header"/>
    <w:uiPriority w:val="99"/>
    <w:rsid w:val="002B4F9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4F99"/>
    <w:pPr>
      <w:tabs>
        <w:tab w:val="center" w:pos="4513"/>
        <w:tab w:val="right" w:pos="9026"/>
      </w:tabs>
    </w:pPr>
  </w:style>
  <w:style w:type="character" w:customStyle="1" w:styleId="FooterChar">
    <w:name w:val="Footer Char"/>
    <w:basedOn w:val="DefaultParagraphFont"/>
    <w:link w:val="Footer"/>
    <w:uiPriority w:val="99"/>
    <w:rsid w:val="002B4F99"/>
    <w:rPr>
      <w:rFonts w:ascii="Times New Roman" w:eastAsia="Times New Roman" w:hAnsi="Times New Roman" w:cs="Times New Roman"/>
      <w:sz w:val="24"/>
      <w:szCs w:val="24"/>
    </w:rPr>
  </w:style>
  <w:style w:type="character" w:customStyle="1" w:styleId="ListParagraphChar">
    <w:name w:val="List Paragraph Char"/>
    <w:aliases w:val="Numbered Items Char,صفه جلد Char"/>
    <w:link w:val="ListParagraph"/>
    <w:uiPriority w:val="34"/>
    <w:rsid w:val="002B4F99"/>
    <w:rPr>
      <w:rFonts w:ascii="BBadr" w:eastAsia="Calibri" w:hAnsi="BBadr" w:cs="B Lotu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7366</Words>
  <Characters>41990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2021-04-16T05:50:00Z</dcterms:created>
  <dcterms:modified xsi:type="dcterms:W3CDTF">2021-04-16T05:53:00Z</dcterms:modified>
</cp:coreProperties>
</file>