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9A3" w14:textId="4837B359" w:rsidR="004505E1" w:rsidRPr="004505E1" w:rsidRDefault="004505E1" w:rsidP="004505E1">
      <w:pPr>
        <w:pStyle w:val="Heading3"/>
        <w:rPr>
          <w:sz w:val="32"/>
          <w:szCs w:val="32"/>
          <w:rtl/>
        </w:rPr>
      </w:pPr>
      <w:r w:rsidRPr="004505E1">
        <w:rPr>
          <w:rFonts w:hint="cs"/>
          <w:sz w:val="32"/>
          <w:szCs w:val="32"/>
          <w:rtl/>
        </w:rPr>
        <w:t xml:space="preserve">پرسشنامه </w:t>
      </w:r>
      <w:r w:rsidRPr="004505E1">
        <w:rPr>
          <w:sz w:val="32"/>
          <w:szCs w:val="32"/>
          <w:rtl/>
        </w:rPr>
        <w:t>مد</w:t>
      </w:r>
      <w:r w:rsidRPr="004505E1">
        <w:rPr>
          <w:rFonts w:hint="cs"/>
          <w:sz w:val="32"/>
          <w:szCs w:val="32"/>
          <w:rtl/>
        </w:rPr>
        <w:t>ی</w:t>
      </w:r>
      <w:r w:rsidRPr="004505E1">
        <w:rPr>
          <w:rFonts w:hint="eastAsia"/>
          <w:sz w:val="32"/>
          <w:szCs w:val="32"/>
          <w:rtl/>
        </w:rPr>
        <w:t>ر</w:t>
      </w:r>
      <w:r w:rsidRPr="004505E1">
        <w:rPr>
          <w:rFonts w:hint="cs"/>
          <w:sz w:val="32"/>
          <w:szCs w:val="32"/>
          <w:rtl/>
        </w:rPr>
        <w:t>ی</w:t>
      </w:r>
      <w:r w:rsidRPr="004505E1">
        <w:rPr>
          <w:rFonts w:hint="eastAsia"/>
          <w:sz w:val="32"/>
          <w:szCs w:val="32"/>
          <w:rtl/>
        </w:rPr>
        <w:t>ت</w:t>
      </w:r>
      <w:r w:rsidRPr="004505E1">
        <w:rPr>
          <w:sz w:val="32"/>
          <w:szCs w:val="32"/>
          <w:rtl/>
        </w:rPr>
        <w:t xml:space="preserve"> زمان</w:t>
      </w:r>
      <w:r w:rsidR="00AD6F79">
        <w:rPr>
          <w:rFonts w:hint="cs"/>
          <w:sz w:val="32"/>
          <w:szCs w:val="32"/>
          <w:rtl/>
        </w:rPr>
        <w:t xml:space="preserve"> </w:t>
      </w:r>
      <w:r w:rsidR="00AD6F79">
        <w:rPr>
          <w:rFonts w:hint="cs"/>
          <w:sz w:val="28"/>
          <w:rtl/>
        </w:rPr>
        <w:t>ترومن و هارتلی</w:t>
      </w:r>
      <w:r w:rsidR="00AD6F79">
        <w:rPr>
          <w:rFonts w:hint="cs"/>
          <w:sz w:val="28"/>
          <w:rtl/>
        </w:rPr>
        <w:t xml:space="preserve"> (</w:t>
      </w:r>
      <w:r w:rsidR="00AD6F79">
        <w:rPr>
          <w:rFonts w:hint="cs"/>
          <w:sz w:val="28"/>
          <w:rtl/>
        </w:rPr>
        <w:t>1996</w:t>
      </w:r>
      <w:r w:rsidR="00AD6F79">
        <w:rPr>
          <w:rFonts w:hint="cs"/>
          <w:sz w:val="28"/>
          <w:rtl/>
        </w:rPr>
        <w:t>)</w:t>
      </w:r>
    </w:p>
    <w:p w14:paraId="7A816999" w14:textId="77777777" w:rsidR="004505E1" w:rsidRPr="004505E1" w:rsidRDefault="004505E1" w:rsidP="004505E1">
      <w:pPr>
        <w:rPr>
          <w:sz w:val="28"/>
          <w:rtl/>
        </w:rPr>
      </w:pPr>
    </w:p>
    <w:p w14:paraId="51BD188E" w14:textId="08635D4C" w:rsidR="004505E1" w:rsidRDefault="004505E1" w:rsidP="004505E1">
      <w:pPr>
        <w:bidi w:val="0"/>
        <w:spacing w:after="160" w:line="259" w:lineRule="auto"/>
        <w:jc w:val="right"/>
        <w:rPr>
          <w:sz w:val="28"/>
          <w:rtl/>
        </w:rPr>
      </w:pPr>
      <w:r>
        <w:rPr>
          <w:rFonts w:hint="cs"/>
          <w:sz w:val="28"/>
          <w:rtl/>
        </w:rPr>
        <w:t>پرسشنامه مدیریت زمان دارای 14 سوال بوده که توسط ترومن و هارتلی در سال 1996 طراحی و تنظیم شده است</w:t>
      </w:r>
      <w:r w:rsidR="0027362E">
        <w:rPr>
          <w:rFonts w:hint="cs"/>
          <w:sz w:val="28"/>
          <w:rtl/>
        </w:rPr>
        <w:t>.</w:t>
      </w:r>
    </w:p>
    <w:p w14:paraId="61D3276A" w14:textId="77777777" w:rsidR="004505E1" w:rsidRPr="0027362E" w:rsidRDefault="004505E1" w:rsidP="0027362E">
      <w:pPr>
        <w:bidi w:val="0"/>
        <w:spacing w:after="160" w:line="259" w:lineRule="auto"/>
        <w:rPr>
          <w:sz w:val="20"/>
          <w:szCs w:val="20"/>
          <w:rtl/>
        </w:rPr>
      </w:pPr>
    </w:p>
    <w:tbl>
      <w:tblPr>
        <w:tblStyle w:val="GridTable4-Accent3"/>
        <w:bidiVisual/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63"/>
        <w:gridCol w:w="6750"/>
        <w:gridCol w:w="630"/>
        <w:gridCol w:w="630"/>
        <w:gridCol w:w="630"/>
        <w:gridCol w:w="630"/>
        <w:gridCol w:w="538"/>
      </w:tblGrid>
      <w:tr w:rsidR="00AD6F79" w:rsidRPr="004505E1" w14:paraId="6CCEBF87" w14:textId="77777777" w:rsidTr="00AD6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9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5D0AA0" w14:textId="77777777" w:rsidR="004505E1" w:rsidRPr="004505E1" w:rsidRDefault="004505E1" w:rsidP="004505E1">
            <w:pPr>
              <w:pStyle w:val="BortCenter"/>
              <w:ind w:left="113" w:right="113"/>
              <w:rPr>
                <w:color w:val="auto"/>
                <w:sz w:val="28"/>
                <w:szCs w:val="28"/>
                <w:rtl/>
              </w:rPr>
            </w:pPr>
            <w:r w:rsidRPr="004505E1">
              <w:rPr>
                <w:rFonts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8240" w14:textId="77777777" w:rsidR="004505E1" w:rsidRPr="004505E1" w:rsidRDefault="004505E1" w:rsidP="004505E1">
            <w:pPr>
              <w:pStyle w:val="Bort"/>
              <w:jc w:val="center"/>
              <w:rPr>
                <w:color w:val="auto"/>
                <w:sz w:val="28"/>
                <w:szCs w:val="28"/>
                <w:rtl/>
              </w:rPr>
            </w:pPr>
            <w:r w:rsidRPr="004505E1">
              <w:rPr>
                <w:rFonts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2AC131" w14:textId="77777777" w:rsidR="004505E1" w:rsidRPr="004505E1" w:rsidRDefault="004505E1" w:rsidP="004505E1">
            <w:pPr>
              <w:pStyle w:val="BortBold"/>
              <w:ind w:left="113" w:right="113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505E1">
              <w:rPr>
                <w:b/>
                <w:bCs/>
                <w:color w:val="auto"/>
                <w:sz w:val="28"/>
                <w:szCs w:val="28"/>
                <w:rtl/>
              </w:rPr>
              <w:t>کاملا مخالف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425D06" w14:textId="77777777" w:rsidR="004505E1" w:rsidRPr="004505E1" w:rsidRDefault="004505E1" w:rsidP="004505E1">
            <w:pPr>
              <w:pStyle w:val="BortBold"/>
              <w:ind w:left="113" w:right="113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505E1">
              <w:rPr>
                <w:b/>
                <w:bCs/>
                <w:color w:val="auto"/>
                <w:sz w:val="28"/>
                <w:szCs w:val="28"/>
                <w:rtl/>
              </w:rPr>
              <w:t>مخالف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F7A27F" w14:textId="32288413" w:rsidR="004505E1" w:rsidRPr="004505E1" w:rsidRDefault="00AD6F79" w:rsidP="004505E1">
            <w:pPr>
              <w:pStyle w:val="BortBold"/>
              <w:ind w:left="113" w:right="113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21AA98" w14:textId="77777777" w:rsidR="004505E1" w:rsidRPr="004505E1" w:rsidRDefault="004505E1" w:rsidP="004505E1">
            <w:pPr>
              <w:pStyle w:val="BortBold"/>
              <w:ind w:left="113" w:right="113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505E1">
              <w:rPr>
                <w:b/>
                <w:bCs/>
                <w:color w:val="auto"/>
                <w:sz w:val="28"/>
                <w:szCs w:val="28"/>
                <w:rtl/>
              </w:rPr>
              <w:t>موافق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9A557E" w14:textId="77777777" w:rsidR="004505E1" w:rsidRPr="004505E1" w:rsidRDefault="004505E1" w:rsidP="004505E1">
            <w:pPr>
              <w:pStyle w:val="BortBold"/>
              <w:ind w:left="113" w:right="113"/>
              <w:rPr>
                <w:b/>
                <w:bCs/>
                <w:color w:val="auto"/>
                <w:sz w:val="28"/>
                <w:szCs w:val="28"/>
              </w:rPr>
            </w:pPr>
            <w:r w:rsidRPr="004505E1">
              <w:rPr>
                <w:b/>
                <w:bCs/>
                <w:color w:val="auto"/>
                <w:sz w:val="28"/>
                <w:szCs w:val="28"/>
                <w:rtl/>
              </w:rPr>
              <w:t>کاملا موافق</w:t>
            </w:r>
          </w:p>
        </w:tc>
      </w:tr>
      <w:tr w:rsidR="004505E1" w:rsidRPr="004505E1" w14:paraId="0C139790" w14:textId="77777777" w:rsidTr="00AD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  <w:jc w:val="center"/>
        </w:trPr>
        <w:tc>
          <w:tcPr>
            <w:tcW w:w="563" w:type="dxa"/>
            <w:tcBorders>
              <w:top w:val="single" w:sz="4" w:space="0" w:color="auto"/>
            </w:tcBorders>
          </w:tcPr>
          <w:p w14:paraId="52968871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6750" w:type="dxa"/>
            <w:tcBorders>
              <w:top w:val="single" w:sz="4" w:space="0" w:color="auto"/>
            </w:tcBorders>
          </w:tcPr>
          <w:p w14:paraId="73FD2E31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دارای مکانیزمی برای ارزیابی وظایف روزانه است.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2E1F128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0ED5FFA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D87C87E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D237F57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25D8DFEF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03FF9DFC" w14:textId="77777777" w:rsidTr="00AD6F79">
        <w:trPr>
          <w:trHeight w:val="19"/>
          <w:jc w:val="center"/>
        </w:trPr>
        <w:tc>
          <w:tcPr>
            <w:tcW w:w="563" w:type="dxa"/>
          </w:tcPr>
          <w:p w14:paraId="66AA2A94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750" w:type="dxa"/>
          </w:tcPr>
          <w:p w14:paraId="2930639B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دارای مکانیزمی برای بازنگری فعالیت هاست.</w:t>
            </w:r>
          </w:p>
        </w:tc>
        <w:tc>
          <w:tcPr>
            <w:tcW w:w="630" w:type="dxa"/>
          </w:tcPr>
          <w:p w14:paraId="406A041B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E2C4EA2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4D179FD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341B049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7A149E08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6BDAB662" w14:textId="77777777" w:rsidTr="00AD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  <w:jc w:val="center"/>
        </w:trPr>
        <w:tc>
          <w:tcPr>
            <w:tcW w:w="563" w:type="dxa"/>
          </w:tcPr>
          <w:p w14:paraId="005C7071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750" w:type="dxa"/>
          </w:tcPr>
          <w:p w14:paraId="755252C0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دارای معیارهایی برای تعیین  سرفصل های هروظیفه است.</w:t>
            </w:r>
          </w:p>
        </w:tc>
        <w:tc>
          <w:tcPr>
            <w:tcW w:w="630" w:type="dxa"/>
          </w:tcPr>
          <w:p w14:paraId="723D7653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AF15001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69707F6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B193AC9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11F129BB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6496AB18" w14:textId="77777777" w:rsidTr="00AD6F79">
        <w:trPr>
          <w:trHeight w:val="19"/>
          <w:jc w:val="center"/>
        </w:trPr>
        <w:tc>
          <w:tcPr>
            <w:tcW w:w="563" w:type="dxa"/>
          </w:tcPr>
          <w:p w14:paraId="4093CA6F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750" w:type="dxa"/>
          </w:tcPr>
          <w:p w14:paraId="00C9CF7B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وظایف را اولویت بندی می کند.</w:t>
            </w:r>
          </w:p>
        </w:tc>
        <w:tc>
          <w:tcPr>
            <w:tcW w:w="630" w:type="dxa"/>
          </w:tcPr>
          <w:p w14:paraId="59295C47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2C5EB49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DE00625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6587CE1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7BBB897E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658DB6A8" w14:textId="77777777" w:rsidTr="00AD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  <w:jc w:val="center"/>
        </w:trPr>
        <w:tc>
          <w:tcPr>
            <w:tcW w:w="563" w:type="dxa"/>
          </w:tcPr>
          <w:p w14:paraId="032EAF88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6750" w:type="dxa"/>
          </w:tcPr>
          <w:p w14:paraId="3110B8E4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دارای خط مشی هایی در تعیین اولویت ها برای وظایف است.</w:t>
            </w:r>
          </w:p>
        </w:tc>
        <w:tc>
          <w:tcPr>
            <w:tcW w:w="630" w:type="dxa"/>
          </w:tcPr>
          <w:p w14:paraId="6991DD6B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BE83381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60CA957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EC94167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29DEDB3F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2D3E0151" w14:textId="77777777" w:rsidTr="00AD6F79">
        <w:trPr>
          <w:trHeight w:val="19"/>
          <w:jc w:val="center"/>
        </w:trPr>
        <w:tc>
          <w:tcPr>
            <w:tcW w:w="563" w:type="dxa"/>
          </w:tcPr>
          <w:p w14:paraId="08A542C5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750" w:type="dxa"/>
          </w:tcPr>
          <w:p w14:paraId="46FF3D15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دارای معیارهایی برای تحلیل وظایف پیچیده است.</w:t>
            </w:r>
          </w:p>
        </w:tc>
        <w:tc>
          <w:tcPr>
            <w:tcW w:w="630" w:type="dxa"/>
          </w:tcPr>
          <w:p w14:paraId="48D72D57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1F32CDD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90CCDFC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B472321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631B66A7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2F82C370" w14:textId="77777777" w:rsidTr="00AD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  <w:jc w:val="center"/>
        </w:trPr>
        <w:tc>
          <w:tcPr>
            <w:tcW w:w="563" w:type="dxa"/>
          </w:tcPr>
          <w:p w14:paraId="3EC54270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6750" w:type="dxa"/>
          </w:tcPr>
          <w:p w14:paraId="30929D80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اهداف کوتاه مدت تعیین می کند.</w:t>
            </w:r>
          </w:p>
        </w:tc>
        <w:tc>
          <w:tcPr>
            <w:tcW w:w="630" w:type="dxa"/>
          </w:tcPr>
          <w:p w14:paraId="03B1170A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BCD7E73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578D4DF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78B59B6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57FD67C5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4D14F50A" w14:textId="77777777" w:rsidTr="00AD6F79">
        <w:trPr>
          <w:trHeight w:val="19"/>
          <w:jc w:val="center"/>
        </w:trPr>
        <w:tc>
          <w:tcPr>
            <w:tcW w:w="563" w:type="dxa"/>
          </w:tcPr>
          <w:p w14:paraId="4690757B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6750" w:type="dxa"/>
          </w:tcPr>
          <w:p w14:paraId="2EF7C8B3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 xml:space="preserve">شرکت اهداف بلندمدت تعیین می کند. </w:t>
            </w:r>
          </w:p>
        </w:tc>
        <w:tc>
          <w:tcPr>
            <w:tcW w:w="630" w:type="dxa"/>
          </w:tcPr>
          <w:p w14:paraId="72DB4CC5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21D2849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39F6924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5913DC7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0FFBE1E0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668D5F18" w14:textId="77777777" w:rsidTr="00AD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  <w:jc w:val="center"/>
        </w:trPr>
        <w:tc>
          <w:tcPr>
            <w:tcW w:w="563" w:type="dxa"/>
          </w:tcPr>
          <w:p w14:paraId="38094FFC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6750" w:type="dxa"/>
          </w:tcPr>
          <w:p w14:paraId="584E37BC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کارکنان شرکت قرارهای ملاقات راانجام داده واز سیستم روزانه استفاده می کنند.</w:t>
            </w:r>
          </w:p>
        </w:tc>
        <w:tc>
          <w:tcPr>
            <w:tcW w:w="630" w:type="dxa"/>
          </w:tcPr>
          <w:p w14:paraId="4BBD022F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D09AB94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70812D2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BC6FC1F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5BC31870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786B56C9" w14:textId="77777777" w:rsidTr="00AD6F79">
        <w:trPr>
          <w:trHeight w:val="19"/>
          <w:jc w:val="center"/>
        </w:trPr>
        <w:tc>
          <w:tcPr>
            <w:tcW w:w="563" w:type="dxa"/>
          </w:tcPr>
          <w:p w14:paraId="588616D3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6750" w:type="dxa"/>
          </w:tcPr>
          <w:p w14:paraId="2B268734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کارکان شرکت فهرستی ازآنچه که بایدانجام دهند رانگهداری می کنند.</w:t>
            </w:r>
          </w:p>
        </w:tc>
        <w:tc>
          <w:tcPr>
            <w:tcW w:w="630" w:type="dxa"/>
          </w:tcPr>
          <w:p w14:paraId="001D949C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9DAD96D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BD3D948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943673A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29DC02FC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4CF8737C" w14:textId="77777777" w:rsidTr="00AD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  <w:jc w:val="center"/>
        </w:trPr>
        <w:tc>
          <w:tcPr>
            <w:tcW w:w="563" w:type="dxa"/>
          </w:tcPr>
          <w:p w14:paraId="48ED43AC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6750" w:type="dxa"/>
          </w:tcPr>
          <w:p w14:paraId="5149F1A1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کارکنان شرکت یادداشت های به ذهن سپرده شده را مکتوب می کنند.</w:t>
            </w:r>
          </w:p>
        </w:tc>
        <w:tc>
          <w:tcPr>
            <w:tcW w:w="630" w:type="dxa"/>
          </w:tcPr>
          <w:p w14:paraId="1CC786A8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D85945A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89918CF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459AE6B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1F850408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0E210255" w14:textId="77777777" w:rsidTr="00AD6F79">
        <w:trPr>
          <w:trHeight w:val="19"/>
          <w:jc w:val="center"/>
        </w:trPr>
        <w:tc>
          <w:tcPr>
            <w:tcW w:w="563" w:type="dxa"/>
          </w:tcPr>
          <w:p w14:paraId="727327F2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6750" w:type="dxa"/>
          </w:tcPr>
          <w:p w14:paraId="46D06F31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دارای سیاست هایی برای جلوگیری از وقفه هایی است که زمان را هدر می دهد.</w:t>
            </w:r>
          </w:p>
        </w:tc>
        <w:tc>
          <w:tcPr>
            <w:tcW w:w="630" w:type="dxa"/>
          </w:tcPr>
          <w:p w14:paraId="45468371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D2D5B52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0152764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694EF90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6AB71EAF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08DA8270" w14:textId="77777777" w:rsidTr="00AD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  <w:jc w:val="center"/>
        </w:trPr>
        <w:tc>
          <w:tcPr>
            <w:tcW w:w="563" w:type="dxa"/>
          </w:tcPr>
          <w:p w14:paraId="236339CB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6750" w:type="dxa"/>
          </w:tcPr>
          <w:p w14:paraId="30ACDC17" w14:textId="77777777" w:rsidR="004505E1" w:rsidRPr="004505E1" w:rsidRDefault="004505E1" w:rsidP="00BC5971">
            <w:pPr>
              <w:pStyle w:val="Bort"/>
              <w:rPr>
                <w:sz w:val="28"/>
                <w:szCs w:val="28"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کارکنان شرکت امورکاغذبازی را شرکتدهی می کنند.</w:t>
            </w:r>
          </w:p>
        </w:tc>
        <w:tc>
          <w:tcPr>
            <w:tcW w:w="630" w:type="dxa"/>
          </w:tcPr>
          <w:p w14:paraId="728432CC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49DB125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0A1CE27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A6E95B9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1F728EBC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  <w:tr w:rsidR="004505E1" w:rsidRPr="004505E1" w14:paraId="53F799C8" w14:textId="77777777" w:rsidTr="00AD6F79">
        <w:trPr>
          <w:trHeight w:val="19"/>
          <w:jc w:val="center"/>
        </w:trPr>
        <w:tc>
          <w:tcPr>
            <w:tcW w:w="563" w:type="dxa"/>
          </w:tcPr>
          <w:p w14:paraId="41CAC8BF" w14:textId="77777777" w:rsidR="004505E1" w:rsidRPr="004505E1" w:rsidRDefault="004505E1" w:rsidP="00BC5971">
            <w:pPr>
              <w:pStyle w:val="BortCenter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6750" w:type="dxa"/>
          </w:tcPr>
          <w:p w14:paraId="1B841ADC" w14:textId="77777777" w:rsidR="004505E1" w:rsidRPr="004505E1" w:rsidRDefault="004505E1" w:rsidP="00BC5971">
            <w:pPr>
              <w:pStyle w:val="Bort"/>
              <w:rPr>
                <w:sz w:val="28"/>
                <w:szCs w:val="28"/>
                <w:rtl/>
              </w:rPr>
            </w:pPr>
            <w:r w:rsidRPr="004505E1">
              <w:rPr>
                <w:rFonts w:hint="cs"/>
                <w:sz w:val="28"/>
                <w:szCs w:val="28"/>
                <w:rtl/>
              </w:rPr>
              <w:t>شرکت دارای مکانیزم هایی برای برنامه ریزی وقت تلف شده است.</w:t>
            </w:r>
          </w:p>
        </w:tc>
        <w:tc>
          <w:tcPr>
            <w:tcW w:w="630" w:type="dxa"/>
          </w:tcPr>
          <w:p w14:paraId="36072ABC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BFF4CB5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C2E9080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16A42AF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  <w:tc>
          <w:tcPr>
            <w:tcW w:w="538" w:type="dxa"/>
          </w:tcPr>
          <w:p w14:paraId="248D18A8" w14:textId="77777777" w:rsidR="004505E1" w:rsidRPr="004505E1" w:rsidRDefault="004505E1" w:rsidP="00BC5971">
            <w:pPr>
              <w:pStyle w:val="BortBold"/>
              <w:rPr>
                <w:sz w:val="28"/>
                <w:szCs w:val="28"/>
                <w:rtl/>
              </w:rPr>
            </w:pPr>
          </w:p>
        </w:tc>
      </w:tr>
    </w:tbl>
    <w:p w14:paraId="7084053B" w14:textId="668A054B" w:rsidR="0027362E" w:rsidRPr="0027362E" w:rsidRDefault="0027362E" w:rsidP="0027362E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27362E">
        <w:rPr>
          <w:rFonts w:cs="B Nazanin" w:hint="cs"/>
          <w:b/>
          <w:bCs/>
          <w:color w:val="auto"/>
          <w:sz w:val="28"/>
          <w:szCs w:val="28"/>
          <w:rtl/>
        </w:rPr>
        <w:lastRenderedPageBreak/>
        <w:t>تعریف مفهومی</w:t>
      </w:r>
      <w:r>
        <w:rPr>
          <w:rFonts w:cs="B Nazanin" w:hint="cs"/>
          <w:b/>
          <w:bCs/>
          <w:color w:val="auto"/>
          <w:sz w:val="28"/>
          <w:szCs w:val="28"/>
          <w:rtl/>
        </w:rPr>
        <w:t>:</w:t>
      </w:r>
    </w:p>
    <w:p w14:paraId="13C99E26" w14:textId="77777777" w:rsidR="0027362E" w:rsidRPr="004505E1" w:rsidRDefault="0027362E" w:rsidP="0027362E">
      <w:pPr>
        <w:spacing w:line="276" w:lineRule="auto"/>
        <w:rPr>
          <w:sz w:val="28"/>
          <w:rtl/>
        </w:rPr>
      </w:pPr>
      <w:r w:rsidRPr="004505E1">
        <w:rPr>
          <w:sz w:val="28"/>
          <w:rtl/>
        </w:rPr>
        <w:t>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 </w:t>
      </w:r>
      <w:r w:rsidRPr="004505E1">
        <w:rPr>
          <w:rFonts w:hint="cs"/>
          <w:sz w:val="28"/>
          <w:rtl/>
        </w:rPr>
        <w:t xml:space="preserve">یا </w:t>
      </w:r>
      <w:r w:rsidRPr="004505E1">
        <w:rPr>
          <w:sz w:val="28"/>
        </w:rPr>
        <w:t>Time management</w:t>
      </w:r>
      <w:r w:rsidRPr="004505E1">
        <w:rPr>
          <w:rFonts w:hint="cs"/>
          <w:sz w:val="28"/>
          <w:rtl/>
        </w:rPr>
        <w:t xml:space="preserve"> </w:t>
      </w:r>
      <w:r w:rsidRPr="004505E1">
        <w:rPr>
          <w:sz w:val="28"/>
          <w:rtl/>
        </w:rPr>
        <w:t xml:space="preserve">عمل 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ا</w:t>
      </w:r>
      <w:r w:rsidRPr="004505E1">
        <w:rPr>
          <w:sz w:val="28"/>
          <w:rtl/>
        </w:rPr>
        <w:t xml:space="preserve"> فرا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ند</w:t>
      </w:r>
      <w:r w:rsidRPr="004505E1">
        <w:rPr>
          <w:sz w:val="28"/>
          <w:rtl/>
        </w:rPr>
        <w:t xml:space="preserve"> طراح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به‌کارگ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کنترل آگاهانه بر رو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زمان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است که صرف فعال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تها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مشخص م</w:t>
      </w:r>
      <w:r w:rsidRPr="004505E1">
        <w:rPr>
          <w:rFonts w:hint="cs"/>
          <w:sz w:val="28"/>
          <w:rtl/>
        </w:rPr>
        <w:t>ی‌</w:t>
      </w:r>
      <w:r w:rsidRPr="004505E1">
        <w:rPr>
          <w:rFonts w:hint="eastAsia"/>
          <w:sz w:val="28"/>
          <w:rtl/>
        </w:rPr>
        <w:t>شود،</w:t>
      </w:r>
      <w:r w:rsidRPr="004505E1">
        <w:rPr>
          <w:sz w:val="28"/>
          <w:rtl/>
        </w:rPr>
        <w:t xml:space="preserve"> به خصوص به منظور افزا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ش</w:t>
      </w:r>
      <w:r w:rsidRPr="004505E1">
        <w:rPr>
          <w:sz w:val="28"/>
          <w:rtl/>
        </w:rPr>
        <w:t xml:space="preserve"> اثر بخش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،</w:t>
      </w:r>
      <w:r w:rsidRPr="004505E1">
        <w:rPr>
          <w:sz w:val="28"/>
          <w:rtl/>
        </w:rPr>
        <w:t xml:space="preserve"> کارا</w:t>
      </w:r>
      <w:r w:rsidRPr="004505E1">
        <w:rPr>
          <w:rFonts w:hint="cs"/>
          <w:sz w:val="28"/>
          <w:rtl/>
        </w:rPr>
        <w:t>یی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ا</w:t>
      </w:r>
      <w:r w:rsidRPr="004505E1">
        <w:rPr>
          <w:sz w:val="28"/>
          <w:rtl/>
        </w:rPr>
        <w:t xml:space="preserve"> بارور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م</w:t>
      </w:r>
      <w:r w:rsidRPr="004505E1">
        <w:rPr>
          <w:rFonts w:hint="cs"/>
          <w:sz w:val="28"/>
          <w:rtl/>
        </w:rPr>
        <w:t>ی‌</w:t>
      </w:r>
      <w:r w:rsidRPr="004505E1">
        <w:rPr>
          <w:rFonts w:hint="eastAsia"/>
          <w:sz w:val="28"/>
          <w:rtl/>
        </w:rPr>
        <w:t>شود</w:t>
      </w:r>
      <w:r w:rsidRPr="004505E1">
        <w:rPr>
          <w:sz w:val="28"/>
          <w:rtl/>
        </w:rPr>
        <w:t>. از دغدغه ها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مهم امروز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که هر فرد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به آن فکر م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کند، 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 است. 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 برا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هر فرد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که به موفق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فکر م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کند ضرور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و پر اهم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است.</w:t>
      </w:r>
      <w:r w:rsidRPr="004505E1">
        <w:rPr>
          <w:rFonts w:hint="cs"/>
          <w:sz w:val="28"/>
          <w:rtl/>
        </w:rPr>
        <w:t xml:space="preserve"> </w:t>
      </w:r>
      <w:r w:rsidRPr="004505E1">
        <w:rPr>
          <w:rFonts w:hint="eastAsia"/>
          <w:sz w:val="28"/>
          <w:rtl/>
        </w:rPr>
        <w:t>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 فرا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ند</w:t>
      </w:r>
      <w:r w:rsidRPr="004505E1">
        <w:rPr>
          <w:sz w:val="28"/>
          <w:rtl/>
        </w:rPr>
        <w:t xml:space="preserve"> نظم بخش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دن</w:t>
      </w:r>
      <w:r w:rsidRPr="004505E1">
        <w:rPr>
          <w:sz w:val="28"/>
          <w:rtl/>
        </w:rPr>
        <w:t xml:space="preserve"> و برنامه 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ز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تخص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ص</w:t>
      </w:r>
      <w:r w:rsidRPr="004505E1">
        <w:rPr>
          <w:sz w:val="28"/>
          <w:rtl/>
        </w:rPr>
        <w:t xml:space="preserve"> زمان برا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فعال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ها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خاص است.</w:t>
      </w:r>
      <w:r w:rsidRPr="004505E1">
        <w:rPr>
          <w:rFonts w:hint="cs"/>
          <w:sz w:val="28"/>
          <w:rtl/>
        </w:rPr>
        <w:t xml:space="preserve"> </w:t>
      </w:r>
    </w:p>
    <w:p w14:paraId="38C4D911" w14:textId="77777777" w:rsidR="0027362E" w:rsidRPr="004505E1" w:rsidRDefault="0027362E" w:rsidP="0027362E">
      <w:pPr>
        <w:spacing w:line="276" w:lineRule="auto"/>
        <w:rPr>
          <w:sz w:val="28"/>
          <w:rtl/>
        </w:rPr>
      </w:pPr>
      <w:r w:rsidRPr="004505E1">
        <w:rPr>
          <w:sz w:val="28"/>
          <w:rtl/>
        </w:rPr>
        <w:t>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 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ک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از مهمتر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ن</w:t>
      </w:r>
      <w:r w:rsidRPr="004505E1">
        <w:rPr>
          <w:sz w:val="28"/>
          <w:rtl/>
        </w:rPr>
        <w:t xml:space="preserve"> مهارت‌ها</w:t>
      </w:r>
      <w:r w:rsidRPr="004505E1">
        <w:rPr>
          <w:rFonts w:hint="cs"/>
          <w:sz w:val="28"/>
          <w:rtl/>
        </w:rPr>
        <w:t>ی مدیران</w:t>
      </w:r>
      <w:r w:rsidRPr="004505E1">
        <w:rPr>
          <w:sz w:val="28"/>
          <w:rtl/>
        </w:rPr>
        <w:t xml:space="preserve"> است که نقش کل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د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در موفق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دارد و به ما کمک م</w:t>
      </w:r>
      <w:r w:rsidRPr="004505E1">
        <w:rPr>
          <w:rFonts w:hint="cs"/>
          <w:sz w:val="28"/>
          <w:rtl/>
        </w:rPr>
        <w:t>ی‌</w:t>
      </w:r>
      <w:r w:rsidRPr="004505E1">
        <w:rPr>
          <w:rFonts w:hint="eastAsia"/>
          <w:sz w:val="28"/>
          <w:rtl/>
        </w:rPr>
        <w:t>کند</w:t>
      </w:r>
      <w:r w:rsidRPr="004505E1">
        <w:rPr>
          <w:sz w:val="28"/>
          <w:rtl/>
        </w:rPr>
        <w:t xml:space="preserve"> تا بتوان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م</w:t>
      </w:r>
      <w:r w:rsidRPr="004505E1">
        <w:rPr>
          <w:sz w:val="28"/>
          <w:rtl/>
        </w:rPr>
        <w:t xml:space="preserve"> کنترل زمان و زندگ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خود را به دست بگ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م</w:t>
      </w:r>
      <w:r w:rsidRPr="004505E1">
        <w:rPr>
          <w:sz w:val="28"/>
          <w:rtl/>
        </w:rPr>
        <w:t>. 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 فرا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ند</w:t>
      </w:r>
      <w:r w:rsidRPr="004505E1">
        <w:rPr>
          <w:sz w:val="28"/>
          <w:rtl/>
        </w:rPr>
        <w:t xml:space="preserve"> سازمان‌ده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و نقشه‌پرداز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برا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چگونگ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تقس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م</w:t>
      </w:r>
      <w:r w:rsidRPr="004505E1">
        <w:rPr>
          <w:sz w:val="28"/>
          <w:rtl/>
        </w:rPr>
        <w:t xml:space="preserve"> زمان م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ان</w:t>
      </w:r>
      <w:r w:rsidRPr="004505E1">
        <w:rPr>
          <w:sz w:val="28"/>
          <w:rtl/>
        </w:rPr>
        <w:t xml:space="preserve"> فعال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ت‌ها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به‌خصوص است. 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 مناسب موجب م</w:t>
      </w:r>
      <w:r w:rsidRPr="004505E1">
        <w:rPr>
          <w:rFonts w:hint="cs"/>
          <w:sz w:val="28"/>
          <w:rtl/>
        </w:rPr>
        <w:t>ی‌</w:t>
      </w:r>
      <w:r w:rsidRPr="004505E1">
        <w:rPr>
          <w:rFonts w:hint="eastAsia"/>
          <w:sz w:val="28"/>
          <w:rtl/>
        </w:rPr>
        <w:t>شود</w:t>
      </w:r>
      <w:r w:rsidRPr="004505E1">
        <w:rPr>
          <w:sz w:val="28"/>
          <w:rtl/>
        </w:rPr>
        <w:t xml:space="preserve"> هوشمندانه‌تر عمل کن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د</w:t>
      </w:r>
      <w:r w:rsidRPr="004505E1">
        <w:rPr>
          <w:sz w:val="28"/>
          <w:rtl/>
        </w:rPr>
        <w:t xml:space="preserve"> </w:t>
      </w:r>
      <w:r w:rsidRPr="004505E1">
        <w:rPr>
          <w:rFonts w:ascii="Arial" w:hAnsi="Arial" w:cs="Arial" w:hint="cs"/>
          <w:sz w:val="28"/>
          <w:rtl/>
        </w:rPr>
        <w:t>–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نه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سخت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تر</w:t>
      </w:r>
      <w:r w:rsidRPr="004505E1">
        <w:rPr>
          <w:rFonts w:ascii="Arial" w:hAnsi="Arial" w:cs="Arial" w:hint="cs"/>
          <w:sz w:val="28"/>
          <w:rtl/>
        </w:rPr>
        <w:t>–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پس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در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واقع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شما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کار</w:t>
      </w:r>
      <w:r w:rsidRPr="004505E1">
        <w:rPr>
          <w:sz w:val="28"/>
          <w:rtl/>
        </w:rPr>
        <w:t xml:space="preserve"> </w:t>
      </w:r>
      <w:r w:rsidRPr="004505E1">
        <w:rPr>
          <w:rFonts w:hint="cs"/>
          <w:sz w:val="28"/>
          <w:rtl/>
        </w:rPr>
        <w:t>بی</w:t>
      </w:r>
      <w:r w:rsidRPr="004505E1">
        <w:rPr>
          <w:rFonts w:hint="eastAsia"/>
          <w:sz w:val="28"/>
          <w:rtl/>
        </w:rPr>
        <w:t>شتر</w:t>
      </w:r>
      <w:r w:rsidRPr="004505E1">
        <w:rPr>
          <w:sz w:val="28"/>
          <w:rtl/>
        </w:rPr>
        <w:t xml:space="preserve"> را در زمان کمتر انجام خواه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د</w:t>
      </w:r>
      <w:r w:rsidRPr="004505E1">
        <w:rPr>
          <w:sz w:val="28"/>
          <w:rtl/>
        </w:rPr>
        <w:t xml:space="preserve"> داد، حت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وقت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که زمان کم است و فشار ز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اد</w:t>
      </w:r>
      <w:r w:rsidRPr="004505E1">
        <w:rPr>
          <w:sz w:val="28"/>
          <w:rtl/>
        </w:rPr>
        <w:t xml:space="preserve"> است. شکست در 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زمانتان به اثربخش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شما اس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ب</w:t>
      </w:r>
      <w:r w:rsidRPr="004505E1">
        <w:rPr>
          <w:sz w:val="28"/>
          <w:rtl/>
        </w:rPr>
        <w:t xml:space="preserve"> م</w:t>
      </w:r>
      <w:r w:rsidRPr="004505E1">
        <w:rPr>
          <w:rFonts w:hint="cs"/>
          <w:sz w:val="28"/>
          <w:rtl/>
        </w:rPr>
        <w:t>ی‌</w:t>
      </w:r>
      <w:r w:rsidRPr="004505E1">
        <w:rPr>
          <w:rFonts w:hint="eastAsia"/>
          <w:sz w:val="28"/>
          <w:rtl/>
        </w:rPr>
        <w:t>رساند</w:t>
      </w:r>
      <w:r w:rsidRPr="004505E1">
        <w:rPr>
          <w:sz w:val="28"/>
          <w:rtl/>
        </w:rPr>
        <w:t xml:space="preserve"> و موجب استرس م</w:t>
      </w:r>
      <w:r w:rsidRPr="004505E1">
        <w:rPr>
          <w:rFonts w:hint="cs"/>
          <w:sz w:val="28"/>
          <w:rtl/>
        </w:rPr>
        <w:t>ی‌</w:t>
      </w:r>
      <w:r w:rsidRPr="004505E1">
        <w:rPr>
          <w:rFonts w:hint="eastAsia"/>
          <w:sz w:val="28"/>
          <w:rtl/>
        </w:rPr>
        <w:t>شود</w:t>
      </w:r>
      <w:r w:rsidRPr="004505E1">
        <w:rPr>
          <w:sz w:val="28"/>
          <w:rtl/>
        </w:rPr>
        <w:t>.</w:t>
      </w:r>
    </w:p>
    <w:p w14:paraId="72C84308" w14:textId="77777777" w:rsidR="0027362E" w:rsidRPr="0027362E" w:rsidRDefault="0027362E" w:rsidP="0027362E">
      <w:pPr>
        <w:rPr>
          <w:sz w:val="20"/>
          <w:szCs w:val="20"/>
        </w:rPr>
      </w:pPr>
    </w:p>
    <w:p w14:paraId="1C3583C0" w14:textId="4C0C1DCA" w:rsidR="004505E1" w:rsidRPr="0027362E" w:rsidRDefault="004505E1">
      <w:pPr>
        <w:rPr>
          <w:sz w:val="18"/>
          <w:szCs w:val="18"/>
          <w:rtl/>
        </w:rPr>
      </w:pPr>
    </w:p>
    <w:p w14:paraId="122AE0C5" w14:textId="780F0EE1" w:rsidR="004505E1" w:rsidRPr="004505E1" w:rsidRDefault="004505E1" w:rsidP="004505E1">
      <w:pPr>
        <w:spacing w:after="160" w:line="259" w:lineRule="auto"/>
        <w:jc w:val="left"/>
        <w:rPr>
          <w:b/>
          <w:bCs/>
          <w:sz w:val="28"/>
          <w:rtl/>
        </w:rPr>
      </w:pPr>
      <w:r w:rsidRPr="004505E1">
        <w:rPr>
          <w:rFonts w:hint="eastAsia"/>
          <w:b/>
          <w:bCs/>
          <w:sz w:val="28"/>
          <w:rtl/>
        </w:rPr>
        <w:t>روا</w:t>
      </w:r>
      <w:r w:rsidRPr="004505E1">
        <w:rPr>
          <w:rFonts w:hint="cs"/>
          <w:b/>
          <w:bCs/>
          <w:sz w:val="28"/>
          <w:rtl/>
        </w:rPr>
        <w:t>یی</w:t>
      </w:r>
      <w:r w:rsidRPr="004505E1">
        <w:rPr>
          <w:b/>
          <w:bCs/>
          <w:sz w:val="28"/>
          <w:rtl/>
        </w:rPr>
        <w:t xml:space="preserve"> و پا</w:t>
      </w:r>
      <w:r w:rsidRPr="004505E1">
        <w:rPr>
          <w:rFonts w:hint="cs"/>
          <w:b/>
          <w:bCs/>
          <w:sz w:val="28"/>
          <w:rtl/>
        </w:rPr>
        <w:t>ی</w:t>
      </w:r>
      <w:r w:rsidRPr="004505E1">
        <w:rPr>
          <w:rFonts w:hint="eastAsia"/>
          <w:b/>
          <w:bCs/>
          <w:sz w:val="28"/>
          <w:rtl/>
        </w:rPr>
        <w:t>ا</w:t>
      </w:r>
      <w:r w:rsidRPr="004505E1">
        <w:rPr>
          <w:rFonts w:hint="cs"/>
          <w:b/>
          <w:bCs/>
          <w:sz w:val="28"/>
          <w:rtl/>
        </w:rPr>
        <w:t>یی</w:t>
      </w:r>
      <w:r w:rsidR="0027362E">
        <w:rPr>
          <w:rFonts w:hint="cs"/>
          <w:b/>
          <w:bCs/>
          <w:sz w:val="28"/>
          <w:rtl/>
        </w:rPr>
        <w:t>:</w:t>
      </w:r>
    </w:p>
    <w:p w14:paraId="4904AB3F" w14:textId="74BAB463" w:rsidR="004505E1" w:rsidRDefault="004505E1" w:rsidP="004505E1">
      <w:pPr>
        <w:spacing w:after="160" w:line="259" w:lineRule="auto"/>
        <w:jc w:val="left"/>
        <w:rPr>
          <w:sz w:val="28"/>
          <w:rtl/>
        </w:rPr>
      </w:pPr>
      <w:r w:rsidRPr="004505E1">
        <w:rPr>
          <w:rFonts w:hint="cs"/>
          <w:sz w:val="28"/>
          <w:rtl/>
        </w:rPr>
        <w:t>این پرسشنامه تک بعدی است بنابراین اژدری از تحلیل عاملی برای ارزیابی پرسشنامه مدیریت زمان استفاده کرد و همه سوالات برای مدیریت زمان را مطلوب یافت.</w:t>
      </w:r>
    </w:p>
    <w:p w14:paraId="39A73479" w14:textId="77777777" w:rsidR="0027362E" w:rsidRPr="0027362E" w:rsidRDefault="0027362E" w:rsidP="004505E1">
      <w:pPr>
        <w:spacing w:after="160" w:line="259" w:lineRule="auto"/>
        <w:jc w:val="left"/>
        <w:rPr>
          <w:sz w:val="14"/>
          <w:szCs w:val="14"/>
          <w:rtl/>
        </w:rPr>
      </w:pPr>
    </w:p>
    <w:p w14:paraId="256023BC" w14:textId="3C8FE9F4" w:rsidR="0027362E" w:rsidRPr="0027362E" w:rsidRDefault="004505E1" w:rsidP="0027362E">
      <w:pPr>
        <w:spacing w:line="276" w:lineRule="auto"/>
        <w:rPr>
          <w:b/>
          <w:bCs/>
          <w:sz w:val="28"/>
          <w:rtl/>
        </w:rPr>
      </w:pPr>
      <w:r w:rsidRPr="0027362E">
        <w:rPr>
          <w:b/>
          <w:bCs/>
          <w:sz w:val="28"/>
          <w:rtl/>
        </w:rPr>
        <w:t>پا</w:t>
      </w:r>
      <w:r w:rsidRPr="0027362E">
        <w:rPr>
          <w:rFonts w:hint="cs"/>
          <w:b/>
          <w:bCs/>
          <w:sz w:val="28"/>
          <w:rtl/>
        </w:rPr>
        <w:t>ی</w:t>
      </w:r>
      <w:r w:rsidRPr="0027362E">
        <w:rPr>
          <w:rFonts w:hint="eastAsia"/>
          <w:b/>
          <w:bCs/>
          <w:sz w:val="28"/>
          <w:rtl/>
        </w:rPr>
        <w:t>ا</w:t>
      </w:r>
      <w:r w:rsidRPr="0027362E">
        <w:rPr>
          <w:rFonts w:hint="cs"/>
          <w:b/>
          <w:bCs/>
          <w:sz w:val="28"/>
          <w:rtl/>
        </w:rPr>
        <w:t>یی</w:t>
      </w:r>
      <w:r w:rsidR="0027362E">
        <w:rPr>
          <w:rFonts w:hint="cs"/>
          <w:b/>
          <w:bCs/>
          <w:sz w:val="28"/>
          <w:rtl/>
        </w:rPr>
        <w:t xml:space="preserve"> پرسشنامه:</w:t>
      </w:r>
    </w:p>
    <w:p w14:paraId="532A624F" w14:textId="3ADC02B1" w:rsidR="004505E1" w:rsidRPr="004505E1" w:rsidRDefault="004505E1" w:rsidP="0027362E">
      <w:pPr>
        <w:spacing w:line="276" w:lineRule="auto"/>
        <w:rPr>
          <w:sz w:val="28"/>
          <w:rtl/>
        </w:rPr>
      </w:pPr>
      <w:r w:rsidRPr="004505E1">
        <w:rPr>
          <w:sz w:val="28"/>
          <w:rtl/>
        </w:rPr>
        <w:t xml:space="preserve"> آلفا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کرونباخ</w:t>
      </w:r>
      <w:r w:rsidRPr="004505E1">
        <w:rPr>
          <w:rFonts w:hint="cs"/>
          <w:sz w:val="28"/>
          <w:rtl/>
        </w:rPr>
        <w:t xml:space="preserve"> پرسشنامه توسط اژدری</w:t>
      </w:r>
      <w:r w:rsidRPr="004505E1">
        <w:rPr>
          <w:sz w:val="28"/>
          <w:rtl/>
        </w:rPr>
        <w:t xml:space="preserve"> 913/0</w:t>
      </w:r>
      <w:r w:rsidRPr="004505E1">
        <w:rPr>
          <w:rFonts w:hint="cs"/>
          <w:sz w:val="28"/>
          <w:rtl/>
        </w:rPr>
        <w:t xml:space="preserve"> گزارش شده است. ترومن و هارتلی خود آلفا را 859/0 بدست آورده‌اند. البته آنها از روش تنصیف (دونیمه‌کردن) نیز برای محاسبه پایایی استفاده کرده و میزان همبستگی دو نیمه را 85% گزارش کرده‌اند.</w:t>
      </w:r>
    </w:p>
    <w:p w14:paraId="1C0A430C" w14:textId="79A69924" w:rsidR="004505E1" w:rsidRDefault="004505E1" w:rsidP="0027362E">
      <w:pPr>
        <w:spacing w:line="276" w:lineRule="auto"/>
        <w:rPr>
          <w:sz w:val="28"/>
          <w:rtl/>
        </w:rPr>
      </w:pPr>
      <w:r w:rsidRPr="004505E1">
        <w:rPr>
          <w:rFonts w:hint="cs"/>
          <w:sz w:val="28"/>
          <w:rtl/>
        </w:rPr>
        <w:t>حداقل امتیاز این پرسشنامه 14 و حداکثر امتیاز آن 70 می‌باشد. نقطه برش پرسشنامه نیز 42 امتیاز است یعنی حد وسط نمره نهایی 42 است.</w:t>
      </w:r>
    </w:p>
    <w:p w14:paraId="074DF856" w14:textId="12D3CEE7" w:rsidR="0027362E" w:rsidRPr="0027362E" w:rsidRDefault="0027362E" w:rsidP="004505E1">
      <w:pPr>
        <w:rPr>
          <w:sz w:val="28"/>
          <w:rtl/>
        </w:rPr>
      </w:pPr>
    </w:p>
    <w:p w14:paraId="5C86CA69" w14:textId="77777777" w:rsidR="0027362E" w:rsidRPr="004505E1" w:rsidRDefault="0027362E" w:rsidP="0027362E">
      <w:pPr>
        <w:spacing w:after="160" w:line="259" w:lineRule="auto"/>
        <w:jc w:val="left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منابع:</w:t>
      </w:r>
    </w:p>
    <w:p w14:paraId="07DF9B57" w14:textId="04F290ED" w:rsidR="004505E1" w:rsidRPr="004505E1" w:rsidRDefault="0027362E" w:rsidP="0027362E">
      <w:pPr>
        <w:spacing w:after="160" w:line="259" w:lineRule="auto"/>
        <w:jc w:val="left"/>
        <w:rPr>
          <w:sz w:val="28"/>
        </w:rPr>
      </w:pPr>
      <w:r w:rsidRPr="004505E1">
        <w:rPr>
          <w:rFonts w:hint="eastAsia"/>
          <w:sz w:val="28"/>
          <w:rtl/>
        </w:rPr>
        <w:t>عل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رضا</w:t>
      </w:r>
      <w:r w:rsidRPr="004505E1">
        <w:rPr>
          <w:sz w:val="28"/>
          <w:rtl/>
        </w:rPr>
        <w:t xml:space="preserve"> اژدر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،</w:t>
      </w:r>
      <w:r w:rsidRPr="004505E1">
        <w:rPr>
          <w:sz w:val="28"/>
          <w:rtl/>
        </w:rPr>
        <w:t xml:space="preserve"> محمد رزاق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،</w:t>
      </w:r>
      <w:r w:rsidRPr="004505E1">
        <w:rPr>
          <w:sz w:val="28"/>
          <w:rtl/>
        </w:rPr>
        <w:t xml:space="preserve"> ا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مان</w:t>
      </w:r>
      <w:r w:rsidRPr="004505E1">
        <w:rPr>
          <w:sz w:val="28"/>
          <w:rtl/>
        </w:rPr>
        <w:t xml:space="preserve"> مالک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شهرک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>. 1391. طراح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محصول شخص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تعامل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جهت مد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ر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ت</w:t>
      </w:r>
      <w:r w:rsidRPr="004505E1">
        <w:rPr>
          <w:sz w:val="28"/>
          <w:rtl/>
        </w:rPr>
        <w:t xml:space="preserve"> زمان. وزارت علوم، تحق</w:t>
      </w:r>
      <w:r w:rsidRPr="004505E1">
        <w:rPr>
          <w:rFonts w:hint="cs"/>
          <w:sz w:val="28"/>
          <w:rtl/>
        </w:rPr>
        <w:t>ی</w:t>
      </w:r>
      <w:r w:rsidRPr="004505E1">
        <w:rPr>
          <w:rFonts w:hint="eastAsia"/>
          <w:sz w:val="28"/>
          <w:rtl/>
        </w:rPr>
        <w:t>قات</w:t>
      </w:r>
      <w:r w:rsidRPr="004505E1">
        <w:rPr>
          <w:sz w:val="28"/>
          <w:rtl/>
        </w:rPr>
        <w:t xml:space="preserve"> و فناور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- دانشگاه هنر - دانشکده هنرها</w:t>
      </w:r>
      <w:r w:rsidRPr="004505E1">
        <w:rPr>
          <w:rFonts w:hint="cs"/>
          <w:sz w:val="28"/>
          <w:rtl/>
        </w:rPr>
        <w:t>ی</w:t>
      </w:r>
      <w:r w:rsidRPr="004505E1">
        <w:rPr>
          <w:sz w:val="28"/>
          <w:rtl/>
        </w:rPr>
        <w:t xml:space="preserve"> کاربرد</w:t>
      </w:r>
      <w:r w:rsidRPr="004505E1">
        <w:rPr>
          <w:rFonts w:hint="cs"/>
          <w:sz w:val="28"/>
          <w:rtl/>
        </w:rPr>
        <w:t>ی</w:t>
      </w:r>
    </w:p>
    <w:sectPr w:rsidR="004505E1" w:rsidRPr="004505E1" w:rsidSect="004505E1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F3BA" w14:textId="77777777" w:rsidR="00F634E1" w:rsidRDefault="00F634E1" w:rsidP="00AD6F79">
      <w:r>
        <w:separator/>
      </w:r>
    </w:p>
  </w:endnote>
  <w:endnote w:type="continuationSeparator" w:id="0">
    <w:p w14:paraId="40D9ED0F" w14:textId="77777777" w:rsidR="00F634E1" w:rsidRDefault="00F634E1" w:rsidP="00AD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D521" w14:textId="77777777" w:rsidR="00F634E1" w:rsidRDefault="00F634E1" w:rsidP="00AD6F79">
      <w:r>
        <w:separator/>
      </w:r>
    </w:p>
  </w:footnote>
  <w:footnote w:type="continuationSeparator" w:id="0">
    <w:p w14:paraId="70A304C6" w14:textId="77777777" w:rsidR="00F634E1" w:rsidRDefault="00F634E1" w:rsidP="00AD6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D2"/>
    <w:rsid w:val="0027362E"/>
    <w:rsid w:val="004505E1"/>
    <w:rsid w:val="009E7F98"/>
    <w:rsid w:val="00A1176B"/>
    <w:rsid w:val="00AD6F79"/>
    <w:rsid w:val="00D203D2"/>
    <w:rsid w:val="00F6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9EE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5E1"/>
    <w:pPr>
      <w:bidi/>
      <w:spacing w:after="0" w:line="240" w:lineRule="auto"/>
      <w:jc w:val="both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4505E1"/>
    <w:pPr>
      <w:keepNext/>
      <w:spacing w:before="240"/>
      <w:jc w:val="center"/>
      <w:outlineLvl w:val="2"/>
    </w:pPr>
    <w:rPr>
      <w:rFonts w:ascii="Arial" w:hAnsi="Arial" w:cs="B Titr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505E1"/>
    <w:rPr>
      <w:rFonts w:ascii="Arial" w:eastAsia="Times New Roman" w:hAnsi="Arial" w:cs="B Titr"/>
      <w:b/>
      <w:bCs/>
      <w:sz w:val="24"/>
      <w:szCs w:val="28"/>
      <w:lang w:bidi="fa-IR"/>
    </w:rPr>
  </w:style>
  <w:style w:type="paragraph" w:customStyle="1" w:styleId="Bort">
    <w:name w:val="Bort"/>
    <w:basedOn w:val="Normal"/>
    <w:next w:val="Normal"/>
    <w:link w:val="BortChar"/>
    <w:rsid w:val="004505E1"/>
    <w:rPr>
      <w:sz w:val="20"/>
      <w:szCs w:val="24"/>
    </w:rPr>
  </w:style>
  <w:style w:type="paragraph" w:customStyle="1" w:styleId="BortBold">
    <w:name w:val="BortBold"/>
    <w:basedOn w:val="Bort"/>
    <w:next w:val="Normal"/>
    <w:link w:val="BortBoldChar"/>
    <w:rsid w:val="004505E1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link w:val="BortCenterChar"/>
    <w:rsid w:val="004505E1"/>
    <w:pPr>
      <w:jc w:val="center"/>
    </w:pPr>
  </w:style>
  <w:style w:type="character" w:customStyle="1" w:styleId="BortCenterChar">
    <w:name w:val="BortCenter Char"/>
    <w:link w:val="BortCenter"/>
    <w:rsid w:val="004505E1"/>
    <w:rPr>
      <w:rFonts w:ascii="Times New Roman" w:eastAsia="Times New Roman" w:hAnsi="Times New Roman" w:cs="B Nazanin"/>
      <w:sz w:val="20"/>
      <w:szCs w:val="24"/>
      <w:lang w:bidi="fa-IR"/>
    </w:rPr>
  </w:style>
  <w:style w:type="character" w:customStyle="1" w:styleId="BortChar">
    <w:name w:val="Bort Char"/>
    <w:link w:val="Bort"/>
    <w:rsid w:val="004505E1"/>
    <w:rPr>
      <w:rFonts w:ascii="Times New Roman" w:eastAsia="Times New Roman" w:hAnsi="Times New Roman" w:cs="B Nazanin"/>
      <w:sz w:val="20"/>
      <w:szCs w:val="24"/>
      <w:lang w:bidi="fa-IR"/>
    </w:rPr>
  </w:style>
  <w:style w:type="character" w:customStyle="1" w:styleId="BortBoldChar">
    <w:name w:val="BortBold Char"/>
    <w:link w:val="BortBold"/>
    <w:rsid w:val="004505E1"/>
    <w:rPr>
      <w:rFonts w:ascii="Times New Roman" w:eastAsia="Times New Roman" w:hAnsi="Times New Roman" w:cs="B Nazanin"/>
      <w:b/>
      <w:bCs/>
      <w:sz w:val="20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4505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fa-IR"/>
    </w:rPr>
  </w:style>
  <w:style w:type="table" w:styleId="GridTable4-Accent3">
    <w:name w:val="Grid Table 4 Accent 3"/>
    <w:basedOn w:val="TableNormal"/>
    <w:uiPriority w:val="49"/>
    <w:rsid w:val="004505E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D6F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F79"/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D6F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F79"/>
    <w:rPr>
      <w:rFonts w:ascii="Times New Roman" w:eastAsia="Times New Roman" w:hAnsi="Times New Roman" w:cs="B Nazanin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2022-09-27T16:38:00Z</dcterms:created>
  <dcterms:modified xsi:type="dcterms:W3CDTF">2022-09-27T16:38:00Z</dcterms:modified>
</cp:coreProperties>
</file>