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DB42C" w14:textId="77777777" w:rsidR="00AF7969" w:rsidRPr="00AF7969" w:rsidRDefault="00AF7969" w:rsidP="00AF7969">
      <w:pPr>
        <w:pStyle w:val="Heading3"/>
        <w:rPr>
          <w:sz w:val="32"/>
          <w:szCs w:val="32"/>
          <w:rtl/>
        </w:rPr>
      </w:pPr>
      <w:r w:rsidRPr="00AF7969">
        <w:rPr>
          <w:rFonts w:hint="cs"/>
          <w:sz w:val="32"/>
          <w:szCs w:val="32"/>
          <w:rtl/>
        </w:rPr>
        <w:t>پرسشنامه سکوت سازمانی واکولا</w:t>
      </w:r>
    </w:p>
    <w:p w14:paraId="673AC732" w14:textId="77777777" w:rsidR="00AF7969" w:rsidRPr="00AF7969" w:rsidRDefault="00AF7969" w:rsidP="00AF7969">
      <w:pPr>
        <w:rPr>
          <w:rFonts w:hint="cs"/>
          <w:sz w:val="28"/>
          <w:rtl/>
        </w:rPr>
      </w:pPr>
    </w:p>
    <w:p w14:paraId="54F8B369" w14:textId="77777777" w:rsidR="00AF7969" w:rsidRPr="00AF7969" w:rsidRDefault="00AF7969" w:rsidP="00AF7969">
      <w:pPr>
        <w:rPr>
          <w:sz w:val="28"/>
        </w:rPr>
      </w:pPr>
    </w:p>
    <w:tbl>
      <w:tblPr>
        <w:tblStyle w:val="GridTable4-Accent3"/>
        <w:bidiVisual/>
        <w:tblW w:w="10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18"/>
        <w:gridCol w:w="7380"/>
        <w:gridCol w:w="540"/>
        <w:gridCol w:w="540"/>
        <w:gridCol w:w="540"/>
        <w:gridCol w:w="540"/>
        <w:gridCol w:w="534"/>
      </w:tblGrid>
      <w:tr w:rsidR="00AF7969" w:rsidRPr="00AF7969" w14:paraId="4BDA1725" w14:textId="77777777" w:rsidTr="00E43A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637"/>
          <w:jc w:val="center"/>
        </w:trPr>
        <w:tc>
          <w:tcPr>
            <w:tcW w:w="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73DF709C" w14:textId="64A03F63" w:rsidR="00AF7969" w:rsidRPr="00AF7969" w:rsidRDefault="00AF7969" w:rsidP="00AF7969">
            <w:pPr>
              <w:pStyle w:val="BortCenter"/>
              <w:ind w:left="113" w:right="113"/>
              <w:rPr>
                <w:rFonts w:ascii="B Mitra" w:hint="cs"/>
                <w:color w:val="auto"/>
                <w:sz w:val="28"/>
                <w:szCs w:val="28"/>
                <w:rtl/>
              </w:rPr>
            </w:pPr>
            <w:r w:rsidRPr="00AF7969">
              <w:rPr>
                <w:rFonts w:ascii="B Mitra" w:hint="cs"/>
                <w:color w:val="auto"/>
                <w:sz w:val="28"/>
                <w:szCs w:val="28"/>
                <w:rtl/>
              </w:rPr>
              <w:t>ردیف</w:t>
            </w:r>
          </w:p>
        </w:tc>
        <w:tc>
          <w:tcPr>
            <w:tcW w:w="73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FD64F0" w14:textId="1F0F58A3" w:rsidR="00AF7969" w:rsidRPr="00AF7969" w:rsidRDefault="00AF7969" w:rsidP="00AF7969">
            <w:pPr>
              <w:pStyle w:val="BortCenter"/>
              <w:rPr>
                <w:rFonts w:ascii="B Mitra" w:hint="cs"/>
                <w:sz w:val="32"/>
                <w:szCs w:val="32"/>
                <w:rtl/>
              </w:rPr>
            </w:pPr>
            <w:r>
              <w:rPr>
                <w:rFonts w:eastAsia="SimSun" w:hint="cs"/>
                <w:color w:val="auto"/>
                <w:sz w:val="32"/>
                <w:szCs w:val="32"/>
                <w:rtl/>
                <w:lang w:bidi="ar-SA"/>
              </w:rPr>
              <w:t>سوالات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5DF0161E" w14:textId="56B2B603" w:rsidR="00AF7969" w:rsidRPr="00AF7969" w:rsidRDefault="00AF7969" w:rsidP="00AF7969">
            <w:pPr>
              <w:pStyle w:val="BortCenter"/>
              <w:rPr>
                <w:rFonts w:ascii="B Mitra" w:hint="cs"/>
                <w:color w:val="auto"/>
                <w:sz w:val="28"/>
                <w:szCs w:val="28"/>
                <w:rtl/>
              </w:rPr>
            </w:pPr>
            <w:r w:rsidRPr="00AF7969">
              <w:rPr>
                <w:rFonts w:ascii="B Mitra" w:hint="cs"/>
                <w:color w:val="auto"/>
                <w:sz w:val="28"/>
                <w:szCs w:val="28"/>
                <w:rtl/>
              </w:rPr>
              <w:t>كاملاً مخالفم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5E8D6A11" w14:textId="77777777" w:rsidR="00AF7969" w:rsidRPr="00AF7969" w:rsidRDefault="00AF7969" w:rsidP="00AF7969">
            <w:pPr>
              <w:pStyle w:val="BortCenter"/>
              <w:rPr>
                <w:rFonts w:ascii="B Mitra" w:hint="cs"/>
                <w:color w:val="auto"/>
                <w:sz w:val="28"/>
                <w:szCs w:val="28"/>
                <w:rtl/>
              </w:rPr>
            </w:pPr>
            <w:r w:rsidRPr="00AF7969">
              <w:rPr>
                <w:rFonts w:ascii="B Mitra" w:hint="cs"/>
                <w:color w:val="auto"/>
                <w:sz w:val="28"/>
                <w:szCs w:val="28"/>
                <w:rtl/>
              </w:rPr>
              <w:t>مخالفم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722B00F7" w14:textId="3194C698" w:rsidR="00AF7969" w:rsidRPr="00AF7969" w:rsidRDefault="00AF7969" w:rsidP="00AF7969">
            <w:pPr>
              <w:pStyle w:val="BortCenter"/>
              <w:rPr>
                <w:rFonts w:ascii="B Mitra" w:hint="cs"/>
                <w:color w:val="auto"/>
                <w:sz w:val="28"/>
                <w:szCs w:val="28"/>
                <w:rtl/>
              </w:rPr>
            </w:pPr>
            <w:r w:rsidRPr="00AF7969">
              <w:rPr>
                <w:rFonts w:ascii="B Mitra" w:hint="cs"/>
                <w:color w:val="auto"/>
                <w:sz w:val="28"/>
                <w:szCs w:val="28"/>
                <w:rtl/>
              </w:rPr>
              <w:t>نظری ندارم</w:t>
            </w:r>
          </w:p>
        </w:tc>
        <w:tc>
          <w:tcPr>
            <w:tcW w:w="5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76D0E80E" w14:textId="77777777" w:rsidR="00AF7969" w:rsidRPr="00AF7969" w:rsidRDefault="00AF7969" w:rsidP="00AF7969">
            <w:pPr>
              <w:pStyle w:val="BortCenter"/>
              <w:rPr>
                <w:rFonts w:ascii="B Mitra" w:hint="cs"/>
                <w:color w:val="auto"/>
                <w:sz w:val="28"/>
                <w:szCs w:val="28"/>
                <w:rtl/>
              </w:rPr>
            </w:pPr>
            <w:r w:rsidRPr="00AF7969">
              <w:rPr>
                <w:rFonts w:ascii="B Mitra" w:hint="cs"/>
                <w:color w:val="auto"/>
                <w:sz w:val="28"/>
                <w:szCs w:val="28"/>
                <w:rtl/>
              </w:rPr>
              <w:t>موافقم</w:t>
            </w:r>
          </w:p>
        </w:tc>
        <w:tc>
          <w:tcPr>
            <w:tcW w:w="5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  <w:vAlign w:val="center"/>
          </w:tcPr>
          <w:p w14:paraId="476369AE" w14:textId="77777777" w:rsidR="00AF7969" w:rsidRPr="00AF7969" w:rsidRDefault="00AF7969" w:rsidP="00AF7969">
            <w:pPr>
              <w:pStyle w:val="BortCenter"/>
              <w:rPr>
                <w:rFonts w:ascii="B Mitra" w:hint="cs"/>
                <w:color w:val="auto"/>
                <w:sz w:val="28"/>
                <w:szCs w:val="28"/>
                <w:rtl/>
              </w:rPr>
            </w:pPr>
            <w:r w:rsidRPr="00AF7969">
              <w:rPr>
                <w:rFonts w:ascii="B Mitra" w:hint="cs"/>
                <w:color w:val="auto"/>
                <w:sz w:val="28"/>
                <w:szCs w:val="28"/>
                <w:rtl/>
              </w:rPr>
              <w:t>كاملاً موافقم</w:t>
            </w:r>
          </w:p>
        </w:tc>
      </w:tr>
      <w:tr w:rsidR="00E43A48" w:rsidRPr="00AF7969" w14:paraId="739D20D9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8"/>
          <w:jc w:val="center"/>
        </w:trPr>
        <w:tc>
          <w:tcPr>
            <w:tcW w:w="518" w:type="dxa"/>
            <w:vAlign w:val="center"/>
          </w:tcPr>
          <w:p w14:paraId="08B6C59B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7380" w:type="dxa"/>
          </w:tcPr>
          <w:p w14:paraId="66C772A5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مديران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عالي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اين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كاركنان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بيان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مخالفتهايشان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 رابطه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 xml:space="preserve"> مي‌باشد،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تشويق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كنند.</w:t>
            </w:r>
          </w:p>
        </w:tc>
        <w:tc>
          <w:tcPr>
            <w:tcW w:w="540" w:type="dxa"/>
          </w:tcPr>
          <w:p w14:paraId="0C860BA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0D797B68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087FFCAE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310D660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6A0F9A3E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4966BBD3" w14:textId="77777777" w:rsidTr="00E43A48">
        <w:trPr>
          <w:trHeight w:val="818"/>
          <w:jc w:val="center"/>
        </w:trPr>
        <w:tc>
          <w:tcPr>
            <w:tcW w:w="518" w:type="dxa"/>
            <w:vAlign w:val="center"/>
          </w:tcPr>
          <w:p w14:paraId="6E022D59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7380" w:type="dxa"/>
          </w:tcPr>
          <w:p w14:paraId="6492ADBC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اين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افراد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احساس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كنند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آزادانه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توانند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 رابطه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اظهار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نظر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كنند</w:t>
            </w:r>
            <w:r w:rsidRPr="00AF7969">
              <w:rPr>
                <w:sz w:val="28"/>
                <w:szCs w:val="28"/>
              </w:rPr>
              <w:t xml:space="preserve"> .</w:t>
            </w:r>
          </w:p>
        </w:tc>
        <w:tc>
          <w:tcPr>
            <w:tcW w:w="540" w:type="dxa"/>
          </w:tcPr>
          <w:p w14:paraId="6A1FEF9E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663876EF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1F37964D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328DDBE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0739A474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5F1B4B8E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7"/>
          <w:jc w:val="center"/>
        </w:trPr>
        <w:tc>
          <w:tcPr>
            <w:tcW w:w="518" w:type="dxa"/>
            <w:vAlign w:val="center"/>
          </w:tcPr>
          <w:p w14:paraId="054064A6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7380" w:type="dxa"/>
          </w:tcPr>
          <w:p w14:paraId="1261E35D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اگر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شما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مخالفتهاي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رابطه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بيان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كنيد، ممكن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است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مديران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عالي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شما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" </w:t>
            </w:r>
            <w:r w:rsidRPr="00AF7969">
              <w:rPr>
                <w:rFonts w:hint="cs"/>
                <w:sz w:val="28"/>
                <w:szCs w:val="28"/>
                <w:rtl/>
              </w:rPr>
              <w:t>خرابكار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يا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درد سرساز</w:t>
            </w:r>
            <w:r w:rsidRPr="00AF7969">
              <w:rPr>
                <w:sz w:val="28"/>
                <w:szCs w:val="28"/>
              </w:rPr>
              <w:t xml:space="preserve"> " </w:t>
            </w:r>
            <w:r w:rsidRPr="00AF7969">
              <w:rPr>
                <w:rFonts w:hint="cs"/>
                <w:sz w:val="28"/>
                <w:szCs w:val="28"/>
                <w:rtl/>
              </w:rPr>
              <w:t>بخوانند</w:t>
            </w:r>
            <w:r w:rsidRPr="00AF7969">
              <w:rPr>
                <w:sz w:val="28"/>
                <w:szCs w:val="28"/>
              </w:rPr>
              <w:t xml:space="preserve"> .</w:t>
            </w:r>
          </w:p>
        </w:tc>
        <w:tc>
          <w:tcPr>
            <w:tcW w:w="540" w:type="dxa"/>
          </w:tcPr>
          <w:p w14:paraId="505C1CF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78CFC95A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66C868B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1C725E49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6A97DD8D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5D77D645" w14:textId="77777777" w:rsidTr="00E43A48">
        <w:trPr>
          <w:trHeight w:val="70"/>
          <w:jc w:val="center"/>
        </w:trPr>
        <w:tc>
          <w:tcPr>
            <w:tcW w:w="518" w:type="dxa"/>
            <w:vAlign w:val="center"/>
          </w:tcPr>
          <w:p w14:paraId="352E5E8E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7380" w:type="dxa"/>
          </w:tcPr>
          <w:p w14:paraId="4EEE2A81" w14:textId="77777777" w:rsidR="00AF7969" w:rsidRPr="00AF7969" w:rsidRDefault="00AF7969" w:rsidP="007649AC">
            <w:pPr>
              <w:pStyle w:val="Bort"/>
              <w:rPr>
                <w:sz w:val="28"/>
                <w:szCs w:val="28"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اگر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شما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مخالفتهاي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مورد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بيان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كنيد،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 بايستي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پيامدهاي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منفي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آن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از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جانب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مديران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عالي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 متوجه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شما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شود،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دهيد</w:t>
            </w:r>
            <w:r w:rsidRPr="00AF7969">
              <w:rPr>
                <w:sz w:val="28"/>
                <w:szCs w:val="28"/>
              </w:rPr>
              <w:t xml:space="preserve"> .</w:t>
            </w:r>
          </w:p>
        </w:tc>
        <w:tc>
          <w:tcPr>
            <w:tcW w:w="540" w:type="dxa"/>
          </w:tcPr>
          <w:p w14:paraId="21E16431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ECD70A9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0A67DA77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4D34BD41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7B4D3F06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52D72D35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3"/>
          <w:jc w:val="center"/>
        </w:trPr>
        <w:tc>
          <w:tcPr>
            <w:tcW w:w="518" w:type="dxa"/>
            <w:vAlign w:val="center"/>
          </w:tcPr>
          <w:p w14:paraId="5963F01A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7380" w:type="dxa"/>
          </w:tcPr>
          <w:p w14:paraId="69FF09E2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اگر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شما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مخالفتها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اعتراضات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رابطه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 بيان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كنيد،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ممكن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است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مديران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عالي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بپندارند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شما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 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وفادار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متعهد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نيستيد.</w:t>
            </w:r>
          </w:p>
        </w:tc>
        <w:tc>
          <w:tcPr>
            <w:tcW w:w="540" w:type="dxa"/>
          </w:tcPr>
          <w:p w14:paraId="782B0747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25C32961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4B172802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266B04A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4885DF5F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52D53C69" w14:textId="77777777" w:rsidTr="00E43A48">
        <w:trPr>
          <w:trHeight w:val="818"/>
          <w:jc w:val="center"/>
        </w:trPr>
        <w:tc>
          <w:tcPr>
            <w:tcW w:w="518" w:type="dxa"/>
            <w:vAlign w:val="center"/>
          </w:tcPr>
          <w:p w14:paraId="23EE2119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7380" w:type="dxa"/>
          </w:tcPr>
          <w:p w14:paraId="01788391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من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معتقدم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سرپرستم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تضادها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دعواهاي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موجود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 خوبي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مديريت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كند.</w:t>
            </w:r>
          </w:p>
        </w:tc>
        <w:tc>
          <w:tcPr>
            <w:tcW w:w="540" w:type="dxa"/>
          </w:tcPr>
          <w:p w14:paraId="075C1018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71E227F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0C23D309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563C73A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6FDED66E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6A653B10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8"/>
          <w:jc w:val="center"/>
        </w:trPr>
        <w:tc>
          <w:tcPr>
            <w:tcW w:w="518" w:type="dxa"/>
            <w:vAlign w:val="center"/>
          </w:tcPr>
          <w:p w14:paraId="597B6B20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7380" w:type="dxa"/>
          </w:tcPr>
          <w:p w14:paraId="6EC98270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من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معتقدم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سرپرستم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آنچه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 xml:space="preserve">افراد </w:t>
            </w:r>
            <w:r w:rsidRPr="00AF7969">
              <w:rPr>
                <w:sz w:val="28"/>
                <w:szCs w:val="28"/>
              </w:rPr>
              <w:t xml:space="preserve"> )</w:t>
            </w:r>
            <w:r w:rsidRPr="00AF7969">
              <w:rPr>
                <w:rFonts w:hint="cs"/>
                <w:sz w:val="28"/>
                <w:szCs w:val="28"/>
                <w:rtl/>
              </w:rPr>
              <w:t>كاركنان،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ارباب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رجوعان، و ...</w:t>
            </w:r>
            <w:r w:rsidRPr="00AF7969">
              <w:rPr>
                <w:sz w:val="28"/>
                <w:szCs w:val="28"/>
              </w:rPr>
              <w:t xml:space="preserve"> </w:t>
            </w:r>
            <w:proofErr w:type="gramStart"/>
            <w:r w:rsidRPr="00AF7969">
              <w:rPr>
                <w:sz w:val="28"/>
                <w:szCs w:val="28"/>
              </w:rPr>
              <w:t xml:space="preserve">( </w:t>
            </w:r>
            <w:r w:rsidRPr="00AF7969">
              <w:rPr>
                <w:rFonts w:hint="cs"/>
                <w:sz w:val="28"/>
                <w:szCs w:val="28"/>
                <w:rtl/>
              </w:rPr>
              <w:t>مي‌گويند</w:t>
            </w:r>
            <w:proofErr w:type="gramEnd"/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توجه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كند.</w:t>
            </w:r>
          </w:p>
        </w:tc>
        <w:tc>
          <w:tcPr>
            <w:tcW w:w="540" w:type="dxa"/>
          </w:tcPr>
          <w:p w14:paraId="439DFE6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1F353E56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8A53452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4D507C7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0B983CE8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3FC41F22" w14:textId="77777777" w:rsidTr="00E43A48">
        <w:trPr>
          <w:trHeight w:val="143"/>
          <w:jc w:val="center"/>
        </w:trPr>
        <w:tc>
          <w:tcPr>
            <w:tcW w:w="518" w:type="dxa"/>
            <w:vAlign w:val="center"/>
          </w:tcPr>
          <w:p w14:paraId="4897CA26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7380" w:type="dxa"/>
          </w:tcPr>
          <w:p w14:paraId="0232FEE2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من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معتقدم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سرپرستم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از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افراد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خواهد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انتقاداتشان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مطرح كنند.</w:t>
            </w:r>
          </w:p>
        </w:tc>
        <w:tc>
          <w:tcPr>
            <w:tcW w:w="540" w:type="dxa"/>
          </w:tcPr>
          <w:p w14:paraId="7968C6DD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43A21748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3C63ED76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6099AC92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027E3BAD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430C028F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tcW w:w="518" w:type="dxa"/>
            <w:vAlign w:val="center"/>
          </w:tcPr>
          <w:p w14:paraId="61EB3989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7380" w:type="dxa"/>
          </w:tcPr>
          <w:p w14:paraId="180B39FA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سرپرستم افراد را به بيان مخالفت‌ها و عقايد متفاوت تشويق مي‌كند.</w:t>
            </w:r>
          </w:p>
        </w:tc>
        <w:tc>
          <w:tcPr>
            <w:tcW w:w="540" w:type="dxa"/>
          </w:tcPr>
          <w:p w14:paraId="01BBF34E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2271B5C1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7F566C5A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3187B53A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3E4047B7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7B4402D2" w14:textId="77777777" w:rsidTr="00E43A48">
        <w:trPr>
          <w:trHeight w:val="70"/>
          <w:jc w:val="center"/>
        </w:trPr>
        <w:tc>
          <w:tcPr>
            <w:tcW w:w="518" w:type="dxa"/>
            <w:vAlign w:val="center"/>
          </w:tcPr>
          <w:p w14:paraId="3ECB01F0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7380" w:type="dxa"/>
          </w:tcPr>
          <w:p w14:paraId="0D1633CD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من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معتقدم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سرپرستم</w:t>
            </w:r>
            <w:r w:rsidRPr="00AF7969">
              <w:rPr>
                <w:sz w:val="28"/>
                <w:szCs w:val="28"/>
              </w:rPr>
              <w:t xml:space="preserve"> " </w:t>
            </w:r>
            <w:r w:rsidRPr="00AF7969">
              <w:rPr>
                <w:rFonts w:hint="cs"/>
                <w:sz w:val="28"/>
                <w:szCs w:val="28"/>
                <w:rtl/>
              </w:rPr>
              <w:t>مخالفتها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نقطه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نظرات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گوناگون</w:t>
            </w:r>
            <w:r w:rsidRPr="00AF7969">
              <w:rPr>
                <w:sz w:val="28"/>
                <w:szCs w:val="28"/>
              </w:rPr>
              <w:t xml:space="preserve">" </w:t>
            </w:r>
            <w:r w:rsidRPr="00AF7969">
              <w:rPr>
                <w:rFonts w:hint="cs"/>
                <w:sz w:val="28"/>
                <w:szCs w:val="28"/>
                <w:rtl/>
              </w:rPr>
              <w:t>را مفيد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تصور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مي‌كند</w:t>
            </w:r>
            <w:r w:rsidRPr="00AF7969">
              <w:rPr>
                <w:sz w:val="28"/>
                <w:szCs w:val="28"/>
              </w:rPr>
              <w:t xml:space="preserve"> .</w:t>
            </w:r>
          </w:p>
        </w:tc>
        <w:tc>
          <w:tcPr>
            <w:tcW w:w="540" w:type="dxa"/>
          </w:tcPr>
          <w:p w14:paraId="27CDEA42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21A0B4F4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2D4AB95A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26B57AD4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1B35D549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76A50BB7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tcW w:w="518" w:type="dxa"/>
            <w:vAlign w:val="center"/>
          </w:tcPr>
          <w:p w14:paraId="7B2D200E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7380" w:type="dxa"/>
          </w:tcPr>
          <w:p w14:paraId="0D33BD56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رابطه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بين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كاركنان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بخشهاي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مختلف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رضايتبخش است.</w:t>
            </w:r>
          </w:p>
        </w:tc>
        <w:tc>
          <w:tcPr>
            <w:tcW w:w="540" w:type="dxa"/>
          </w:tcPr>
          <w:p w14:paraId="14F356A6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64FDFF1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14EFEE3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E95183D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18CFCAD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5D5EFEFE" w14:textId="77777777" w:rsidTr="00E43A48">
        <w:trPr>
          <w:trHeight w:val="70"/>
          <w:jc w:val="center"/>
        </w:trPr>
        <w:tc>
          <w:tcPr>
            <w:tcW w:w="518" w:type="dxa"/>
            <w:vAlign w:val="center"/>
          </w:tcPr>
          <w:p w14:paraId="34BF707B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7380" w:type="dxa"/>
          </w:tcPr>
          <w:p w14:paraId="2F4AE20C" w14:textId="77777777" w:rsidR="00AF7969" w:rsidRPr="00AF7969" w:rsidRDefault="00AF7969" w:rsidP="007649AC">
            <w:pPr>
              <w:pStyle w:val="Bort"/>
              <w:rPr>
                <w:sz w:val="28"/>
                <w:szCs w:val="28"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اين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كاركنان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دانش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تجربه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يكديگر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ميان 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گذارند</w:t>
            </w:r>
            <w:r w:rsidRPr="00AF7969">
              <w:rPr>
                <w:sz w:val="28"/>
                <w:szCs w:val="28"/>
              </w:rPr>
              <w:t xml:space="preserve"> .</w:t>
            </w:r>
          </w:p>
        </w:tc>
        <w:tc>
          <w:tcPr>
            <w:tcW w:w="540" w:type="dxa"/>
          </w:tcPr>
          <w:p w14:paraId="66CEA526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20A284E3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15D0C964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05CABB67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4D840920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3F7C780D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8"/>
          <w:jc w:val="center"/>
        </w:trPr>
        <w:tc>
          <w:tcPr>
            <w:tcW w:w="518" w:type="dxa"/>
            <w:vAlign w:val="center"/>
          </w:tcPr>
          <w:p w14:paraId="20694578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7380" w:type="dxa"/>
          </w:tcPr>
          <w:p w14:paraId="019AD55A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اين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ارتباطات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تبادل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اطلاعات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بين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كاركنان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 مديران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عالي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نحو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مناسبي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وجود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دارد.</w:t>
            </w:r>
          </w:p>
        </w:tc>
        <w:tc>
          <w:tcPr>
            <w:tcW w:w="540" w:type="dxa"/>
          </w:tcPr>
          <w:p w14:paraId="2BF79F7C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5AE1DF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13C0110B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4A5A844C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0D924562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2F75F808" w14:textId="77777777" w:rsidTr="00E43A48">
        <w:trPr>
          <w:trHeight w:val="70"/>
          <w:jc w:val="center"/>
        </w:trPr>
        <w:tc>
          <w:tcPr>
            <w:tcW w:w="518" w:type="dxa"/>
            <w:vAlign w:val="center"/>
          </w:tcPr>
          <w:p w14:paraId="25164E16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7380" w:type="dxa"/>
          </w:tcPr>
          <w:p w14:paraId="63BE60C8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اين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رابطه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تغييرات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اطلاع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رساني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كافي صورت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گيرد.</w:t>
            </w:r>
          </w:p>
        </w:tc>
        <w:tc>
          <w:tcPr>
            <w:tcW w:w="540" w:type="dxa"/>
          </w:tcPr>
          <w:p w14:paraId="1993BABD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536FB595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7F95F58F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14:paraId="36FA6663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  <w:tc>
          <w:tcPr>
            <w:tcW w:w="534" w:type="dxa"/>
          </w:tcPr>
          <w:p w14:paraId="3F36AC1F" w14:textId="77777777" w:rsidR="00AF7969" w:rsidRPr="00AF7969" w:rsidRDefault="00AF7969" w:rsidP="007649AC">
            <w:pPr>
              <w:pStyle w:val="BortCenter"/>
              <w:rPr>
                <w:sz w:val="28"/>
                <w:szCs w:val="28"/>
              </w:rPr>
            </w:pPr>
          </w:p>
        </w:tc>
      </w:tr>
      <w:tr w:rsidR="00E43A48" w:rsidRPr="00AF7969" w14:paraId="5E44D210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  <w:jc w:val="center"/>
        </w:trPr>
        <w:tc>
          <w:tcPr>
            <w:tcW w:w="518" w:type="dxa"/>
            <w:vAlign w:val="center"/>
          </w:tcPr>
          <w:p w14:paraId="5BB90B6B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7380" w:type="dxa"/>
          </w:tcPr>
          <w:p w14:paraId="64F7F0C5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اين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كاركنانش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از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ماموريت،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اهداف،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برنامه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ها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 پيشرفتهايش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مطلع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مي‌سازد.</w:t>
            </w:r>
          </w:p>
        </w:tc>
        <w:tc>
          <w:tcPr>
            <w:tcW w:w="540" w:type="dxa"/>
          </w:tcPr>
          <w:p w14:paraId="16DC9ACC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282B46CC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1F47CCEA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208CE774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34" w:type="dxa"/>
          </w:tcPr>
          <w:p w14:paraId="58981AB1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</w:tr>
      <w:tr w:rsidR="00E43A48" w:rsidRPr="00AF7969" w14:paraId="090ED129" w14:textId="77777777" w:rsidTr="00E43A48">
        <w:trPr>
          <w:trHeight w:val="737"/>
          <w:jc w:val="center"/>
        </w:trPr>
        <w:tc>
          <w:tcPr>
            <w:tcW w:w="518" w:type="dxa"/>
            <w:vAlign w:val="center"/>
          </w:tcPr>
          <w:p w14:paraId="113BA0E2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7380" w:type="dxa"/>
          </w:tcPr>
          <w:p w14:paraId="3797B540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هرچند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وقت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يكبار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مخالفت‌ها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اعتراضات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مورد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مسائلي 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مربوط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سازمان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باشد،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مديرتان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گذاريد؟</w:t>
            </w:r>
          </w:p>
        </w:tc>
        <w:tc>
          <w:tcPr>
            <w:tcW w:w="540" w:type="dxa"/>
          </w:tcPr>
          <w:p w14:paraId="5211261A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76EF82B7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5D76AD6D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2CE80DAF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34" w:type="dxa"/>
          </w:tcPr>
          <w:p w14:paraId="5D61B94E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</w:tr>
      <w:tr w:rsidR="00E43A48" w:rsidRPr="00AF7969" w14:paraId="525B6734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518" w:type="dxa"/>
            <w:vAlign w:val="center"/>
          </w:tcPr>
          <w:p w14:paraId="187AD3FC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7380" w:type="dxa"/>
          </w:tcPr>
          <w:p w14:paraId="3B2325F7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هرچند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وقت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يكبار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مخالفت‌ها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اعتراضات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مورد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 مربوط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واحد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يا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بخشي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آن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مشغول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باشيد،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 مديرتان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گذاريد؟</w:t>
            </w:r>
          </w:p>
        </w:tc>
        <w:tc>
          <w:tcPr>
            <w:tcW w:w="540" w:type="dxa"/>
          </w:tcPr>
          <w:p w14:paraId="4E745024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5F3365FE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51DCB736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1B6D68B6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34" w:type="dxa"/>
          </w:tcPr>
          <w:p w14:paraId="4F56DCA4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</w:tr>
      <w:tr w:rsidR="00E43A48" w:rsidRPr="00AF7969" w14:paraId="5384628A" w14:textId="77777777" w:rsidTr="00E43A48">
        <w:trPr>
          <w:trHeight w:val="818"/>
          <w:jc w:val="center"/>
        </w:trPr>
        <w:tc>
          <w:tcPr>
            <w:tcW w:w="518" w:type="dxa"/>
            <w:vAlign w:val="center"/>
          </w:tcPr>
          <w:p w14:paraId="179317C0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18</w:t>
            </w:r>
          </w:p>
        </w:tc>
        <w:tc>
          <w:tcPr>
            <w:tcW w:w="7380" w:type="dxa"/>
          </w:tcPr>
          <w:p w14:paraId="0102DCC6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هرچند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وقت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يكبار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مخالفت‌ها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اعتراضات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مورد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 مربوط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شغلتان،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مديرتان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گذاريد؟</w:t>
            </w:r>
          </w:p>
        </w:tc>
        <w:tc>
          <w:tcPr>
            <w:tcW w:w="540" w:type="dxa"/>
          </w:tcPr>
          <w:p w14:paraId="65DC37FF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4C5D27F3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2CD27350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209E9C55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34" w:type="dxa"/>
          </w:tcPr>
          <w:p w14:paraId="7FE01B4D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</w:tr>
      <w:tr w:rsidR="00E43A48" w:rsidRPr="00AF7969" w14:paraId="78860673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5"/>
          <w:jc w:val="center"/>
        </w:trPr>
        <w:tc>
          <w:tcPr>
            <w:tcW w:w="518" w:type="dxa"/>
            <w:vAlign w:val="center"/>
          </w:tcPr>
          <w:p w14:paraId="18C534DB" w14:textId="77777777" w:rsidR="00AF7969" w:rsidRPr="00E43A48" w:rsidRDefault="00AF7969" w:rsidP="00AF7969">
            <w:pPr>
              <w:pStyle w:val="BortCenter"/>
              <w:rPr>
                <w:rFonts w:ascii="B Mitra" w:hint="cs"/>
                <w:b/>
                <w:bCs/>
                <w:sz w:val="28"/>
                <w:szCs w:val="28"/>
                <w:rtl/>
              </w:rPr>
            </w:pPr>
            <w:r w:rsidRPr="00E43A48">
              <w:rPr>
                <w:rFonts w:ascii="B Mitra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7380" w:type="dxa"/>
          </w:tcPr>
          <w:p w14:paraId="60897E89" w14:textId="77777777" w:rsidR="00AF7969" w:rsidRPr="00AF7969" w:rsidRDefault="00AF7969" w:rsidP="007649AC">
            <w:pPr>
              <w:pStyle w:val="Bort"/>
              <w:rPr>
                <w:rFonts w:hint="cs"/>
                <w:sz w:val="28"/>
                <w:szCs w:val="28"/>
                <w:rtl/>
              </w:rPr>
            </w:pPr>
            <w:r w:rsidRPr="00AF7969">
              <w:rPr>
                <w:rFonts w:hint="cs"/>
                <w:sz w:val="28"/>
                <w:szCs w:val="28"/>
                <w:rtl/>
              </w:rPr>
              <w:t>هرچند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وقت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يكبار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مخالفت‌ها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اعتراضات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خود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مورد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مسائل مربوط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به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رضايت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شغلي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مانند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رضايتتان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از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حقوق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دستمزد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 شرايط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كاري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و</w:t>
            </w:r>
            <w:r w:rsidRPr="00AF7969">
              <w:rPr>
                <w:sz w:val="28"/>
                <w:szCs w:val="28"/>
              </w:rPr>
              <w:t xml:space="preserve"> ... </w:t>
            </w:r>
            <w:r w:rsidRPr="00AF7969">
              <w:rPr>
                <w:rFonts w:hint="cs"/>
                <w:sz w:val="28"/>
                <w:szCs w:val="28"/>
                <w:rtl/>
              </w:rPr>
              <w:t>،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با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مديرتان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در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ميان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مي</w:t>
            </w:r>
            <w:r w:rsidRPr="00AF7969">
              <w:rPr>
                <w:sz w:val="28"/>
                <w:szCs w:val="28"/>
              </w:rPr>
              <w:t xml:space="preserve"> </w:t>
            </w:r>
            <w:r w:rsidRPr="00AF7969">
              <w:rPr>
                <w:rFonts w:hint="cs"/>
                <w:sz w:val="28"/>
                <w:szCs w:val="28"/>
                <w:rtl/>
              </w:rPr>
              <w:t>گذاريد؟</w:t>
            </w:r>
          </w:p>
        </w:tc>
        <w:tc>
          <w:tcPr>
            <w:tcW w:w="540" w:type="dxa"/>
          </w:tcPr>
          <w:p w14:paraId="15C84AD4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3FEB6090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43E43AF8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40" w:type="dxa"/>
          </w:tcPr>
          <w:p w14:paraId="25B720F3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  <w:tc>
          <w:tcPr>
            <w:tcW w:w="534" w:type="dxa"/>
          </w:tcPr>
          <w:p w14:paraId="7D77D07B" w14:textId="77777777" w:rsidR="00AF7969" w:rsidRPr="00AF7969" w:rsidRDefault="00AF7969" w:rsidP="007649AC">
            <w:pPr>
              <w:pStyle w:val="BortCenter"/>
              <w:rPr>
                <w:rFonts w:hint="cs"/>
                <w:sz w:val="28"/>
                <w:szCs w:val="28"/>
              </w:rPr>
            </w:pPr>
          </w:p>
        </w:tc>
      </w:tr>
    </w:tbl>
    <w:p w14:paraId="25DBE4ED" w14:textId="77777777" w:rsidR="00AF7969" w:rsidRPr="00AF7969" w:rsidRDefault="00AF7969" w:rsidP="00AF7969">
      <w:pPr>
        <w:rPr>
          <w:sz w:val="28"/>
          <w:rtl/>
        </w:rPr>
      </w:pPr>
    </w:p>
    <w:p w14:paraId="7FEA2665" w14:textId="33E94FC4" w:rsidR="00AF7969" w:rsidRDefault="00AF7969" w:rsidP="00E43A48">
      <w:pPr>
        <w:pStyle w:val="Figure"/>
        <w:jc w:val="both"/>
        <w:rPr>
          <w:sz w:val="28"/>
          <w:szCs w:val="28"/>
          <w:rtl/>
        </w:rPr>
      </w:pPr>
      <w:r w:rsidRPr="00AF7969">
        <w:rPr>
          <w:rFonts w:hint="cs"/>
          <w:sz w:val="28"/>
          <w:szCs w:val="28"/>
          <w:rtl/>
        </w:rPr>
        <w:t>ابعاد سکوت سازمانی</w:t>
      </w:r>
      <w:r w:rsidR="00E43A48">
        <w:rPr>
          <w:rFonts w:hint="cs"/>
          <w:sz w:val="28"/>
          <w:szCs w:val="28"/>
          <w:rtl/>
        </w:rPr>
        <w:t>:</w:t>
      </w:r>
    </w:p>
    <w:p w14:paraId="4A5B8425" w14:textId="77777777" w:rsidR="00E43A48" w:rsidRPr="00E43A48" w:rsidRDefault="00E43A48" w:rsidP="00E43A48">
      <w:pPr>
        <w:rPr>
          <w:rFonts w:hint="cs"/>
          <w:sz w:val="18"/>
          <w:szCs w:val="20"/>
          <w:rtl/>
        </w:rPr>
      </w:pPr>
    </w:p>
    <w:tbl>
      <w:tblPr>
        <w:tblStyle w:val="GridTable4-Accent3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3143"/>
        <w:gridCol w:w="3143"/>
      </w:tblGrid>
      <w:tr w:rsidR="00E43A48" w:rsidRPr="00E43A48" w14:paraId="39AB7610" w14:textId="77777777" w:rsidTr="00E43A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  <w:jc w:val="center"/>
        </w:trPr>
        <w:tc>
          <w:tcPr>
            <w:tcW w:w="31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4CFE9C6" w14:textId="77777777" w:rsidR="00AF7969" w:rsidRPr="00E43A48" w:rsidRDefault="00AF7969" w:rsidP="007649AC">
            <w:pPr>
              <w:pStyle w:val="BortBold"/>
              <w:rPr>
                <w:rFonts w:hint="cs"/>
                <w:b/>
                <w:bCs/>
                <w:color w:val="auto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b/>
                <w:bCs/>
                <w:color w:val="auto"/>
                <w:sz w:val="28"/>
                <w:szCs w:val="28"/>
                <w:rtl/>
              </w:rPr>
              <w:t>ابعاد</w:t>
            </w:r>
          </w:p>
        </w:tc>
        <w:tc>
          <w:tcPr>
            <w:tcW w:w="31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7483F26" w14:textId="0DDAEF15" w:rsidR="00AF7969" w:rsidRPr="00E43A48" w:rsidRDefault="00E43A48" w:rsidP="007649AC">
            <w:pPr>
              <w:pStyle w:val="BortBold"/>
              <w:rPr>
                <w:rFonts w:hint="cs"/>
                <w:b/>
                <w:bCs/>
                <w:color w:val="auto"/>
                <w:sz w:val="28"/>
                <w:szCs w:val="28"/>
                <w:rtl/>
                <w:lang w:bidi="en-US"/>
              </w:rPr>
            </w:pPr>
            <w:r>
              <w:rPr>
                <w:rFonts w:hint="cs"/>
                <w:b/>
                <w:bCs/>
                <w:color w:val="auto"/>
                <w:sz w:val="28"/>
                <w:szCs w:val="28"/>
                <w:rtl/>
              </w:rPr>
              <w:t>سوالات</w:t>
            </w:r>
          </w:p>
        </w:tc>
      </w:tr>
      <w:tr w:rsidR="00E43A48" w:rsidRPr="00E43A48" w14:paraId="197950E7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1"/>
          <w:jc w:val="center"/>
        </w:trPr>
        <w:tc>
          <w:tcPr>
            <w:tcW w:w="3143" w:type="dxa"/>
          </w:tcPr>
          <w:p w14:paraId="01DD14D0" w14:textId="77777777" w:rsidR="00AF7969" w:rsidRPr="00E43A48" w:rsidRDefault="00AF7969" w:rsidP="007649AC">
            <w:pPr>
              <w:pStyle w:val="BortCenter"/>
              <w:rPr>
                <w:rFonts w:hint="cs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sz w:val="28"/>
                <w:szCs w:val="28"/>
                <w:rtl/>
              </w:rPr>
              <w:t>نگرش مدیریت عالی به سکوت</w:t>
            </w:r>
          </w:p>
        </w:tc>
        <w:tc>
          <w:tcPr>
            <w:tcW w:w="3143" w:type="dxa"/>
          </w:tcPr>
          <w:p w14:paraId="1974309A" w14:textId="77777777" w:rsidR="00AF7969" w:rsidRPr="00E43A48" w:rsidRDefault="00AF7969" w:rsidP="007649AC">
            <w:pPr>
              <w:pStyle w:val="BortCenter"/>
              <w:rPr>
                <w:rFonts w:hint="cs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sz w:val="28"/>
                <w:szCs w:val="28"/>
                <w:rtl/>
              </w:rPr>
              <w:t>1-5</w:t>
            </w:r>
          </w:p>
        </w:tc>
      </w:tr>
      <w:tr w:rsidR="00E43A48" w:rsidRPr="00E43A48" w14:paraId="66A73215" w14:textId="77777777" w:rsidTr="00E43A48">
        <w:trPr>
          <w:trHeight w:val="338"/>
          <w:jc w:val="center"/>
        </w:trPr>
        <w:tc>
          <w:tcPr>
            <w:tcW w:w="3143" w:type="dxa"/>
          </w:tcPr>
          <w:p w14:paraId="5E2166F0" w14:textId="77777777" w:rsidR="00AF7969" w:rsidRPr="00E43A48" w:rsidRDefault="00AF7969" w:rsidP="007649AC">
            <w:pPr>
              <w:pStyle w:val="BortCenter"/>
              <w:rPr>
                <w:rFonts w:hint="cs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sz w:val="28"/>
                <w:szCs w:val="28"/>
                <w:rtl/>
              </w:rPr>
              <w:t>نگرش سرپرست به سکوت</w:t>
            </w:r>
          </w:p>
        </w:tc>
        <w:tc>
          <w:tcPr>
            <w:tcW w:w="3143" w:type="dxa"/>
          </w:tcPr>
          <w:p w14:paraId="4276E7CB" w14:textId="77777777" w:rsidR="00AF7969" w:rsidRPr="00E43A48" w:rsidRDefault="00AF7969" w:rsidP="007649AC">
            <w:pPr>
              <w:pStyle w:val="BortCenter"/>
              <w:rPr>
                <w:rFonts w:hint="cs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sz w:val="28"/>
                <w:szCs w:val="28"/>
                <w:rtl/>
              </w:rPr>
              <w:t>6-10</w:t>
            </w:r>
          </w:p>
        </w:tc>
      </w:tr>
      <w:tr w:rsidR="00E43A48" w:rsidRPr="00E43A48" w14:paraId="4AFEA296" w14:textId="77777777" w:rsidTr="00E43A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  <w:jc w:val="center"/>
        </w:trPr>
        <w:tc>
          <w:tcPr>
            <w:tcW w:w="3143" w:type="dxa"/>
          </w:tcPr>
          <w:p w14:paraId="37393994" w14:textId="77777777" w:rsidR="00AF7969" w:rsidRPr="00E43A48" w:rsidRDefault="00AF7969" w:rsidP="007649AC">
            <w:pPr>
              <w:pStyle w:val="BortCenter"/>
              <w:rPr>
                <w:rFonts w:hint="cs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sz w:val="28"/>
                <w:szCs w:val="28"/>
                <w:rtl/>
              </w:rPr>
              <w:t>فرصت‌های ارتباطی</w:t>
            </w:r>
          </w:p>
        </w:tc>
        <w:tc>
          <w:tcPr>
            <w:tcW w:w="3143" w:type="dxa"/>
          </w:tcPr>
          <w:p w14:paraId="2962B676" w14:textId="77777777" w:rsidR="00AF7969" w:rsidRPr="00E43A48" w:rsidRDefault="00AF7969" w:rsidP="007649AC">
            <w:pPr>
              <w:pStyle w:val="BortCenter"/>
              <w:rPr>
                <w:rFonts w:hint="cs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sz w:val="28"/>
                <w:szCs w:val="28"/>
                <w:rtl/>
              </w:rPr>
              <w:t>11-15</w:t>
            </w:r>
          </w:p>
        </w:tc>
      </w:tr>
      <w:tr w:rsidR="00E43A48" w:rsidRPr="00E43A48" w14:paraId="6D2DA9FB" w14:textId="77777777" w:rsidTr="00E43A48">
        <w:trPr>
          <w:trHeight w:val="338"/>
          <w:jc w:val="center"/>
        </w:trPr>
        <w:tc>
          <w:tcPr>
            <w:tcW w:w="3143" w:type="dxa"/>
          </w:tcPr>
          <w:p w14:paraId="25B0268A" w14:textId="77777777" w:rsidR="00AF7969" w:rsidRPr="00E43A48" w:rsidRDefault="00AF7969" w:rsidP="007649AC">
            <w:pPr>
              <w:pStyle w:val="BortCenter"/>
              <w:rPr>
                <w:rFonts w:hint="cs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sz w:val="28"/>
                <w:szCs w:val="28"/>
                <w:rtl/>
              </w:rPr>
              <w:t>سکوت رفتاری کارکنان</w:t>
            </w:r>
          </w:p>
        </w:tc>
        <w:tc>
          <w:tcPr>
            <w:tcW w:w="3143" w:type="dxa"/>
          </w:tcPr>
          <w:p w14:paraId="71C351FF" w14:textId="77777777" w:rsidR="00AF7969" w:rsidRPr="00E43A48" w:rsidRDefault="00AF7969" w:rsidP="007649AC">
            <w:pPr>
              <w:pStyle w:val="BortCenter"/>
              <w:rPr>
                <w:rFonts w:hint="cs"/>
                <w:sz w:val="28"/>
                <w:szCs w:val="28"/>
                <w:rtl/>
                <w:lang w:bidi="en-US"/>
              </w:rPr>
            </w:pPr>
            <w:r w:rsidRPr="00E43A48">
              <w:rPr>
                <w:rFonts w:hint="cs"/>
                <w:sz w:val="28"/>
                <w:szCs w:val="28"/>
                <w:rtl/>
              </w:rPr>
              <w:t>16-20</w:t>
            </w:r>
          </w:p>
        </w:tc>
      </w:tr>
    </w:tbl>
    <w:p w14:paraId="5DE8A9C9" w14:textId="77777777" w:rsidR="00E43A48" w:rsidRDefault="00E43A48" w:rsidP="00AF7969">
      <w:pPr>
        <w:pStyle w:val="Table"/>
        <w:rPr>
          <w:sz w:val="28"/>
          <w:szCs w:val="28"/>
          <w:rtl/>
        </w:rPr>
      </w:pPr>
    </w:p>
    <w:p w14:paraId="0BDEF640" w14:textId="6E657B76" w:rsidR="00AF7969" w:rsidRDefault="00AF7969" w:rsidP="00E43A48">
      <w:pPr>
        <w:pStyle w:val="Table"/>
        <w:jc w:val="left"/>
        <w:rPr>
          <w:sz w:val="28"/>
          <w:szCs w:val="28"/>
          <w:rtl/>
        </w:rPr>
      </w:pPr>
      <w:r w:rsidRPr="00AF7969">
        <w:rPr>
          <w:rFonts w:hint="cs"/>
          <w:sz w:val="28"/>
          <w:szCs w:val="28"/>
          <w:rtl/>
        </w:rPr>
        <w:t>پایایی پرسشنامه سکوت سازمانی</w:t>
      </w:r>
      <w:r w:rsidR="00E43A48">
        <w:rPr>
          <w:rFonts w:hint="cs"/>
          <w:sz w:val="28"/>
          <w:szCs w:val="28"/>
          <w:rtl/>
        </w:rPr>
        <w:t>:</w:t>
      </w:r>
    </w:p>
    <w:p w14:paraId="463E5441" w14:textId="77777777" w:rsidR="00E43A48" w:rsidRPr="00E43A48" w:rsidRDefault="00E43A48" w:rsidP="00E43A48">
      <w:pPr>
        <w:rPr>
          <w:rFonts w:hint="cs"/>
          <w:sz w:val="14"/>
          <w:szCs w:val="16"/>
          <w:rtl/>
        </w:rPr>
      </w:pPr>
    </w:p>
    <w:p w14:paraId="0399B6AB" w14:textId="0BDE98DB" w:rsidR="00AF7969" w:rsidRPr="00AF7969" w:rsidRDefault="00AF7969" w:rsidP="00AF7969">
      <w:pPr>
        <w:rPr>
          <w:rFonts w:hint="cs"/>
          <w:sz w:val="28"/>
          <w:rtl/>
        </w:rPr>
      </w:pPr>
      <w:r w:rsidRPr="00AF7969">
        <w:rPr>
          <w:noProof/>
          <w:sz w:val="28"/>
        </w:rPr>
        <w:drawing>
          <wp:inline distT="0" distB="0" distL="0" distR="0" wp14:anchorId="52682735" wp14:editId="37F9F952">
            <wp:extent cx="5724525" cy="9525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D15806" w14:textId="77777777" w:rsidR="00E43A48" w:rsidRDefault="00E43A48" w:rsidP="00AF7969">
      <w:pPr>
        <w:pStyle w:val="Figure"/>
        <w:rPr>
          <w:sz w:val="28"/>
          <w:szCs w:val="28"/>
          <w:rtl/>
        </w:rPr>
      </w:pPr>
    </w:p>
    <w:p w14:paraId="1EBAB3FE" w14:textId="23A58355" w:rsidR="00E43A48" w:rsidRPr="00E43A48" w:rsidRDefault="00E43A48" w:rsidP="00E43A48">
      <w:pPr>
        <w:ind w:firstLine="0"/>
        <w:rPr>
          <w:rtl/>
        </w:rPr>
      </w:pPr>
    </w:p>
    <w:p w14:paraId="36D5B45A" w14:textId="734F67E9" w:rsidR="00AF7969" w:rsidRPr="00E43A48" w:rsidRDefault="00AF7969" w:rsidP="00E43A48">
      <w:pPr>
        <w:pStyle w:val="Figure"/>
        <w:rPr>
          <w:sz w:val="28"/>
          <w:szCs w:val="28"/>
          <w:rtl/>
        </w:rPr>
      </w:pPr>
      <w:r w:rsidRPr="00AF7969">
        <w:rPr>
          <w:rFonts w:hint="cs"/>
          <w:sz w:val="28"/>
          <w:szCs w:val="28"/>
          <w:rtl/>
        </w:rPr>
        <w:lastRenderedPageBreak/>
        <w:t>مدل مفهومی متغیرهای سکوت سازمان (واکولا و بوراداس، 2005 : 445)</w:t>
      </w:r>
    </w:p>
    <w:p w14:paraId="7BB4D07B" w14:textId="62AF05B4" w:rsidR="00AF7969" w:rsidRPr="00E43A48" w:rsidRDefault="00AF7969" w:rsidP="00AF7969">
      <w:pPr>
        <w:rPr>
          <w:sz w:val="6"/>
          <w:szCs w:val="6"/>
          <w:rtl/>
        </w:rPr>
      </w:pPr>
    </w:p>
    <w:p w14:paraId="6F7AB084" w14:textId="76005D3B" w:rsidR="00AF7969" w:rsidRDefault="00AF7969" w:rsidP="00AF7969">
      <w:pPr>
        <w:rPr>
          <w:sz w:val="28"/>
          <w:rtl/>
        </w:rPr>
      </w:pPr>
      <w:r w:rsidRPr="00AF7969">
        <w:rPr>
          <w:noProof/>
          <w:sz w:val="28"/>
        </w:rPr>
        <w:drawing>
          <wp:inline distT="0" distB="0" distL="0" distR="0" wp14:anchorId="0705AA15" wp14:editId="7F5A8EAA">
            <wp:extent cx="5724525" cy="29241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01C09" w14:textId="77777777" w:rsidR="00AF7969" w:rsidRPr="00AF7969" w:rsidRDefault="00AF7969" w:rsidP="00AF7969">
      <w:pPr>
        <w:ind w:firstLine="0"/>
        <w:rPr>
          <w:sz w:val="28"/>
          <w:rtl/>
        </w:rPr>
      </w:pPr>
    </w:p>
    <w:p w14:paraId="4154768A" w14:textId="281606ED" w:rsidR="00AF7969" w:rsidRDefault="00AF7969" w:rsidP="00AF7969">
      <w:pPr>
        <w:pStyle w:val="Code"/>
        <w:jc w:val="right"/>
        <w:rPr>
          <w:b/>
          <w:bCs/>
          <w:sz w:val="28"/>
          <w:szCs w:val="28"/>
          <w:rtl/>
        </w:rPr>
      </w:pPr>
      <w:r w:rsidRPr="00AF7969">
        <w:rPr>
          <w:rFonts w:hint="cs"/>
          <w:b/>
          <w:bCs/>
          <w:sz w:val="28"/>
          <w:szCs w:val="28"/>
          <w:rtl/>
        </w:rPr>
        <w:t>منابع:</w:t>
      </w:r>
    </w:p>
    <w:p w14:paraId="701483C4" w14:textId="77777777" w:rsidR="00E43A48" w:rsidRPr="00E43A48" w:rsidRDefault="00E43A48" w:rsidP="00AF7969">
      <w:pPr>
        <w:pStyle w:val="Code"/>
        <w:jc w:val="right"/>
        <w:rPr>
          <w:b/>
          <w:bCs/>
          <w:sz w:val="4"/>
          <w:szCs w:val="4"/>
          <w:rtl/>
        </w:rPr>
      </w:pPr>
    </w:p>
    <w:p w14:paraId="60545E7A" w14:textId="77777777" w:rsidR="00AF7969" w:rsidRPr="00AF7969" w:rsidRDefault="00AF7969" w:rsidP="00E43A48">
      <w:pPr>
        <w:pStyle w:val="Code"/>
        <w:jc w:val="both"/>
        <w:rPr>
          <w:sz w:val="28"/>
          <w:szCs w:val="28"/>
        </w:rPr>
      </w:pPr>
      <w:r w:rsidRPr="00AF7969">
        <w:rPr>
          <w:sz w:val="28"/>
          <w:szCs w:val="28"/>
        </w:rPr>
        <w:t xml:space="preserve">Maria </w:t>
      </w:r>
      <w:proofErr w:type="spellStart"/>
      <w:r w:rsidRPr="00AF7969">
        <w:rPr>
          <w:sz w:val="28"/>
          <w:szCs w:val="28"/>
        </w:rPr>
        <w:t>Vakola</w:t>
      </w:r>
      <w:proofErr w:type="spellEnd"/>
      <w:r w:rsidRPr="00AF7969">
        <w:rPr>
          <w:sz w:val="28"/>
          <w:szCs w:val="28"/>
        </w:rPr>
        <w:t xml:space="preserve">, Dimitris </w:t>
      </w:r>
      <w:proofErr w:type="spellStart"/>
      <w:r w:rsidRPr="00AF7969">
        <w:rPr>
          <w:sz w:val="28"/>
          <w:szCs w:val="28"/>
        </w:rPr>
        <w:t>Bouradas</w:t>
      </w:r>
      <w:proofErr w:type="spellEnd"/>
      <w:r w:rsidRPr="00AF7969">
        <w:rPr>
          <w:sz w:val="28"/>
          <w:szCs w:val="28"/>
        </w:rPr>
        <w:t xml:space="preserve">, (2005) "Antecedents and consequences of </w:t>
      </w:r>
      <w:proofErr w:type="spellStart"/>
      <w:r w:rsidRPr="00AF7969">
        <w:rPr>
          <w:sz w:val="28"/>
          <w:szCs w:val="28"/>
        </w:rPr>
        <w:t>organisational</w:t>
      </w:r>
      <w:proofErr w:type="spellEnd"/>
      <w:r w:rsidRPr="00AF7969">
        <w:rPr>
          <w:sz w:val="28"/>
          <w:szCs w:val="28"/>
        </w:rPr>
        <w:t xml:space="preserve"> silence: an empirical investigation", Employee Relations, Vol. 27 </w:t>
      </w:r>
      <w:proofErr w:type="spellStart"/>
      <w:r w:rsidRPr="00AF7969">
        <w:rPr>
          <w:sz w:val="28"/>
          <w:szCs w:val="28"/>
        </w:rPr>
        <w:t>Iss</w:t>
      </w:r>
      <w:proofErr w:type="spellEnd"/>
      <w:r w:rsidRPr="00AF7969">
        <w:rPr>
          <w:sz w:val="28"/>
          <w:szCs w:val="28"/>
        </w:rPr>
        <w:t>: 5, pp.441 - 458</w:t>
      </w:r>
    </w:p>
    <w:p w14:paraId="5526F3E9" w14:textId="370E9D16" w:rsidR="00AF7969" w:rsidRPr="00AF7969" w:rsidRDefault="00AF7969" w:rsidP="00AF7969">
      <w:pPr>
        <w:rPr>
          <w:sz w:val="28"/>
        </w:rPr>
      </w:pPr>
    </w:p>
    <w:sectPr w:rsidR="00AF7969" w:rsidRPr="00AF7969" w:rsidSect="00AF7969"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AB2DF" w14:textId="77777777" w:rsidR="006530FE" w:rsidRDefault="006530FE" w:rsidP="00066201">
      <w:pPr>
        <w:spacing w:line="240" w:lineRule="auto"/>
      </w:pPr>
      <w:r>
        <w:separator/>
      </w:r>
    </w:p>
  </w:endnote>
  <w:endnote w:type="continuationSeparator" w:id="0">
    <w:p w14:paraId="03531F79" w14:textId="77777777" w:rsidR="006530FE" w:rsidRDefault="006530FE" w:rsidP="00066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8C40B" w14:textId="77777777" w:rsidR="006530FE" w:rsidRDefault="006530FE" w:rsidP="00066201">
      <w:pPr>
        <w:spacing w:line="240" w:lineRule="auto"/>
      </w:pPr>
      <w:r>
        <w:separator/>
      </w:r>
    </w:p>
  </w:footnote>
  <w:footnote w:type="continuationSeparator" w:id="0">
    <w:p w14:paraId="12E09366" w14:textId="77777777" w:rsidR="006530FE" w:rsidRDefault="006530FE" w:rsidP="000662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C8"/>
    <w:rsid w:val="00066201"/>
    <w:rsid w:val="00563BB9"/>
    <w:rsid w:val="006530FE"/>
    <w:rsid w:val="00AF7969"/>
    <w:rsid w:val="00E43A48"/>
    <w:rsid w:val="00F9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021A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969"/>
    <w:pPr>
      <w:bidi/>
      <w:spacing w:after="0" w:line="312" w:lineRule="auto"/>
      <w:ind w:firstLine="284"/>
      <w:jc w:val="both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79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F7969"/>
    <w:pPr>
      <w:keepNext/>
      <w:spacing w:before="240"/>
      <w:jc w:val="center"/>
      <w:outlineLvl w:val="2"/>
    </w:pPr>
    <w:rPr>
      <w:rFonts w:ascii="Arial" w:hAnsi="Arial" w:cs="B Tit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F7969"/>
    <w:rPr>
      <w:rFonts w:ascii="Arial" w:eastAsia="Times New Roman" w:hAnsi="Arial" w:cs="B Titr"/>
      <w:b/>
      <w:bCs/>
      <w:sz w:val="24"/>
      <w:szCs w:val="28"/>
      <w:lang w:bidi="fa-IR"/>
    </w:rPr>
  </w:style>
  <w:style w:type="paragraph" w:customStyle="1" w:styleId="Bort">
    <w:name w:val="Bort"/>
    <w:basedOn w:val="Normal"/>
    <w:next w:val="Normal"/>
    <w:rsid w:val="00AF7969"/>
    <w:pPr>
      <w:spacing w:line="240" w:lineRule="auto"/>
      <w:ind w:firstLine="0"/>
    </w:pPr>
    <w:rPr>
      <w:sz w:val="20"/>
      <w:szCs w:val="24"/>
    </w:rPr>
  </w:style>
  <w:style w:type="paragraph" w:customStyle="1" w:styleId="BortCenter">
    <w:name w:val="BortCenter"/>
    <w:basedOn w:val="Bort"/>
    <w:next w:val="Normal"/>
    <w:rsid w:val="00AF7969"/>
    <w:pPr>
      <w:jc w:val="center"/>
    </w:pPr>
  </w:style>
  <w:style w:type="character" w:customStyle="1" w:styleId="Heading1Char">
    <w:name w:val="Heading 1 Char"/>
    <w:basedOn w:val="DefaultParagraphFont"/>
    <w:link w:val="Heading1"/>
    <w:uiPriority w:val="9"/>
    <w:rsid w:val="00AF796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bidi="fa-IR"/>
    </w:rPr>
  </w:style>
  <w:style w:type="paragraph" w:customStyle="1" w:styleId="BortBold">
    <w:name w:val="BortBold"/>
    <w:basedOn w:val="Bort"/>
    <w:next w:val="Normal"/>
    <w:rsid w:val="00AF7969"/>
    <w:pPr>
      <w:jc w:val="center"/>
    </w:pPr>
    <w:rPr>
      <w:b/>
      <w:bCs/>
      <w:szCs w:val="22"/>
    </w:rPr>
  </w:style>
  <w:style w:type="paragraph" w:customStyle="1" w:styleId="Code">
    <w:name w:val="Code"/>
    <w:basedOn w:val="Normal"/>
    <w:qFormat/>
    <w:rsid w:val="00AF7969"/>
    <w:pPr>
      <w:bidi w:val="0"/>
      <w:spacing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Figure">
    <w:name w:val="Figure"/>
    <w:basedOn w:val="Normal"/>
    <w:next w:val="Normal"/>
    <w:rsid w:val="00AF7969"/>
    <w:pPr>
      <w:keepNext/>
      <w:spacing w:before="240" w:line="240" w:lineRule="auto"/>
      <w:ind w:firstLine="0"/>
      <w:jc w:val="center"/>
    </w:pPr>
    <w:rPr>
      <w:b/>
      <w:bCs/>
      <w:sz w:val="20"/>
      <w:szCs w:val="24"/>
    </w:rPr>
  </w:style>
  <w:style w:type="paragraph" w:customStyle="1" w:styleId="Table">
    <w:name w:val="Table"/>
    <w:basedOn w:val="Normal"/>
    <w:next w:val="Normal"/>
    <w:link w:val="TableChar"/>
    <w:rsid w:val="00AF7969"/>
    <w:pPr>
      <w:keepNext/>
      <w:spacing w:before="240" w:line="240" w:lineRule="auto"/>
      <w:ind w:firstLine="0"/>
      <w:jc w:val="center"/>
    </w:pPr>
    <w:rPr>
      <w:b/>
      <w:bCs/>
      <w:sz w:val="20"/>
      <w:szCs w:val="24"/>
    </w:rPr>
  </w:style>
  <w:style w:type="character" w:customStyle="1" w:styleId="TableChar">
    <w:name w:val="Table Char"/>
    <w:link w:val="Table"/>
    <w:rsid w:val="00AF7969"/>
    <w:rPr>
      <w:rFonts w:ascii="Times New Roman" w:eastAsia="Times New Roman" w:hAnsi="Times New Roman" w:cs="B Nazanin"/>
      <w:b/>
      <w:bCs/>
      <w:sz w:val="20"/>
      <w:szCs w:val="24"/>
      <w:lang w:bidi="fa-IR"/>
    </w:rPr>
  </w:style>
  <w:style w:type="table" w:styleId="GridTable4-Accent3">
    <w:name w:val="Grid Table 4 Accent 3"/>
    <w:basedOn w:val="TableNormal"/>
    <w:uiPriority w:val="49"/>
    <w:rsid w:val="00AF796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06620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201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06620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201"/>
    <w:rPr>
      <w:rFonts w:ascii="Times New Roman" w:eastAsia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2022-09-22T20:20:00Z</dcterms:created>
  <dcterms:modified xsi:type="dcterms:W3CDTF">2022-09-22T20:20:00Z</dcterms:modified>
</cp:coreProperties>
</file>