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C98" w:rsidRDefault="00361C98" w:rsidP="00464A73">
      <w:pPr>
        <w:autoSpaceDE w:val="0"/>
        <w:autoSpaceDN w:val="0"/>
        <w:adjustRightInd w:val="0"/>
        <w:jc w:val="both"/>
        <w:rPr>
          <w:rFonts w:cs="B Nazanin"/>
          <w:b/>
          <w:bCs/>
          <w:sz w:val="26"/>
          <w:szCs w:val="26"/>
          <w:rtl/>
          <w:lang w:bidi="fa-IR"/>
        </w:rPr>
      </w:pPr>
    </w:p>
    <w:p w:rsidR="00464A73" w:rsidRDefault="00464A73" w:rsidP="00A53A85">
      <w:pPr>
        <w:autoSpaceDE w:val="0"/>
        <w:autoSpaceDN w:val="0"/>
        <w:adjustRightInd w:val="0"/>
        <w:jc w:val="both"/>
        <w:rPr>
          <w:b/>
          <w:bCs/>
          <w:sz w:val="26"/>
          <w:szCs w:val="26"/>
          <w:rtl/>
          <w:lang w:bidi="fa-IR"/>
        </w:rPr>
      </w:pPr>
      <w:r w:rsidRPr="00464A73">
        <w:rPr>
          <w:rFonts w:cs="B Nazanin" w:hint="cs"/>
          <w:b/>
          <w:bCs/>
          <w:sz w:val="26"/>
          <w:szCs w:val="26"/>
          <w:rtl/>
        </w:rPr>
        <w:t>پرسشنامه استاندارد بدبینی سازمانی</w:t>
      </w:r>
      <w:r>
        <w:rPr>
          <w:rFonts w:cs="B Nazanin" w:hint="cs"/>
          <w:b/>
          <w:bCs/>
          <w:sz w:val="26"/>
          <w:szCs w:val="26"/>
          <w:rtl/>
        </w:rPr>
        <w:t xml:space="preserve"> </w:t>
      </w:r>
      <w:r w:rsidR="00CD1FBE">
        <w:rPr>
          <w:rFonts w:cs="B Nazanin" w:hint="cs"/>
          <w:b/>
          <w:bCs/>
          <w:sz w:val="26"/>
          <w:szCs w:val="26"/>
          <w:rtl/>
        </w:rPr>
        <w:t>(</w:t>
      </w:r>
      <w:r>
        <w:rPr>
          <w:rFonts w:cs="B Nazanin" w:hint="cs"/>
          <w:b/>
          <w:bCs/>
          <w:sz w:val="26"/>
          <w:szCs w:val="26"/>
          <w:rtl/>
        </w:rPr>
        <w:t>کالاگان و همکاران</w:t>
      </w:r>
      <w:r w:rsidRPr="00464A73">
        <w:rPr>
          <w:rFonts w:hint="cs"/>
          <w:b/>
          <w:bCs/>
          <w:sz w:val="26"/>
          <w:szCs w:val="26"/>
          <w:rtl/>
          <w:lang w:bidi="fa-IR"/>
        </w:rPr>
        <w:t xml:space="preserve"> </w:t>
      </w:r>
      <w:r w:rsidR="00A53A85">
        <w:rPr>
          <w:rFonts w:hint="cs"/>
          <w:b/>
          <w:bCs/>
          <w:sz w:val="26"/>
          <w:szCs w:val="26"/>
          <w:rtl/>
          <w:lang w:bidi="fa-IR"/>
        </w:rPr>
        <w:t xml:space="preserve">؛ </w:t>
      </w:r>
      <w:r w:rsidR="00A53A85">
        <w:rPr>
          <w:rFonts w:hint="cs"/>
          <w:b/>
          <w:bCs/>
          <w:sz w:val="26"/>
          <w:szCs w:val="26"/>
          <w:rtl/>
          <w:lang w:bidi="fa-IR"/>
        </w:rPr>
        <w:t>2009</w:t>
      </w:r>
      <w:r w:rsidR="00A53A85">
        <w:rPr>
          <w:b/>
          <w:bCs/>
          <w:sz w:val="26"/>
          <w:szCs w:val="26"/>
          <w:lang w:bidi="fa-IR"/>
        </w:rPr>
        <w:t>(</w:t>
      </w:r>
    </w:p>
    <w:p w:rsidR="00A53A85" w:rsidRPr="00A53A85" w:rsidRDefault="00A53A85" w:rsidP="00A53A85">
      <w:pPr>
        <w:autoSpaceDE w:val="0"/>
        <w:autoSpaceDN w:val="0"/>
        <w:adjustRightInd w:val="0"/>
        <w:jc w:val="both"/>
        <w:rPr>
          <w:rFonts w:cs="B Nazanin" w:hint="cs"/>
          <w:sz w:val="26"/>
          <w:szCs w:val="26"/>
          <w:rtl/>
          <w:lang w:bidi="fa-IR"/>
        </w:rPr>
      </w:pPr>
      <w:r w:rsidRPr="00A53A85">
        <w:rPr>
          <w:rFonts w:cs="B Nazanin" w:hint="cs"/>
          <w:sz w:val="26"/>
          <w:szCs w:val="26"/>
          <w:rtl/>
        </w:rPr>
        <w:t>پرسشنامه استاندارد بدبینی سازمانی</w:t>
      </w:r>
      <w:r>
        <w:rPr>
          <w:rFonts w:cs="B Nazanin" w:hint="cs"/>
          <w:sz w:val="26"/>
          <w:szCs w:val="26"/>
          <w:rtl/>
          <w:lang w:bidi="fa-IR"/>
        </w:rPr>
        <w:t xml:space="preserve"> توسط کاکلان در سال 2009 ساخته شد و دارای 13 سوال در 3 وجه می باشد.</w:t>
      </w:r>
      <w:r w:rsidRPr="00A53A85">
        <w:rPr>
          <w:rtl/>
        </w:rPr>
        <w:t xml:space="preserve"> </w:t>
      </w:r>
      <w:r w:rsidRPr="00A53A85">
        <w:rPr>
          <w:rFonts w:cs="B Nazanin"/>
          <w:sz w:val="26"/>
          <w:szCs w:val="26"/>
          <w:rtl/>
          <w:lang w:bidi="fa-IR"/>
        </w:rPr>
        <w:t>سوالات پرسشنامه بر اساس ط</w:t>
      </w:r>
      <w:r w:rsidRPr="00A53A85">
        <w:rPr>
          <w:rFonts w:cs="B Nazanin" w:hint="cs"/>
          <w:sz w:val="26"/>
          <w:szCs w:val="26"/>
          <w:rtl/>
          <w:lang w:bidi="fa-IR"/>
        </w:rPr>
        <w:t>ی</w:t>
      </w:r>
      <w:r w:rsidRPr="00A53A85">
        <w:rPr>
          <w:rFonts w:cs="B Nazanin" w:hint="eastAsia"/>
          <w:sz w:val="26"/>
          <w:szCs w:val="26"/>
          <w:rtl/>
          <w:lang w:bidi="fa-IR"/>
        </w:rPr>
        <w:t>ف</w:t>
      </w:r>
      <w:r w:rsidRPr="00A53A85">
        <w:rPr>
          <w:rFonts w:cs="B Nazanin"/>
          <w:sz w:val="26"/>
          <w:szCs w:val="26"/>
          <w:rtl/>
          <w:lang w:bidi="fa-IR"/>
        </w:rPr>
        <w:t xml:space="preserve"> پنج گز</w:t>
      </w:r>
      <w:r w:rsidRPr="00A53A85">
        <w:rPr>
          <w:rFonts w:cs="B Nazanin" w:hint="cs"/>
          <w:sz w:val="26"/>
          <w:szCs w:val="26"/>
          <w:rtl/>
          <w:lang w:bidi="fa-IR"/>
        </w:rPr>
        <w:t>ی</w:t>
      </w:r>
      <w:r w:rsidRPr="00A53A85">
        <w:rPr>
          <w:rFonts w:cs="B Nazanin" w:hint="eastAsia"/>
          <w:sz w:val="26"/>
          <w:szCs w:val="26"/>
          <w:rtl/>
          <w:lang w:bidi="fa-IR"/>
        </w:rPr>
        <w:t>نه</w:t>
      </w:r>
      <w:r w:rsidRPr="00A53A85">
        <w:rPr>
          <w:rFonts w:cs="B Nazanin"/>
          <w:sz w:val="26"/>
          <w:szCs w:val="26"/>
          <w:rtl/>
          <w:lang w:bidi="fa-IR"/>
        </w:rPr>
        <w:t xml:space="preserve"> ا</w:t>
      </w:r>
      <w:r w:rsidRPr="00A53A85">
        <w:rPr>
          <w:rFonts w:cs="B Nazanin" w:hint="cs"/>
          <w:sz w:val="26"/>
          <w:szCs w:val="26"/>
          <w:rtl/>
          <w:lang w:bidi="fa-IR"/>
        </w:rPr>
        <w:t>ی</w:t>
      </w:r>
      <w:r w:rsidRPr="00A53A85">
        <w:rPr>
          <w:rFonts w:cs="B Nazanin"/>
          <w:sz w:val="26"/>
          <w:szCs w:val="26"/>
          <w:rtl/>
          <w:lang w:bidi="fa-IR"/>
        </w:rPr>
        <w:t xml:space="preserve"> ل</w:t>
      </w:r>
      <w:bookmarkStart w:id="0" w:name="_GoBack"/>
      <w:bookmarkEnd w:id="0"/>
      <w:r w:rsidRPr="00A53A85">
        <w:rPr>
          <w:rFonts w:cs="B Nazanin" w:hint="cs"/>
          <w:sz w:val="26"/>
          <w:szCs w:val="26"/>
          <w:rtl/>
          <w:lang w:bidi="fa-IR"/>
        </w:rPr>
        <w:t>ی</w:t>
      </w:r>
      <w:r w:rsidRPr="00A53A85">
        <w:rPr>
          <w:rFonts w:cs="B Nazanin" w:hint="eastAsia"/>
          <w:sz w:val="26"/>
          <w:szCs w:val="26"/>
          <w:rtl/>
          <w:lang w:bidi="fa-IR"/>
        </w:rPr>
        <w:t>کرت</w:t>
      </w:r>
      <w:r w:rsidRPr="00A53A85">
        <w:rPr>
          <w:rFonts w:cs="B Nazanin"/>
          <w:sz w:val="26"/>
          <w:szCs w:val="26"/>
          <w:rtl/>
          <w:lang w:bidi="fa-IR"/>
        </w:rPr>
        <w:t xml:space="preserve"> (کاملاً موافق تا کاملاً مخالف) طراح</w:t>
      </w:r>
      <w:r w:rsidRPr="00A53A85">
        <w:rPr>
          <w:rFonts w:cs="B Nazanin" w:hint="cs"/>
          <w:sz w:val="26"/>
          <w:szCs w:val="26"/>
          <w:rtl/>
          <w:lang w:bidi="fa-IR"/>
        </w:rPr>
        <w:t>ی</w:t>
      </w:r>
      <w:r w:rsidRPr="00A53A85">
        <w:rPr>
          <w:rFonts w:cs="B Nazanin"/>
          <w:sz w:val="26"/>
          <w:szCs w:val="26"/>
          <w:rtl/>
          <w:lang w:bidi="fa-IR"/>
        </w:rPr>
        <w:t xml:space="preserve"> شده است و الفا</w:t>
      </w:r>
      <w:r w:rsidRPr="00A53A85">
        <w:rPr>
          <w:rFonts w:cs="B Nazanin" w:hint="cs"/>
          <w:sz w:val="26"/>
          <w:szCs w:val="26"/>
          <w:rtl/>
          <w:lang w:bidi="fa-IR"/>
        </w:rPr>
        <w:t>ی</w:t>
      </w:r>
      <w:r w:rsidRPr="00A53A85">
        <w:rPr>
          <w:rFonts w:cs="B Nazanin"/>
          <w:sz w:val="26"/>
          <w:szCs w:val="26"/>
          <w:rtl/>
          <w:lang w:bidi="fa-IR"/>
        </w:rPr>
        <w:t xml:space="preserve"> کرونباخ به دست آمده </w:t>
      </w:r>
      <w:r>
        <w:rPr>
          <w:rFonts w:cs="B Nazanin" w:hint="cs"/>
          <w:sz w:val="26"/>
          <w:szCs w:val="26"/>
          <w:rtl/>
          <w:lang w:bidi="fa-IR"/>
        </w:rPr>
        <w:t>0/82</w:t>
      </w:r>
      <w:r w:rsidRPr="00A53A85">
        <w:rPr>
          <w:rFonts w:cs="B Nazanin"/>
          <w:sz w:val="26"/>
          <w:szCs w:val="26"/>
          <w:rtl/>
          <w:lang w:bidi="fa-IR"/>
        </w:rPr>
        <w:t xml:space="preserve"> م</w:t>
      </w:r>
      <w:r w:rsidRPr="00A53A85">
        <w:rPr>
          <w:rFonts w:cs="B Nazanin" w:hint="cs"/>
          <w:sz w:val="26"/>
          <w:szCs w:val="26"/>
          <w:rtl/>
          <w:lang w:bidi="fa-IR"/>
        </w:rPr>
        <w:t>ی</w:t>
      </w:r>
      <w:r w:rsidRPr="00A53A85">
        <w:rPr>
          <w:rFonts w:cs="B Nazanin"/>
          <w:sz w:val="26"/>
          <w:szCs w:val="26"/>
          <w:rtl/>
          <w:lang w:bidi="fa-IR"/>
        </w:rPr>
        <w:t xml:space="preserve"> باشد</w:t>
      </w:r>
    </w:p>
    <w:p w:rsidR="00464A73" w:rsidRPr="00464A73" w:rsidRDefault="00464A73" w:rsidP="00464A73">
      <w:pPr>
        <w:spacing w:line="276" w:lineRule="auto"/>
        <w:jc w:val="both"/>
        <w:rPr>
          <w:rFonts w:cs="B Nazanin"/>
          <w:b/>
          <w:bCs/>
          <w:sz w:val="26"/>
          <w:szCs w:val="26"/>
          <w:rtl/>
          <w:lang w:bidi="fa-IR"/>
        </w:rPr>
      </w:pPr>
      <w:r w:rsidRPr="00464A73">
        <w:rPr>
          <w:rFonts w:cs="B Nazanin" w:hint="cs"/>
          <w:b/>
          <w:bCs/>
          <w:sz w:val="26"/>
          <w:szCs w:val="26"/>
          <w:rtl/>
          <w:lang w:bidi="fa-IR"/>
        </w:rPr>
        <w:t>تعریف مفهومی متغیر پرسشنامه</w:t>
      </w:r>
    </w:p>
    <w:p w:rsidR="00464A73" w:rsidRPr="00464A73" w:rsidRDefault="00464A73" w:rsidP="00464A73">
      <w:pPr>
        <w:autoSpaceDE w:val="0"/>
        <w:autoSpaceDN w:val="0"/>
        <w:adjustRightInd w:val="0"/>
        <w:jc w:val="both"/>
        <w:rPr>
          <w:rFonts w:cs="B Nazanin"/>
          <w:b/>
          <w:bCs/>
          <w:sz w:val="26"/>
          <w:szCs w:val="26"/>
          <w:rtl/>
          <w:lang w:bidi="fa-IR"/>
        </w:rPr>
      </w:pPr>
      <w:r w:rsidRPr="00464A73">
        <w:rPr>
          <w:rFonts w:cs="B Nazanin" w:hint="cs"/>
          <w:b/>
          <w:bCs/>
          <w:sz w:val="26"/>
          <w:szCs w:val="26"/>
          <w:rtl/>
          <w:lang w:bidi="fa-IR"/>
        </w:rPr>
        <w:t>بدبینی سازمانی:</w:t>
      </w:r>
      <w:r w:rsidRPr="00464A73">
        <w:rPr>
          <w:rFonts w:cs="B Nazanin" w:hint="cs"/>
          <w:sz w:val="26"/>
          <w:szCs w:val="26"/>
          <w:rtl/>
        </w:rPr>
        <w:t xml:space="preserve"> بدبینی سازمانی اشاره می کند به وجود احساسی منفی در بین افراد، که ثابت شده اثراتی منفی از قبیل، نارضایتی، اختلال، ناامیدی در مورد سازمان و همچنین همکاران در مکان های کاری را موجب می شود (دین و همکاران،1998).</w:t>
      </w:r>
    </w:p>
    <w:p w:rsidR="00464A73" w:rsidRPr="00464A73" w:rsidRDefault="00464A73" w:rsidP="00464A73">
      <w:pPr>
        <w:spacing w:line="276" w:lineRule="auto"/>
        <w:jc w:val="both"/>
        <w:rPr>
          <w:rFonts w:cs="B Nazanin"/>
          <w:b/>
          <w:bCs/>
          <w:sz w:val="26"/>
          <w:szCs w:val="26"/>
          <w:rtl/>
          <w:lang w:bidi="fa-IR"/>
        </w:rPr>
      </w:pPr>
      <w:r w:rsidRPr="00464A73">
        <w:rPr>
          <w:rFonts w:cs="B Nazanin" w:hint="cs"/>
          <w:b/>
          <w:bCs/>
          <w:sz w:val="26"/>
          <w:szCs w:val="26"/>
          <w:rtl/>
          <w:lang w:bidi="fa-IR"/>
        </w:rPr>
        <w:t xml:space="preserve">تعریف عملیاتی متغیر پرسشنامه </w:t>
      </w:r>
    </w:p>
    <w:p w:rsidR="00464A73" w:rsidRPr="00464A73" w:rsidRDefault="00464A73" w:rsidP="00464A73">
      <w:pPr>
        <w:jc w:val="both"/>
        <w:rPr>
          <w:rFonts w:cs="B Nazanin"/>
          <w:sz w:val="26"/>
          <w:szCs w:val="26"/>
          <w:rtl/>
          <w:lang w:val="sr-Cyrl-CS"/>
        </w:rPr>
      </w:pPr>
      <w:r w:rsidRPr="00464A73">
        <w:rPr>
          <w:rFonts w:ascii="Tahoma" w:hAnsi="Tahoma" w:cs="B Nazanin" w:hint="cs"/>
          <w:sz w:val="26"/>
          <w:szCs w:val="26"/>
          <w:rtl/>
          <w:lang w:val="sr-Cyrl-CS"/>
        </w:rPr>
        <w:t xml:space="preserve">در این پژوهش منظور از </w:t>
      </w:r>
      <w:r w:rsidRPr="00464A73">
        <w:rPr>
          <w:rFonts w:cs="B Nazanin" w:hint="cs"/>
          <w:sz w:val="26"/>
          <w:szCs w:val="26"/>
          <w:rtl/>
          <w:lang w:bidi="fa-IR"/>
        </w:rPr>
        <w:t xml:space="preserve">بدبینی سازمانی </w:t>
      </w:r>
      <w:r w:rsidRPr="00464A73">
        <w:rPr>
          <w:rFonts w:cs="B Nazanin" w:hint="cs"/>
          <w:sz w:val="26"/>
          <w:szCs w:val="26"/>
          <w:rtl/>
          <w:lang w:val="sr-Cyrl-CS"/>
        </w:rPr>
        <w:t>نمره ای است كه پاسخ دهنده</w:t>
      </w:r>
      <w:r w:rsidRPr="00464A73">
        <w:rPr>
          <w:rFonts w:cs="B Nazanin"/>
          <w:sz w:val="26"/>
          <w:szCs w:val="26"/>
          <w:rtl/>
          <w:lang w:val="sr-Cyrl-CS"/>
        </w:rPr>
        <w:softHyphen/>
      </w:r>
      <w:r w:rsidRPr="00464A73">
        <w:rPr>
          <w:rFonts w:cs="B Nazanin" w:hint="cs"/>
          <w:sz w:val="26"/>
          <w:szCs w:val="26"/>
          <w:rtl/>
          <w:lang w:val="sr-Cyrl-CS"/>
        </w:rPr>
        <w:t xml:space="preserve">گان به سوالات 13 گویه ای پرسشنامة </w:t>
      </w:r>
      <w:r w:rsidRPr="00464A73">
        <w:rPr>
          <w:rFonts w:cs="B Nazanin" w:hint="cs"/>
          <w:sz w:val="26"/>
          <w:szCs w:val="26"/>
          <w:rtl/>
          <w:lang w:bidi="fa-IR"/>
        </w:rPr>
        <w:t xml:space="preserve">بدبینی سازمانی </w:t>
      </w:r>
      <w:r w:rsidRPr="00464A73">
        <w:rPr>
          <w:rFonts w:cs="B Nazanin" w:hint="cs"/>
          <w:sz w:val="26"/>
          <w:szCs w:val="26"/>
          <w:rtl/>
          <w:lang w:val="sr-Cyrl-CS"/>
        </w:rPr>
        <w:t>می</w:t>
      </w:r>
      <w:r w:rsidRPr="00464A73">
        <w:rPr>
          <w:rFonts w:cs="B Nazanin"/>
          <w:sz w:val="26"/>
          <w:szCs w:val="26"/>
          <w:rtl/>
          <w:lang w:val="sr-Cyrl-CS"/>
        </w:rPr>
        <w:softHyphen/>
      </w:r>
      <w:r w:rsidRPr="00464A73">
        <w:rPr>
          <w:rFonts w:cs="B Nazanin" w:hint="cs"/>
          <w:sz w:val="26"/>
          <w:szCs w:val="26"/>
          <w:rtl/>
          <w:lang w:val="sr-Cyrl-CS"/>
        </w:rPr>
        <w:t>دهند.</w:t>
      </w:r>
    </w:p>
    <w:p w:rsidR="00464A73" w:rsidRPr="00464A73" w:rsidRDefault="00464A73" w:rsidP="00464A73">
      <w:pPr>
        <w:tabs>
          <w:tab w:val="right" w:pos="90"/>
        </w:tabs>
        <w:rPr>
          <w:rFonts w:cs="B Nazanin"/>
          <w:sz w:val="26"/>
          <w:szCs w:val="26"/>
          <w:rtl/>
        </w:rPr>
      </w:pPr>
      <w:r w:rsidRPr="00464A73">
        <w:rPr>
          <w:rFonts w:ascii="Calibri" w:hAnsi="Calibri" w:cs="B Nazanin" w:hint="cs"/>
          <w:b/>
          <w:bCs/>
          <w:sz w:val="26"/>
          <w:szCs w:val="26"/>
          <w:rtl/>
        </w:rPr>
        <w:t>مولفه های پرسشنامه و پرسشنامه</w:t>
      </w:r>
      <w:r w:rsidRPr="00464A73">
        <w:rPr>
          <w:rFonts w:cs="B Nazanin" w:hint="cs"/>
          <w:sz w:val="26"/>
          <w:szCs w:val="26"/>
          <w:rtl/>
        </w:rPr>
        <w:t xml:space="preserve">: </w:t>
      </w:r>
    </w:p>
    <w:p w:rsidR="00464A73" w:rsidRDefault="00464A73" w:rsidP="00464A73">
      <w:pPr>
        <w:tabs>
          <w:tab w:val="right" w:pos="90"/>
        </w:tabs>
        <w:rPr>
          <w:rFonts w:cs="B Nazanin"/>
          <w:sz w:val="26"/>
          <w:szCs w:val="26"/>
          <w:rtl/>
        </w:rPr>
      </w:pPr>
      <w:r w:rsidRPr="00464A73">
        <w:rPr>
          <w:rFonts w:cs="B Nazanin" w:hint="cs"/>
          <w:sz w:val="26"/>
          <w:szCs w:val="26"/>
          <w:rtl/>
        </w:rPr>
        <w:t>این پرسشنامه دارای 13 سوال و سه مؤلفه می باشد که در زیر به ترتیب به آنها اشاره می کنیم:</w:t>
      </w:r>
    </w:p>
    <w:tbl>
      <w:tblPr>
        <w:tblStyle w:val="TableGrid"/>
        <w:bidiVisual/>
        <w:tblW w:w="0" w:type="auto"/>
        <w:tblLook w:val="04A0" w:firstRow="1" w:lastRow="0" w:firstColumn="1" w:lastColumn="0" w:noHBand="0" w:noVBand="1"/>
      </w:tblPr>
      <w:tblGrid>
        <w:gridCol w:w="4675"/>
        <w:gridCol w:w="4675"/>
      </w:tblGrid>
      <w:tr w:rsidR="00464A73" w:rsidTr="0060027C">
        <w:tc>
          <w:tcPr>
            <w:tcW w:w="4675" w:type="dxa"/>
            <w:shd w:val="clear" w:color="auto" w:fill="BFBFBF" w:themeFill="background1" w:themeFillShade="BF"/>
          </w:tcPr>
          <w:p w:rsidR="00464A73" w:rsidRPr="00DD60BD" w:rsidRDefault="00464A73" w:rsidP="0060027C">
            <w:pPr>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464A73" w:rsidRPr="00DD60BD" w:rsidRDefault="00464A73" w:rsidP="0060027C">
            <w:pPr>
              <w:spacing w:line="24" w:lineRule="atLeast"/>
              <w:jc w:val="center"/>
              <w:rPr>
                <w:rFonts w:cs="B Nazanin"/>
                <w:b/>
                <w:bCs/>
                <w:rtl/>
              </w:rPr>
            </w:pPr>
            <w:r w:rsidRPr="00DD60BD">
              <w:rPr>
                <w:rFonts w:cs="B Nazanin" w:hint="cs"/>
                <w:b/>
                <w:bCs/>
                <w:rtl/>
              </w:rPr>
              <w:t>سوالات</w:t>
            </w:r>
          </w:p>
        </w:tc>
      </w:tr>
      <w:tr w:rsidR="00464A73" w:rsidTr="0060027C">
        <w:tc>
          <w:tcPr>
            <w:tcW w:w="4675" w:type="dxa"/>
          </w:tcPr>
          <w:p w:rsidR="00464A73" w:rsidRDefault="00464A73" w:rsidP="0060027C">
            <w:pPr>
              <w:spacing w:line="24" w:lineRule="atLeast"/>
              <w:jc w:val="center"/>
              <w:rPr>
                <w:rFonts w:cs="B Nazanin"/>
                <w:rtl/>
              </w:rPr>
            </w:pPr>
            <w:r>
              <w:rPr>
                <w:rFonts w:cs="B Nazanin" w:hint="cs"/>
                <w:b/>
                <w:bCs/>
                <w:rtl/>
              </w:rPr>
              <w:t>بعد عاطفی</w:t>
            </w:r>
          </w:p>
        </w:tc>
        <w:tc>
          <w:tcPr>
            <w:tcW w:w="4675" w:type="dxa"/>
          </w:tcPr>
          <w:p w:rsidR="00464A73" w:rsidRPr="00DD60BD" w:rsidRDefault="00464A73" w:rsidP="0060027C">
            <w:pPr>
              <w:tabs>
                <w:tab w:val="right" w:pos="90"/>
              </w:tabs>
              <w:jc w:val="center"/>
              <w:rPr>
                <w:rFonts w:cs="B Nazanin"/>
                <w:sz w:val="26"/>
                <w:szCs w:val="26"/>
                <w:rtl/>
              </w:rPr>
            </w:pPr>
            <w:r w:rsidRPr="00DD60BD">
              <w:rPr>
                <w:rFonts w:cs="B Nazanin" w:hint="cs"/>
                <w:sz w:val="26"/>
                <w:szCs w:val="26"/>
                <w:rtl/>
              </w:rPr>
              <w:t>1 تا 4</w:t>
            </w:r>
          </w:p>
        </w:tc>
      </w:tr>
      <w:tr w:rsidR="00464A73" w:rsidTr="0060027C">
        <w:tc>
          <w:tcPr>
            <w:tcW w:w="4675" w:type="dxa"/>
          </w:tcPr>
          <w:p w:rsidR="00464A73" w:rsidRDefault="00464A73" w:rsidP="0060027C">
            <w:pPr>
              <w:spacing w:line="24" w:lineRule="atLeast"/>
              <w:jc w:val="center"/>
              <w:rPr>
                <w:rFonts w:cs="B Nazanin"/>
                <w:rtl/>
              </w:rPr>
            </w:pPr>
            <w:r>
              <w:rPr>
                <w:rFonts w:cs="B Nazanin" w:hint="cs"/>
                <w:b/>
                <w:bCs/>
                <w:rtl/>
              </w:rPr>
              <w:t>بعد شناختی</w:t>
            </w:r>
          </w:p>
        </w:tc>
        <w:tc>
          <w:tcPr>
            <w:tcW w:w="4675" w:type="dxa"/>
          </w:tcPr>
          <w:p w:rsidR="00464A73" w:rsidRPr="00DD60BD" w:rsidRDefault="00464A73" w:rsidP="0060027C">
            <w:pPr>
              <w:tabs>
                <w:tab w:val="right" w:pos="90"/>
              </w:tabs>
              <w:jc w:val="center"/>
              <w:rPr>
                <w:rFonts w:cs="B Nazanin"/>
                <w:sz w:val="26"/>
                <w:szCs w:val="26"/>
                <w:rtl/>
              </w:rPr>
            </w:pPr>
            <w:r w:rsidRPr="00DD60BD">
              <w:rPr>
                <w:rFonts w:cs="B Nazanin" w:hint="cs"/>
                <w:sz w:val="26"/>
                <w:szCs w:val="26"/>
                <w:rtl/>
              </w:rPr>
              <w:t>5 تا 9</w:t>
            </w:r>
          </w:p>
        </w:tc>
      </w:tr>
      <w:tr w:rsidR="00464A73" w:rsidTr="0060027C">
        <w:tc>
          <w:tcPr>
            <w:tcW w:w="4675" w:type="dxa"/>
          </w:tcPr>
          <w:p w:rsidR="00464A73" w:rsidRDefault="00464A73" w:rsidP="0060027C">
            <w:pPr>
              <w:spacing w:line="24" w:lineRule="atLeast"/>
              <w:jc w:val="center"/>
              <w:rPr>
                <w:rFonts w:cs="B Nazanin"/>
                <w:rtl/>
              </w:rPr>
            </w:pPr>
            <w:r>
              <w:rPr>
                <w:rFonts w:cs="B Nazanin" w:hint="cs"/>
                <w:b/>
                <w:bCs/>
                <w:rtl/>
              </w:rPr>
              <w:t>بعد رفتاری</w:t>
            </w:r>
          </w:p>
        </w:tc>
        <w:tc>
          <w:tcPr>
            <w:tcW w:w="4675" w:type="dxa"/>
          </w:tcPr>
          <w:p w:rsidR="00464A73" w:rsidRPr="00DD60BD" w:rsidRDefault="00464A73" w:rsidP="0060027C">
            <w:pPr>
              <w:tabs>
                <w:tab w:val="right" w:pos="90"/>
              </w:tabs>
              <w:jc w:val="center"/>
              <w:rPr>
                <w:rFonts w:cs="B Nazanin"/>
                <w:sz w:val="26"/>
                <w:szCs w:val="26"/>
                <w:rtl/>
              </w:rPr>
            </w:pPr>
            <w:r w:rsidRPr="00DD60BD">
              <w:rPr>
                <w:rFonts w:cs="B Nazanin" w:hint="cs"/>
                <w:sz w:val="26"/>
                <w:szCs w:val="26"/>
                <w:rtl/>
              </w:rPr>
              <w:t>10 تا 13</w:t>
            </w:r>
          </w:p>
        </w:tc>
      </w:tr>
    </w:tbl>
    <w:p w:rsidR="00361C98" w:rsidRPr="00FE130E" w:rsidRDefault="00361C98" w:rsidP="00361C98">
      <w:pPr>
        <w:spacing w:line="360" w:lineRule="auto"/>
        <w:rPr>
          <w:rFonts w:ascii="Calibri" w:eastAsia="Calibri" w:hAnsi="Calibri" w:cs="B Mitra"/>
          <w:b/>
          <w:bCs/>
          <w:sz w:val="26"/>
          <w:szCs w:val="26"/>
          <w:lang w:bidi="fa-IR"/>
        </w:rPr>
      </w:pPr>
      <w:r w:rsidRPr="00FE130E">
        <w:rPr>
          <w:rFonts w:ascii="Calibri" w:eastAsia="Calibri" w:hAnsi="Calibri" w:cs="B Mitra" w:hint="cs"/>
          <w:b/>
          <w:bCs/>
          <w:sz w:val="26"/>
          <w:szCs w:val="26"/>
          <w:rtl/>
          <w:lang w:bidi="fa-IR"/>
        </w:rPr>
        <w:t>پاسخگوی گرامی</w:t>
      </w:r>
    </w:p>
    <w:p w:rsidR="00361C98" w:rsidRPr="00FE130E" w:rsidRDefault="00361C98" w:rsidP="00361C98">
      <w:pPr>
        <w:spacing w:line="360" w:lineRule="auto"/>
        <w:jc w:val="both"/>
        <w:rPr>
          <w:rFonts w:ascii="Calibri" w:eastAsia="Calibri" w:hAnsi="Calibri"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eastAsia="Calibri" w:hAnsi="Tahoma" w:cs="B Mitra" w:hint="cs"/>
          <w:sz w:val="26"/>
          <w:szCs w:val="26"/>
          <w:rtl/>
          <w:lang w:bidi="fa-IR"/>
        </w:rPr>
        <w:t xml:space="preserve">. </w:t>
      </w:r>
      <w:r w:rsidRPr="00FE130E">
        <w:rPr>
          <w:rFonts w:ascii="Calibri" w:eastAsia="Calibri" w:hAnsi="Calibri"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361C98" w:rsidRPr="004F71CF" w:rsidTr="00264C07">
        <w:tc>
          <w:tcPr>
            <w:tcW w:w="9590" w:type="dxa"/>
            <w:gridSpan w:val="8"/>
            <w:shd w:val="clear" w:color="auto" w:fill="BFBFBF" w:themeFill="background1" w:themeFillShade="BF"/>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361C98" w:rsidRPr="004F71CF" w:rsidTr="00264C07">
        <w:tc>
          <w:tcPr>
            <w:tcW w:w="1888"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سن</w:t>
            </w:r>
          </w:p>
        </w:tc>
        <w:tc>
          <w:tcPr>
            <w:tcW w:w="1259"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361C98" w:rsidRPr="004F71CF" w:rsidRDefault="00361C98" w:rsidP="00264C07">
            <w:pPr>
              <w:tabs>
                <w:tab w:val="left" w:pos="7585"/>
              </w:tabs>
              <w:jc w:val="center"/>
              <w:rPr>
                <w:rFonts w:cs="B Nazanin"/>
                <w:sz w:val="26"/>
                <w:szCs w:val="26"/>
                <w:rtl/>
              </w:rPr>
            </w:pPr>
          </w:p>
        </w:tc>
        <w:tc>
          <w:tcPr>
            <w:tcW w:w="1171"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361C98" w:rsidRPr="004F71CF" w:rsidRDefault="00361C98" w:rsidP="00264C07">
            <w:pPr>
              <w:tabs>
                <w:tab w:val="left" w:pos="7585"/>
              </w:tabs>
              <w:jc w:val="center"/>
              <w:rPr>
                <w:rFonts w:cs="B Nazanin"/>
                <w:sz w:val="26"/>
                <w:szCs w:val="26"/>
                <w:rtl/>
              </w:rPr>
            </w:pPr>
          </w:p>
        </w:tc>
        <w:tc>
          <w:tcPr>
            <w:tcW w:w="1710"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361C98" w:rsidRPr="004F71CF" w:rsidRDefault="00361C98" w:rsidP="00264C07">
            <w:pPr>
              <w:tabs>
                <w:tab w:val="left" w:pos="7585"/>
              </w:tabs>
              <w:jc w:val="center"/>
              <w:rPr>
                <w:rFonts w:cs="B Nazanin"/>
                <w:sz w:val="26"/>
                <w:szCs w:val="26"/>
                <w:rtl/>
              </w:rPr>
            </w:pPr>
          </w:p>
        </w:tc>
        <w:tc>
          <w:tcPr>
            <w:tcW w:w="1940"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35 به بالا</w:t>
            </w:r>
          </w:p>
        </w:tc>
      </w:tr>
      <w:tr w:rsidR="00361C98" w:rsidRPr="004F71CF" w:rsidTr="00264C07">
        <w:tc>
          <w:tcPr>
            <w:tcW w:w="1888"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361C98" w:rsidRPr="004F71CF" w:rsidRDefault="00361C98" w:rsidP="00264C07">
            <w:pPr>
              <w:tabs>
                <w:tab w:val="left" w:pos="7585"/>
              </w:tabs>
              <w:jc w:val="center"/>
              <w:rPr>
                <w:rFonts w:cs="B Nazanin"/>
                <w:sz w:val="26"/>
                <w:szCs w:val="26"/>
                <w:rtl/>
              </w:rPr>
            </w:pPr>
          </w:p>
        </w:tc>
        <w:tc>
          <w:tcPr>
            <w:tcW w:w="1171"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361C98" w:rsidRPr="004F71CF" w:rsidRDefault="00361C98" w:rsidP="00264C07">
            <w:pPr>
              <w:tabs>
                <w:tab w:val="left" w:pos="7585"/>
              </w:tabs>
              <w:jc w:val="center"/>
              <w:rPr>
                <w:rFonts w:cs="B Nazanin"/>
                <w:sz w:val="26"/>
                <w:szCs w:val="26"/>
                <w:rtl/>
              </w:rPr>
            </w:pPr>
          </w:p>
        </w:tc>
        <w:tc>
          <w:tcPr>
            <w:tcW w:w="1710"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361C98" w:rsidRPr="004F71CF" w:rsidRDefault="00361C98" w:rsidP="00264C07">
            <w:pPr>
              <w:tabs>
                <w:tab w:val="left" w:pos="7585"/>
              </w:tabs>
              <w:jc w:val="center"/>
              <w:rPr>
                <w:rFonts w:cs="B Nazanin"/>
                <w:sz w:val="26"/>
                <w:szCs w:val="26"/>
                <w:rtl/>
              </w:rPr>
            </w:pPr>
          </w:p>
        </w:tc>
        <w:tc>
          <w:tcPr>
            <w:tcW w:w="1940"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کارشناسی و بالاتر</w:t>
            </w:r>
          </w:p>
        </w:tc>
      </w:tr>
      <w:tr w:rsidR="00361C98" w:rsidRPr="004F71CF" w:rsidTr="00264C07">
        <w:tc>
          <w:tcPr>
            <w:tcW w:w="1888"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361C98" w:rsidRPr="004F71CF" w:rsidRDefault="00361C98" w:rsidP="00264C07">
            <w:pPr>
              <w:tabs>
                <w:tab w:val="left" w:pos="7585"/>
              </w:tabs>
              <w:jc w:val="center"/>
              <w:rPr>
                <w:rFonts w:cs="B Nazanin"/>
                <w:sz w:val="26"/>
                <w:szCs w:val="26"/>
                <w:rtl/>
              </w:rPr>
            </w:pPr>
          </w:p>
        </w:tc>
        <w:tc>
          <w:tcPr>
            <w:tcW w:w="1171"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361C98" w:rsidRPr="004F71CF" w:rsidRDefault="00361C98" w:rsidP="00264C07">
            <w:pPr>
              <w:tabs>
                <w:tab w:val="left" w:pos="7585"/>
              </w:tabs>
              <w:jc w:val="center"/>
              <w:rPr>
                <w:rFonts w:cs="B Nazanin"/>
                <w:sz w:val="26"/>
                <w:szCs w:val="26"/>
                <w:rtl/>
              </w:rPr>
            </w:pPr>
          </w:p>
        </w:tc>
        <w:tc>
          <w:tcPr>
            <w:tcW w:w="1710"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361C98" w:rsidRPr="004F71CF" w:rsidRDefault="00361C98" w:rsidP="00264C07">
            <w:pPr>
              <w:tabs>
                <w:tab w:val="left" w:pos="7585"/>
              </w:tabs>
              <w:jc w:val="center"/>
              <w:rPr>
                <w:rFonts w:cs="B Nazanin"/>
                <w:sz w:val="26"/>
                <w:szCs w:val="26"/>
                <w:rtl/>
              </w:rPr>
            </w:pPr>
          </w:p>
        </w:tc>
        <w:tc>
          <w:tcPr>
            <w:tcW w:w="1940"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بیشتر از 15 سال</w:t>
            </w:r>
          </w:p>
        </w:tc>
      </w:tr>
      <w:tr w:rsidR="00361C98" w:rsidRPr="004F71CF" w:rsidTr="00264C07">
        <w:tc>
          <w:tcPr>
            <w:tcW w:w="1888"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361C98" w:rsidRPr="004F71CF" w:rsidRDefault="00361C98" w:rsidP="00264C07">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361C98" w:rsidRPr="004F71CF" w:rsidRDefault="00361C98" w:rsidP="00264C07">
            <w:pPr>
              <w:tabs>
                <w:tab w:val="left" w:pos="880"/>
              </w:tabs>
              <w:jc w:val="center"/>
              <w:rPr>
                <w:rFonts w:cs="B Nazanin"/>
                <w:sz w:val="26"/>
                <w:szCs w:val="26"/>
                <w:rtl/>
              </w:rPr>
            </w:pPr>
          </w:p>
        </w:tc>
        <w:tc>
          <w:tcPr>
            <w:tcW w:w="4280" w:type="dxa"/>
            <w:gridSpan w:val="3"/>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مرد</w:t>
            </w:r>
          </w:p>
        </w:tc>
      </w:tr>
      <w:tr w:rsidR="00361C98" w:rsidRPr="004F71CF" w:rsidTr="00264C07">
        <w:tc>
          <w:tcPr>
            <w:tcW w:w="1888" w:type="dxa"/>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lastRenderedPageBreak/>
              <w:t>ایمیل</w:t>
            </w:r>
          </w:p>
        </w:tc>
        <w:tc>
          <w:tcPr>
            <w:tcW w:w="7702" w:type="dxa"/>
            <w:gridSpan w:val="7"/>
          </w:tcPr>
          <w:p w:rsidR="00361C98" w:rsidRPr="004F71CF" w:rsidRDefault="00361C98" w:rsidP="00264C07">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361C98" w:rsidRDefault="00361C98" w:rsidP="00464A73">
      <w:pPr>
        <w:tabs>
          <w:tab w:val="right" w:pos="90"/>
        </w:tabs>
        <w:rPr>
          <w:rFonts w:cs="B Nazanin"/>
          <w:b/>
          <w:bCs/>
          <w:sz w:val="26"/>
          <w:szCs w:val="26"/>
          <w:rtl/>
        </w:rPr>
      </w:pPr>
    </w:p>
    <w:p w:rsidR="00464A73" w:rsidRDefault="00464A73" w:rsidP="00464A73">
      <w:pPr>
        <w:tabs>
          <w:tab w:val="right" w:pos="90"/>
        </w:tabs>
        <w:rPr>
          <w:rFonts w:cs="B Nazanin"/>
          <w:b/>
          <w:bCs/>
          <w:sz w:val="26"/>
          <w:szCs w:val="26"/>
          <w:rtl/>
        </w:rPr>
      </w:pPr>
      <w:r w:rsidRPr="00464A73">
        <w:rPr>
          <w:rFonts w:cs="B Nazanin" w:hint="cs"/>
          <w:b/>
          <w:bCs/>
          <w:sz w:val="26"/>
          <w:szCs w:val="26"/>
          <w:rtl/>
        </w:rPr>
        <w:t>سوالات</w:t>
      </w:r>
      <w:r>
        <w:rPr>
          <w:rFonts w:cs="B Nazanin" w:hint="cs"/>
          <w:b/>
          <w:bCs/>
          <w:sz w:val="26"/>
          <w:szCs w:val="26"/>
          <w:rtl/>
        </w:rPr>
        <w:t>:</w:t>
      </w:r>
    </w:p>
    <w:tbl>
      <w:tblPr>
        <w:bidiVisual/>
        <w:tblW w:w="9450"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5445"/>
        <w:gridCol w:w="571"/>
        <w:gridCol w:w="571"/>
        <w:gridCol w:w="920"/>
        <w:gridCol w:w="571"/>
        <w:gridCol w:w="571"/>
      </w:tblGrid>
      <w:tr w:rsidR="00464A73" w:rsidRPr="00464A73" w:rsidTr="00464A73">
        <w:trPr>
          <w:cantSplit/>
          <w:trHeight w:val="1134"/>
        </w:trPr>
        <w:tc>
          <w:tcPr>
            <w:tcW w:w="801" w:type="dxa"/>
            <w:shd w:val="clear" w:color="auto" w:fill="BFBFBF" w:themeFill="background1" w:themeFillShade="BF"/>
          </w:tcPr>
          <w:p w:rsidR="00464A73" w:rsidRPr="00464A73" w:rsidRDefault="00464A73" w:rsidP="0060027C">
            <w:pPr>
              <w:rPr>
                <w:rFonts w:cs="B Nazanin"/>
                <w:b/>
                <w:bCs/>
                <w:sz w:val="22"/>
                <w:szCs w:val="22"/>
                <w:rtl/>
              </w:rPr>
            </w:pPr>
            <w:r w:rsidRPr="00464A73">
              <w:rPr>
                <w:rFonts w:cs="B Nazanin" w:hint="cs"/>
                <w:b/>
                <w:bCs/>
                <w:sz w:val="22"/>
                <w:szCs w:val="22"/>
                <w:rtl/>
              </w:rPr>
              <w:t>ردیف</w:t>
            </w:r>
          </w:p>
        </w:tc>
        <w:tc>
          <w:tcPr>
            <w:tcW w:w="5445" w:type="dxa"/>
            <w:shd w:val="clear" w:color="auto" w:fill="BFBFBF" w:themeFill="background1" w:themeFillShade="BF"/>
          </w:tcPr>
          <w:p w:rsidR="00464A73" w:rsidRPr="00464A73" w:rsidRDefault="00464A73" w:rsidP="0060027C">
            <w:pPr>
              <w:rPr>
                <w:rFonts w:cs="B Nazanin"/>
                <w:b/>
                <w:bCs/>
                <w:sz w:val="22"/>
                <w:szCs w:val="22"/>
                <w:rtl/>
              </w:rPr>
            </w:pPr>
            <w:r w:rsidRPr="00464A73">
              <w:rPr>
                <w:rFonts w:cs="B Nazanin" w:hint="cs"/>
                <w:b/>
                <w:bCs/>
                <w:sz w:val="22"/>
                <w:szCs w:val="22"/>
                <w:rtl/>
              </w:rPr>
              <w:t>پرسشنامه بدبینی سازمانی</w:t>
            </w:r>
          </w:p>
        </w:tc>
        <w:tc>
          <w:tcPr>
            <w:tcW w:w="571" w:type="dxa"/>
            <w:shd w:val="clear" w:color="auto" w:fill="BFBFBF" w:themeFill="background1" w:themeFillShade="BF"/>
            <w:textDirection w:val="btLr"/>
          </w:tcPr>
          <w:p w:rsidR="00464A73" w:rsidRPr="00464A73" w:rsidRDefault="00464A73" w:rsidP="0060027C">
            <w:pPr>
              <w:ind w:left="113" w:right="113"/>
              <w:jc w:val="both"/>
              <w:rPr>
                <w:rFonts w:cs="B Nazanin"/>
                <w:b/>
                <w:bCs/>
                <w:sz w:val="22"/>
                <w:szCs w:val="22"/>
                <w:rtl/>
              </w:rPr>
            </w:pPr>
            <w:r w:rsidRPr="00464A73">
              <w:rPr>
                <w:rFonts w:cs="B Nazanin" w:hint="cs"/>
                <w:b/>
                <w:bCs/>
                <w:sz w:val="22"/>
                <w:szCs w:val="22"/>
                <w:rtl/>
              </w:rPr>
              <w:t>کاملاً موافقم</w:t>
            </w:r>
          </w:p>
        </w:tc>
        <w:tc>
          <w:tcPr>
            <w:tcW w:w="571" w:type="dxa"/>
            <w:shd w:val="clear" w:color="auto" w:fill="BFBFBF" w:themeFill="background1" w:themeFillShade="BF"/>
            <w:textDirection w:val="btLr"/>
          </w:tcPr>
          <w:p w:rsidR="00464A73" w:rsidRPr="00464A73" w:rsidRDefault="00464A73" w:rsidP="0060027C">
            <w:pPr>
              <w:ind w:left="113" w:right="113"/>
              <w:jc w:val="both"/>
              <w:rPr>
                <w:rFonts w:cs="B Nazanin"/>
                <w:b/>
                <w:bCs/>
                <w:sz w:val="22"/>
                <w:szCs w:val="22"/>
                <w:rtl/>
              </w:rPr>
            </w:pPr>
            <w:r w:rsidRPr="00464A73">
              <w:rPr>
                <w:rFonts w:cs="B Nazanin" w:hint="cs"/>
                <w:b/>
                <w:bCs/>
                <w:sz w:val="22"/>
                <w:szCs w:val="22"/>
                <w:rtl/>
              </w:rPr>
              <w:t>موافقم</w:t>
            </w:r>
          </w:p>
        </w:tc>
        <w:tc>
          <w:tcPr>
            <w:tcW w:w="920" w:type="dxa"/>
            <w:shd w:val="clear" w:color="auto" w:fill="BFBFBF" w:themeFill="background1" w:themeFillShade="BF"/>
            <w:textDirection w:val="btLr"/>
          </w:tcPr>
          <w:p w:rsidR="00464A73" w:rsidRPr="00464A73" w:rsidRDefault="00464A73" w:rsidP="0060027C">
            <w:pPr>
              <w:ind w:left="113" w:right="113"/>
              <w:jc w:val="both"/>
              <w:rPr>
                <w:rFonts w:cs="B Nazanin"/>
                <w:b/>
                <w:bCs/>
                <w:sz w:val="22"/>
                <w:szCs w:val="22"/>
                <w:rtl/>
              </w:rPr>
            </w:pPr>
            <w:r w:rsidRPr="00464A73">
              <w:rPr>
                <w:rFonts w:cs="B Nazanin" w:hint="cs"/>
                <w:b/>
                <w:bCs/>
                <w:sz w:val="22"/>
                <w:szCs w:val="22"/>
                <w:rtl/>
              </w:rPr>
              <w:t xml:space="preserve">نه موافق </w:t>
            </w:r>
          </w:p>
          <w:p w:rsidR="00464A73" w:rsidRPr="00464A73" w:rsidRDefault="00464A73" w:rsidP="0060027C">
            <w:pPr>
              <w:ind w:left="113" w:right="113"/>
              <w:jc w:val="both"/>
              <w:rPr>
                <w:rFonts w:cs="B Nazanin"/>
                <w:b/>
                <w:bCs/>
                <w:sz w:val="22"/>
                <w:szCs w:val="22"/>
                <w:rtl/>
              </w:rPr>
            </w:pPr>
            <w:r w:rsidRPr="00464A73">
              <w:rPr>
                <w:rFonts w:cs="B Nazanin" w:hint="cs"/>
                <w:b/>
                <w:bCs/>
                <w:sz w:val="22"/>
                <w:szCs w:val="22"/>
                <w:rtl/>
              </w:rPr>
              <w:t>نه مخالف</w:t>
            </w:r>
          </w:p>
        </w:tc>
        <w:tc>
          <w:tcPr>
            <w:tcW w:w="571" w:type="dxa"/>
            <w:shd w:val="clear" w:color="auto" w:fill="BFBFBF" w:themeFill="background1" w:themeFillShade="BF"/>
            <w:textDirection w:val="btLr"/>
          </w:tcPr>
          <w:p w:rsidR="00464A73" w:rsidRPr="00464A73" w:rsidRDefault="00464A73" w:rsidP="0060027C">
            <w:pPr>
              <w:ind w:left="113" w:right="113"/>
              <w:jc w:val="both"/>
              <w:rPr>
                <w:rFonts w:cs="B Nazanin"/>
                <w:b/>
                <w:bCs/>
                <w:sz w:val="22"/>
                <w:szCs w:val="22"/>
                <w:rtl/>
              </w:rPr>
            </w:pPr>
            <w:r w:rsidRPr="00464A73">
              <w:rPr>
                <w:rFonts w:cs="B Nazanin" w:hint="cs"/>
                <w:b/>
                <w:bCs/>
                <w:sz w:val="22"/>
                <w:szCs w:val="22"/>
                <w:rtl/>
              </w:rPr>
              <w:t>مخالف</w:t>
            </w:r>
          </w:p>
        </w:tc>
        <w:tc>
          <w:tcPr>
            <w:tcW w:w="571" w:type="dxa"/>
            <w:shd w:val="clear" w:color="auto" w:fill="BFBFBF" w:themeFill="background1" w:themeFillShade="BF"/>
            <w:textDirection w:val="btLr"/>
          </w:tcPr>
          <w:p w:rsidR="00464A73" w:rsidRPr="00464A73" w:rsidRDefault="00464A73" w:rsidP="0060027C">
            <w:pPr>
              <w:ind w:left="113" w:right="113"/>
              <w:jc w:val="both"/>
              <w:rPr>
                <w:rFonts w:cs="B Nazanin"/>
                <w:b/>
                <w:bCs/>
                <w:sz w:val="22"/>
                <w:szCs w:val="22"/>
                <w:rtl/>
              </w:rPr>
            </w:pPr>
            <w:r w:rsidRPr="00464A73">
              <w:rPr>
                <w:rFonts w:cs="B Nazanin" w:hint="cs"/>
                <w:b/>
                <w:bCs/>
                <w:sz w:val="22"/>
                <w:szCs w:val="22"/>
                <w:rtl/>
              </w:rPr>
              <w:t>کاملاً مخالف</w:t>
            </w:r>
          </w:p>
        </w:tc>
      </w:tr>
      <w:tr w:rsidR="00464A73" w:rsidRPr="00464A73" w:rsidTr="00464A73">
        <w:tc>
          <w:tcPr>
            <w:tcW w:w="9450" w:type="dxa"/>
            <w:gridSpan w:val="7"/>
            <w:shd w:val="clear" w:color="auto" w:fill="D9D9D9" w:themeFill="background1" w:themeFillShade="D9"/>
          </w:tcPr>
          <w:p w:rsidR="00464A73" w:rsidRPr="00464A73" w:rsidRDefault="00464A73" w:rsidP="00464A73">
            <w:pPr>
              <w:jc w:val="center"/>
              <w:rPr>
                <w:rFonts w:cs="B Nazanin"/>
                <w:b/>
                <w:bCs/>
                <w:sz w:val="22"/>
                <w:szCs w:val="22"/>
                <w:rtl/>
              </w:rPr>
            </w:pPr>
            <w:r w:rsidRPr="00464A73">
              <w:rPr>
                <w:rFonts w:cs="B Nazanin" w:hint="cs"/>
                <w:b/>
                <w:bCs/>
                <w:sz w:val="22"/>
                <w:szCs w:val="22"/>
                <w:rtl/>
              </w:rPr>
              <w:t>بعد عاطفی</w:t>
            </w: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1</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وقتی در مورد سازمانم می</w:t>
            </w:r>
            <w:r w:rsidRPr="00464A73">
              <w:rPr>
                <w:rFonts w:cs="B Nazanin"/>
                <w:sz w:val="22"/>
                <w:szCs w:val="22"/>
                <w:rtl/>
              </w:rPr>
              <w:softHyphen/>
            </w:r>
            <w:r w:rsidRPr="00464A73">
              <w:rPr>
                <w:rFonts w:cs="B Nazanin" w:hint="cs"/>
                <w:sz w:val="22"/>
                <w:szCs w:val="22"/>
                <w:rtl/>
              </w:rPr>
              <w:t>اندیشم، احساس عصبانیت می</w:t>
            </w:r>
            <w:r w:rsidRPr="00464A73">
              <w:rPr>
                <w:rFonts w:cs="B Nazanin"/>
                <w:sz w:val="22"/>
                <w:szCs w:val="22"/>
                <w:rtl/>
              </w:rPr>
              <w:softHyphen/>
            </w:r>
            <w:r w:rsidRPr="00464A73">
              <w:rPr>
                <w:rFonts w:cs="B Nazanin" w:hint="cs"/>
                <w:sz w:val="22"/>
                <w:szCs w:val="22"/>
                <w:rtl/>
              </w:rPr>
              <w:t>کنم</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2</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وقتی در مورد سازمانم می</w:t>
            </w:r>
            <w:r w:rsidRPr="00464A73">
              <w:rPr>
                <w:rFonts w:cs="B Nazanin"/>
                <w:sz w:val="22"/>
                <w:szCs w:val="22"/>
                <w:rtl/>
              </w:rPr>
              <w:softHyphen/>
            </w:r>
            <w:r w:rsidRPr="00464A73">
              <w:rPr>
                <w:rFonts w:cs="B Nazanin" w:hint="cs"/>
                <w:sz w:val="22"/>
                <w:szCs w:val="22"/>
                <w:rtl/>
              </w:rPr>
              <w:t>اندیشم، احساس ناراحتی می</w:t>
            </w:r>
            <w:r w:rsidRPr="00464A73">
              <w:rPr>
                <w:rFonts w:cs="B Nazanin"/>
                <w:sz w:val="22"/>
                <w:szCs w:val="22"/>
                <w:rtl/>
              </w:rPr>
              <w:softHyphen/>
            </w:r>
            <w:r w:rsidRPr="00464A73">
              <w:rPr>
                <w:rFonts w:cs="B Nazanin" w:hint="cs"/>
                <w:sz w:val="22"/>
                <w:szCs w:val="22"/>
                <w:rtl/>
              </w:rPr>
              <w:t>کنم</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3</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وقتی در مورد سازمانم می</w:t>
            </w:r>
            <w:r w:rsidRPr="00464A73">
              <w:rPr>
                <w:rFonts w:cs="B Nazanin"/>
                <w:sz w:val="22"/>
                <w:szCs w:val="22"/>
                <w:rtl/>
              </w:rPr>
              <w:softHyphen/>
            </w:r>
            <w:r w:rsidRPr="00464A73">
              <w:rPr>
                <w:rFonts w:cs="B Nazanin" w:hint="cs"/>
                <w:sz w:val="22"/>
                <w:szCs w:val="22"/>
                <w:rtl/>
              </w:rPr>
              <w:t>اندیشم، احساس تنش می</w:t>
            </w:r>
            <w:r w:rsidRPr="00464A73">
              <w:rPr>
                <w:rFonts w:cs="B Nazanin"/>
                <w:sz w:val="22"/>
                <w:szCs w:val="22"/>
                <w:rtl/>
              </w:rPr>
              <w:softHyphen/>
            </w:r>
            <w:r w:rsidRPr="00464A73">
              <w:rPr>
                <w:rFonts w:cs="B Nazanin" w:hint="cs"/>
                <w:sz w:val="22"/>
                <w:szCs w:val="22"/>
                <w:rtl/>
              </w:rPr>
              <w:t>کنم</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4</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وقتی در مورد سازمانم می</w:t>
            </w:r>
            <w:r w:rsidRPr="00464A73">
              <w:rPr>
                <w:rFonts w:cs="B Nazanin"/>
                <w:sz w:val="22"/>
                <w:szCs w:val="22"/>
                <w:rtl/>
              </w:rPr>
              <w:softHyphen/>
            </w:r>
            <w:r w:rsidRPr="00464A73">
              <w:rPr>
                <w:rFonts w:cs="B Nazanin" w:hint="cs"/>
                <w:sz w:val="22"/>
                <w:szCs w:val="22"/>
                <w:rtl/>
              </w:rPr>
              <w:t>اندیشم، احساس اضطراب می</w:t>
            </w:r>
            <w:r w:rsidRPr="00464A73">
              <w:rPr>
                <w:rFonts w:cs="B Nazanin"/>
                <w:sz w:val="22"/>
                <w:szCs w:val="22"/>
                <w:rtl/>
              </w:rPr>
              <w:softHyphen/>
            </w:r>
            <w:r w:rsidRPr="00464A73">
              <w:rPr>
                <w:rFonts w:cs="B Nazanin" w:hint="cs"/>
                <w:sz w:val="22"/>
                <w:szCs w:val="22"/>
                <w:rtl/>
              </w:rPr>
              <w:t>کنم</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r w:rsidR="00464A73" w:rsidRPr="00464A73" w:rsidTr="00464A73">
        <w:tc>
          <w:tcPr>
            <w:tcW w:w="9450" w:type="dxa"/>
            <w:gridSpan w:val="7"/>
            <w:shd w:val="clear" w:color="auto" w:fill="D9D9D9" w:themeFill="background1" w:themeFillShade="D9"/>
          </w:tcPr>
          <w:p w:rsidR="00464A73" w:rsidRPr="00464A73" w:rsidRDefault="00464A73" w:rsidP="00464A73">
            <w:pPr>
              <w:jc w:val="center"/>
              <w:rPr>
                <w:rFonts w:cs="B Nazanin"/>
                <w:b/>
                <w:bCs/>
                <w:sz w:val="22"/>
                <w:szCs w:val="22"/>
                <w:rtl/>
              </w:rPr>
            </w:pPr>
            <w:r w:rsidRPr="00464A73">
              <w:rPr>
                <w:rFonts w:cs="B Nazanin" w:hint="cs"/>
                <w:b/>
                <w:bCs/>
                <w:sz w:val="22"/>
                <w:szCs w:val="22"/>
                <w:rtl/>
              </w:rPr>
              <w:t>بعد شناختی</w:t>
            </w: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5</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معتقدم که در سازمانم بین حرف و عمل فاصله وجود دارد.</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6</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در سازمانم در مورد سیاست ها، اهداف و اعمال اتفاق نظر کمی وجود دارد.</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7</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وقتی سازمانم قصد دارد کاری را انجام دهد، من متعجب می شوم اگر آن واقعاً اتفاق بیفتد.</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8</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 xml:space="preserve"> در سازمانم بین کاری از کارکنان انتظار می رود و چیزی که به خاطر آن جایزه می دهند تفاوت وجود دارد.</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9</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شباهت کمی بین آنچه سازمان می گوید و آنچه انجام خواهد و آنچه واقعاً انجام می دهد وجود دارد.</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r w:rsidR="00464A73" w:rsidRPr="00464A73" w:rsidTr="00464A73">
        <w:tc>
          <w:tcPr>
            <w:tcW w:w="9450" w:type="dxa"/>
            <w:gridSpan w:val="7"/>
            <w:shd w:val="clear" w:color="auto" w:fill="D9D9D9" w:themeFill="background1" w:themeFillShade="D9"/>
          </w:tcPr>
          <w:p w:rsidR="00464A73" w:rsidRPr="00464A73" w:rsidRDefault="00464A73" w:rsidP="00464A73">
            <w:pPr>
              <w:jc w:val="center"/>
              <w:rPr>
                <w:rFonts w:cs="B Nazanin"/>
                <w:b/>
                <w:bCs/>
                <w:sz w:val="22"/>
                <w:szCs w:val="22"/>
                <w:rtl/>
              </w:rPr>
            </w:pPr>
            <w:r w:rsidRPr="00464A73">
              <w:rPr>
                <w:rFonts w:cs="B Nazanin" w:hint="cs"/>
                <w:b/>
                <w:bCs/>
                <w:sz w:val="22"/>
                <w:szCs w:val="22"/>
                <w:rtl/>
              </w:rPr>
              <w:t>بعد رفتاری</w:t>
            </w: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10</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نزد دوستان خارج از سازمانم از اتفاقاتی که در سازمان محل کارم رخ می دهد، گله و شکایت می کنم.</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11</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دانسته هایم را به طور مختصر با همکارانم مبادله می کنم.</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12</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با دیگران در مورد کارهای که در سازمان انجام می شود، صحبت می کنم</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r w:rsidR="00464A73" w:rsidRPr="00464A73" w:rsidTr="00464A73">
        <w:tc>
          <w:tcPr>
            <w:tcW w:w="801"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13</w:t>
            </w:r>
          </w:p>
        </w:tc>
        <w:tc>
          <w:tcPr>
            <w:tcW w:w="5445" w:type="dxa"/>
            <w:shd w:val="clear" w:color="auto" w:fill="auto"/>
          </w:tcPr>
          <w:p w:rsidR="00464A73" w:rsidRPr="00464A73" w:rsidRDefault="00464A73" w:rsidP="0060027C">
            <w:pPr>
              <w:rPr>
                <w:rFonts w:cs="B Nazanin"/>
                <w:sz w:val="22"/>
                <w:szCs w:val="22"/>
                <w:rtl/>
              </w:rPr>
            </w:pPr>
            <w:r w:rsidRPr="00464A73">
              <w:rPr>
                <w:rFonts w:cs="B Nazanin" w:hint="cs"/>
                <w:sz w:val="22"/>
                <w:szCs w:val="22"/>
                <w:rtl/>
              </w:rPr>
              <w:t>اعمال و سیاست های سازمان را با دیگران نقد می کنم</w:t>
            </w: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920"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c>
          <w:tcPr>
            <w:tcW w:w="571" w:type="dxa"/>
            <w:shd w:val="clear" w:color="auto" w:fill="auto"/>
          </w:tcPr>
          <w:p w:rsidR="00464A73" w:rsidRPr="00464A73" w:rsidRDefault="00464A73" w:rsidP="0060027C">
            <w:pPr>
              <w:rPr>
                <w:rFonts w:cs="B Nazanin"/>
                <w:sz w:val="22"/>
                <w:szCs w:val="22"/>
                <w:rtl/>
              </w:rPr>
            </w:pPr>
          </w:p>
        </w:tc>
      </w:tr>
    </w:tbl>
    <w:p w:rsidR="00464A73" w:rsidRPr="00464A73" w:rsidRDefault="00464A73" w:rsidP="00464A73">
      <w:pPr>
        <w:tabs>
          <w:tab w:val="right" w:pos="90"/>
        </w:tabs>
        <w:rPr>
          <w:rFonts w:cs="B Nazanin"/>
          <w:b/>
          <w:bCs/>
          <w:sz w:val="26"/>
          <w:szCs w:val="26"/>
        </w:rPr>
      </w:pPr>
    </w:p>
    <w:p w:rsidR="00464A73" w:rsidRPr="00464A73" w:rsidRDefault="00464A73" w:rsidP="00464A73">
      <w:pPr>
        <w:jc w:val="both"/>
        <w:rPr>
          <w:rFonts w:cs="B Nazanin"/>
          <w:sz w:val="26"/>
          <w:szCs w:val="26"/>
          <w:rtl/>
          <w:lang w:bidi="fa-IR"/>
        </w:rPr>
      </w:pPr>
      <w:r w:rsidRPr="00464A73">
        <w:rPr>
          <w:rFonts w:cs="B Nazanin" w:hint="cs"/>
          <w:sz w:val="26"/>
          <w:szCs w:val="26"/>
          <w:rtl/>
          <w:lang w:bidi="fa-IR"/>
        </w:rPr>
        <w:t>به دو طریق می توان از  تحلیل این پرسشنامه استفاده کرد</w:t>
      </w:r>
    </w:p>
    <w:p w:rsidR="00464A73" w:rsidRPr="00464A73" w:rsidRDefault="00464A73" w:rsidP="00464A73">
      <w:pPr>
        <w:numPr>
          <w:ilvl w:val="0"/>
          <w:numId w:val="4"/>
        </w:numPr>
        <w:spacing w:after="200"/>
        <w:contextualSpacing/>
        <w:jc w:val="both"/>
        <w:rPr>
          <w:rFonts w:cs="B Nazanin"/>
          <w:sz w:val="26"/>
          <w:szCs w:val="26"/>
          <w:lang w:bidi="fa-IR"/>
        </w:rPr>
      </w:pPr>
      <w:r w:rsidRPr="00464A73">
        <w:rPr>
          <w:rFonts w:cs="B Nazanin" w:hint="cs"/>
          <w:sz w:val="26"/>
          <w:szCs w:val="26"/>
          <w:rtl/>
          <w:lang w:bidi="fa-IR"/>
        </w:rPr>
        <w:t>تحلیل بر اساس مولفه</w:t>
      </w:r>
      <w:r w:rsidRPr="00464A73">
        <w:rPr>
          <w:rFonts w:cs="B Nazanin"/>
          <w:sz w:val="26"/>
          <w:szCs w:val="26"/>
          <w:lang w:bidi="fa-IR"/>
        </w:rPr>
        <w:softHyphen/>
      </w:r>
      <w:r w:rsidRPr="00464A73">
        <w:rPr>
          <w:rFonts w:cs="B Nazanin" w:hint="cs"/>
          <w:sz w:val="26"/>
          <w:szCs w:val="26"/>
          <w:rtl/>
          <w:lang w:bidi="fa-IR"/>
        </w:rPr>
        <w:t>های پرسشنامه</w:t>
      </w:r>
    </w:p>
    <w:p w:rsidR="00464A73" w:rsidRPr="00464A73" w:rsidRDefault="00464A73" w:rsidP="00464A73">
      <w:pPr>
        <w:numPr>
          <w:ilvl w:val="0"/>
          <w:numId w:val="4"/>
        </w:numPr>
        <w:spacing w:after="200"/>
        <w:contextualSpacing/>
        <w:jc w:val="both"/>
        <w:rPr>
          <w:rFonts w:cs="B Nazanin"/>
          <w:sz w:val="26"/>
          <w:szCs w:val="26"/>
          <w:lang w:bidi="fa-IR"/>
        </w:rPr>
      </w:pPr>
      <w:r w:rsidRPr="00464A73">
        <w:rPr>
          <w:rFonts w:cs="B Nazanin" w:hint="cs"/>
          <w:sz w:val="26"/>
          <w:szCs w:val="26"/>
          <w:rtl/>
          <w:lang w:bidi="fa-IR"/>
        </w:rPr>
        <w:t>تحلیل بر اسا س میزان نمره به دست آمده</w:t>
      </w:r>
    </w:p>
    <w:p w:rsidR="00464A73" w:rsidRPr="00464A73" w:rsidRDefault="00464A73" w:rsidP="00464A73">
      <w:pPr>
        <w:jc w:val="both"/>
        <w:rPr>
          <w:rFonts w:cs="B Nazanin"/>
          <w:b/>
          <w:bCs/>
          <w:sz w:val="26"/>
          <w:szCs w:val="26"/>
          <w:rtl/>
          <w:lang w:bidi="fa-IR"/>
        </w:rPr>
      </w:pPr>
      <w:r w:rsidRPr="00464A73">
        <w:rPr>
          <w:rFonts w:cs="B Nazanin" w:hint="cs"/>
          <w:b/>
          <w:bCs/>
          <w:sz w:val="26"/>
          <w:szCs w:val="26"/>
          <w:rtl/>
          <w:lang w:bidi="fa-IR"/>
        </w:rPr>
        <w:t xml:space="preserve">تحلیل بر اساس مولفه های پرسشنامه </w:t>
      </w:r>
    </w:p>
    <w:p w:rsidR="00464A73" w:rsidRPr="00464A73" w:rsidRDefault="00464A73" w:rsidP="00464A73">
      <w:pPr>
        <w:contextualSpacing/>
        <w:jc w:val="both"/>
        <w:rPr>
          <w:rFonts w:cs="B Nazanin"/>
          <w:sz w:val="26"/>
          <w:szCs w:val="26"/>
          <w:rtl/>
          <w:lang w:bidi="fa-IR"/>
        </w:rPr>
      </w:pPr>
      <w:r w:rsidRPr="00464A73">
        <w:rPr>
          <w:rFonts w:cs="B Nazanin" w:hint="cs"/>
          <w:sz w:val="26"/>
          <w:szCs w:val="26"/>
          <w:rtl/>
          <w:lang w:bidi="fa-IR"/>
        </w:rPr>
        <w:t>به این ترتیب که ابتدا پرسشنامه</w:t>
      </w:r>
      <w:r w:rsidRPr="00464A73">
        <w:rPr>
          <w:rFonts w:cs="B Nazanin"/>
          <w:sz w:val="26"/>
          <w:szCs w:val="26"/>
          <w:lang w:bidi="fa-IR"/>
        </w:rPr>
        <w:softHyphen/>
      </w:r>
      <w:r w:rsidRPr="00464A73">
        <w:rPr>
          <w:rFonts w:cs="B Nazanin" w:hint="cs"/>
          <w:sz w:val="26"/>
          <w:szCs w:val="26"/>
          <w:rtl/>
          <w:lang w:bidi="fa-IR"/>
        </w:rPr>
        <w:t>ها را بین جامعه خود تقسیم و پس از تکمیل پرسشنامه</w:t>
      </w:r>
      <w:r w:rsidRPr="00464A73">
        <w:rPr>
          <w:rFonts w:cs="B Nazanin"/>
          <w:sz w:val="26"/>
          <w:szCs w:val="26"/>
          <w:lang w:bidi="fa-IR"/>
        </w:rPr>
        <w:softHyphen/>
      </w:r>
      <w:r w:rsidRPr="00464A73">
        <w:rPr>
          <w:rFonts w:cs="B Nazanin" w:hint="cs"/>
          <w:sz w:val="26"/>
          <w:szCs w:val="26"/>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464A73" w:rsidRPr="00464A73" w:rsidRDefault="00464A73" w:rsidP="00464A73">
      <w:pPr>
        <w:contextualSpacing/>
        <w:jc w:val="both"/>
        <w:rPr>
          <w:rFonts w:cs="B Nazanin"/>
          <w:sz w:val="26"/>
          <w:szCs w:val="26"/>
          <w:rtl/>
          <w:lang w:bidi="fa-IR"/>
        </w:rPr>
      </w:pPr>
      <w:r w:rsidRPr="00464A73">
        <w:rPr>
          <w:rFonts w:cs="B Nazanin" w:hint="cs"/>
          <w:sz w:val="26"/>
          <w:szCs w:val="26"/>
          <w:rtl/>
          <w:lang w:bidi="fa-IR"/>
        </w:rPr>
        <w:t xml:space="preserve"> چگونگی کار را برای شفافیت بیشتر به صورت مرحله به مرحله توضیح می دهیم</w:t>
      </w:r>
    </w:p>
    <w:p w:rsidR="00464A73" w:rsidRPr="00464A73" w:rsidRDefault="00464A73" w:rsidP="00464A73">
      <w:pPr>
        <w:contextualSpacing/>
        <w:jc w:val="both"/>
        <w:rPr>
          <w:rFonts w:cs="B Nazanin"/>
          <w:sz w:val="26"/>
          <w:szCs w:val="26"/>
          <w:rtl/>
          <w:lang w:bidi="fa-IR"/>
        </w:rPr>
      </w:pPr>
      <w:r w:rsidRPr="00464A73">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464A73" w:rsidRPr="00464A73" w:rsidRDefault="00464A73" w:rsidP="00464A73">
      <w:pPr>
        <w:contextualSpacing/>
        <w:jc w:val="both"/>
        <w:rPr>
          <w:rFonts w:cs="B Nazanin"/>
          <w:sz w:val="26"/>
          <w:szCs w:val="26"/>
          <w:rtl/>
          <w:lang w:bidi="fa-IR"/>
        </w:rPr>
      </w:pPr>
      <w:r w:rsidRPr="00464A73">
        <w:rPr>
          <w:rFonts w:cs="B Nazanin" w:hint="cs"/>
          <w:sz w:val="26"/>
          <w:szCs w:val="26"/>
          <w:rtl/>
          <w:lang w:bidi="fa-IR"/>
        </w:rPr>
        <w:lastRenderedPageBreak/>
        <w:t>مرحله دوم</w:t>
      </w:r>
      <w:r w:rsidRPr="00464A73">
        <w:rPr>
          <w:rFonts w:cs="B Nazanin"/>
          <w:sz w:val="26"/>
          <w:szCs w:val="26"/>
          <w:lang w:bidi="fa-IR"/>
        </w:rPr>
        <w:t>.</w:t>
      </w:r>
      <w:r w:rsidRPr="00464A73">
        <w:rPr>
          <w:rFonts w:cs="B Nazanin" w:hint="cs"/>
          <w:sz w:val="26"/>
          <w:szCs w:val="26"/>
          <w:rtl/>
          <w:lang w:bidi="fa-IR"/>
        </w:rPr>
        <w:t xml:space="preserve"> پس از وارد کردن داده های همه سوالات، سوالات مربوط به هر مولفه را کمپیوت(</w:t>
      </w:r>
      <w:r w:rsidRPr="00464A73">
        <w:rPr>
          <w:rFonts w:cs="B Nazanin"/>
          <w:sz w:val="26"/>
          <w:szCs w:val="26"/>
          <w:lang w:bidi="fa-IR"/>
        </w:rPr>
        <w:t>compute</w:t>
      </w:r>
      <w:r w:rsidRPr="00464A73">
        <w:rPr>
          <w:rFonts w:cs="B Nazanin" w:hint="cs"/>
          <w:sz w:val="26"/>
          <w:szCs w:val="26"/>
          <w:rtl/>
          <w:lang w:bidi="fa-IR"/>
        </w:rPr>
        <w:t xml:space="preserve">) کنید. مثلا اگر مولفه اول </w:t>
      </w:r>
      <w:r w:rsidRPr="00464A73">
        <w:rPr>
          <w:rFonts w:cs="B Nazanin"/>
          <w:sz w:val="26"/>
          <w:szCs w:val="26"/>
          <w:lang w:bidi="fa-IR"/>
        </w:rPr>
        <w:t xml:space="preserve">X </w:t>
      </w:r>
      <w:r w:rsidRPr="00464A73">
        <w:rPr>
          <w:rFonts w:cs="B Nazanin" w:hint="cs"/>
          <w:sz w:val="26"/>
          <w:szCs w:val="26"/>
          <w:rtl/>
          <w:lang w:bidi="fa-IR"/>
        </w:rPr>
        <w:t xml:space="preserve">و سوالات  آن 1 تا 7 است شما باید سوالات 1 تا 7 را </w:t>
      </w:r>
      <w:r w:rsidRPr="00464A73">
        <w:rPr>
          <w:rFonts w:cs="B Nazanin"/>
          <w:sz w:val="26"/>
          <w:szCs w:val="26"/>
          <w:lang w:bidi="fa-IR"/>
        </w:rPr>
        <w:t>compute</w:t>
      </w:r>
      <w:r w:rsidRPr="00464A73">
        <w:rPr>
          <w:rFonts w:cs="B Nazanin" w:hint="cs"/>
          <w:sz w:val="26"/>
          <w:szCs w:val="26"/>
          <w:rtl/>
          <w:lang w:bidi="fa-IR"/>
        </w:rPr>
        <w:t xml:space="preserve"> کنید تا مولفه </w:t>
      </w:r>
      <w:r w:rsidRPr="00464A73">
        <w:rPr>
          <w:rFonts w:cs="B Nazanin"/>
          <w:sz w:val="26"/>
          <w:szCs w:val="26"/>
          <w:lang w:bidi="fa-IR"/>
        </w:rPr>
        <w:t xml:space="preserve"> x </w:t>
      </w:r>
      <w:r w:rsidRPr="00464A73">
        <w:rPr>
          <w:rFonts w:cs="B Nazanin" w:hint="cs"/>
          <w:sz w:val="26"/>
          <w:szCs w:val="26"/>
          <w:rtl/>
          <w:lang w:bidi="fa-IR"/>
        </w:rPr>
        <w:t>ایجاد شود.</w:t>
      </w:r>
    </w:p>
    <w:p w:rsidR="00464A73" w:rsidRPr="00464A73" w:rsidRDefault="00464A73" w:rsidP="00464A73">
      <w:pPr>
        <w:contextualSpacing/>
        <w:jc w:val="both"/>
        <w:rPr>
          <w:rFonts w:cs="B Nazanin"/>
          <w:sz w:val="26"/>
          <w:szCs w:val="26"/>
          <w:rtl/>
          <w:lang w:bidi="fa-IR"/>
        </w:rPr>
      </w:pPr>
      <w:r w:rsidRPr="00464A73">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464A73">
        <w:rPr>
          <w:rFonts w:cs="B Nazanin"/>
          <w:sz w:val="26"/>
          <w:szCs w:val="26"/>
          <w:lang w:bidi="fa-IR"/>
        </w:rPr>
        <w:t>compute</w:t>
      </w:r>
      <w:r w:rsidRPr="00464A73">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464A73" w:rsidRPr="00464A73" w:rsidRDefault="00464A73" w:rsidP="00464A73">
      <w:pPr>
        <w:contextualSpacing/>
        <w:jc w:val="both"/>
        <w:rPr>
          <w:rFonts w:cs="B Nazanin"/>
          <w:sz w:val="26"/>
          <w:szCs w:val="26"/>
          <w:rtl/>
          <w:lang w:bidi="fa-IR"/>
        </w:rPr>
      </w:pPr>
      <w:r w:rsidRPr="00464A73">
        <w:rPr>
          <w:rFonts w:cs="B Nazanin" w:hint="cs"/>
          <w:sz w:val="26"/>
          <w:szCs w:val="26"/>
          <w:rtl/>
          <w:lang w:bidi="fa-IR"/>
        </w:rPr>
        <w:t>مرحله سوم. حالا شما هم مولفه</w:t>
      </w:r>
      <w:r w:rsidRPr="00464A73">
        <w:rPr>
          <w:rFonts w:cs="B Nazanin"/>
          <w:sz w:val="26"/>
          <w:szCs w:val="26"/>
          <w:rtl/>
          <w:lang w:bidi="fa-IR"/>
        </w:rPr>
        <w:softHyphen/>
      </w:r>
      <w:r w:rsidRPr="00464A73">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464A73" w:rsidRPr="00464A73" w:rsidRDefault="00464A73" w:rsidP="00464A73">
      <w:pPr>
        <w:contextualSpacing/>
        <w:jc w:val="both"/>
        <w:rPr>
          <w:rFonts w:cs="B Nazanin"/>
          <w:sz w:val="26"/>
          <w:szCs w:val="26"/>
          <w:rtl/>
          <w:lang w:bidi="fa-IR"/>
        </w:rPr>
      </w:pPr>
      <w:r w:rsidRPr="00464A73">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464A73" w:rsidRPr="00464A73" w:rsidRDefault="00464A73" w:rsidP="00464A73">
      <w:pPr>
        <w:numPr>
          <w:ilvl w:val="0"/>
          <w:numId w:val="3"/>
        </w:numPr>
        <w:jc w:val="both"/>
        <w:rPr>
          <w:rFonts w:ascii="Arial" w:eastAsia="Calibri" w:hAnsi="Arial" w:cs="B Nazanin"/>
          <w:b/>
          <w:bCs/>
          <w:sz w:val="26"/>
          <w:szCs w:val="26"/>
          <w:lang w:bidi="fa-IR"/>
        </w:rPr>
      </w:pPr>
      <w:r w:rsidRPr="00464A73">
        <w:rPr>
          <w:rFonts w:ascii="Arial" w:eastAsia="Calibri" w:hAnsi="Arial" w:cs="B Nazanin" w:hint="cs"/>
          <w:b/>
          <w:bCs/>
          <w:sz w:val="26"/>
          <w:szCs w:val="26"/>
          <w:rtl/>
          <w:lang w:bidi="fa-IR"/>
        </w:rPr>
        <w:t>نمره گذاری پرسشنامه:</w:t>
      </w:r>
    </w:p>
    <w:p w:rsidR="00464A73" w:rsidRPr="00464A73" w:rsidRDefault="00464A73" w:rsidP="00464A73">
      <w:pPr>
        <w:jc w:val="both"/>
        <w:rPr>
          <w:rFonts w:cs="B Nazanin"/>
          <w:sz w:val="26"/>
          <w:szCs w:val="26"/>
          <w:rtl/>
          <w:lang w:bidi="fa-IR"/>
        </w:rPr>
      </w:pPr>
      <w:r w:rsidRPr="00464A73">
        <w:rPr>
          <w:rFonts w:ascii="Arial" w:eastAsia="Calibri"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464A73" w:rsidTr="0060027C">
        <w:tc>
          <w:tcPr>
            <w:tcW w:w="1558" w:type="dxa"/>
            <w:shd w:val="clear" w:color="auto" w:fill="D9D9D9" w:themeFill="background1" w:themeFillShade="D9"/>
          </w:tcPr>
          <w:p w:rsidR="00464A73" w:rsidRPr="00A7785C" w:rsidRDefault="00464A73" w:rsidP="0060027C">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D9D9D9" w:themeFill="background1" w:themeFillShade="D9"/>
          </w:tcPr>
          <w:p w:rsidR="00464A73" w:rsidRPr="00A7785C" w:rsidRDefault="00464A73" w:rsidP="0060027C">
            <w:pPr>
              <w:jc w:val="center"/>
              <w:rPr>
                <w:rFonts w:cs="B Nazanin"/>
                <w:b/>
                <w:bCs/>
                <w:rtl/>
              </w:rPr>
            </w:pPr>
            <w:r w:rsidRPr="00A7785C">
              <w:rPr>
                <w:rFonts w:cs="B Nazanin" w:hint="cs"/>
                <w:b/>
                <w:bCs/>
                <w:rtl/>
              </w:rPr>
              <w:t>کاملا مخالفم</w:t>
            </w:r>
          </w:p>
        </w:tc>
        <w:tc>
          <w:tcPr>
            <w:tcW w:w="1558" w:type="dxa"/>
            <w:shd w:val="clear" w:color="auto" w:fill="D9D9D9" w:themeFill="background1" w:themeFillShade="D9"/>
          </w:tcPr>
          <w:p w:rsidR="00464A73" w:rsidRPr="00A7785C" w:rsidRDefault="00464A73" w:rsidP="0060027C">
            <w:pPr>
              <w:jc w:val="center"/>
              <w:rPr>
                <w:rFonts w:cs="B Nazanin"/>
                <w:b/>
                <w:bCs/>
                <w:rtl/>
              </w:rPr>
            </w:pPr>
            <w:r w:rsidRPr="00A7785C">
              <w:rPr>
                <w:rFonts w:cs="B Nazanin" w:hint="cs"/>
                <w:b/>
                <w:bCs/>
                <w:rtl/>
              </w:rPr>
              <w:t>مخالفم</w:t>
            </w:r>
          </w:p>
        </w:tc>
        <w:tc>
          <w:tcPr>
            <w:tcW w:w="1558" w:type="dxa"/>
            <w:shd w:val="clear" w:color="auto" w:fill="D9D9D9" w:themeFill="background1" w:themeFillShade="D9"/>
          </w:tcPr>
          <w:p w:rsidR="00464A73" w:rsidRPr="00A7785C" w:rsidRDefault="00464A73" w:rsidP="0060027C">
            <w:pPr>
              <w:jc w:val="center"/>
              <w:rPr>
                <w:rFonts w:cs="B Nazanin"/>
                <w:b/>
                <w:bCs/>
                <w:rtl/>
              </w:rPr>
            </w:pPr>
            <w:r w:rsidRPr="00A7785C">
              <w:rPr>
                <w:rFonts w:cs="B Nazanin" w:hint="cs"/>
                <w:b/>
                <w:bCs/>
                <w:rtl/>
              </w:rPr>
              <w:t>نطری ندارم</w:t>
            </w:r>
          </w:p>
        </w:tc>
        <w:tc>
          <w:tcPr>
            <w:tcW w:w="1559" w:type="dxa"/>
            <w:shd w:val="clear" w:color="auto" w:fill="D9D9D9" w:themeFill="background1" w:themeFillShade="D9"/>
          </w:tcPr>
          <w:p w:rsidR="00464A73" w:rsidRPr="00A7785C" w:rsidRDefault="00464A73" w:rsidP="0060027C">
            <w:pPr>
              <w:jc w:val="center"/>
              <w:rPr>
                <w:rFonts w:cs="B Nazanin"/>
                <w:b/>
                <w:bCs/>
                <w:rtl/>
              </w:rPr>
            </w:pPr>
            <w:r w:rsidRPr="00A7785C">
              <w:rPr>
                <w:rFonts w:cs="B Nazanin" w:hint="cs"/>
                <w:b/>
                <w:bCs/>
                <w:rtl/>
              </w:rPr>
              <w:t>موافقم</w:t>
            </w:r>
          </w:p>
        </w:tc>
        <w:tc>
          <w:tcPr>
            <w:tcW w:w="1649" w:type="dxa"/>
            <w:shd w:val="clear" w:color="auto" w:fill="D9D9D9" w:themeFill="background1" w:themeFillShade="D9"/>
          </w:tcPr>
          <w:p w:rsidR="00464A73" w:rsidRPr="00A7785C" w:rsidRDefault="00464A73" w:rsidP="0060027C">
            <w:pPr>
              <w:jc w:val="center"/>
              <w:rPr>
                <w:rFonts w:cs="B Nazanin"/>
                <w:b/>
                <w:bCs/>
                <w:rtl/>
              </w:rPr>
            </w:pPr>
            <w:r w:rsidRPr="00A7785C">
              <w:rPr>
                <w:rFonts w:cs="B Nazanin" w:hint="cs"/>
                <w:b/>
                <w:bCs/>
                <w:rtl/>
              </w:rPr>
              <w:t>کاملا موافقم</w:t>
            </w:r>
          </w:p>
        </w:tc>
      </w:tr>
      <w:tr w:rsidR="00464A73" w:rsidTr="0060027C">
        <w:tc>
          <w:tcPr>
            <w:tcW w:w="1558" w:type="dxa"/>
          </w:tcPr>
          <w:p w:rsidR="00464A73" w:rsidRPr="00E35BA3" w:rsidRDefault="00464A73" w:rsidP="0060027C">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464A73" w:rsidRPr="00E35BA3" w:rsidRDefault="00464A73" w:rsidP="0060027C">
            <w:pPr>
              <w:jc w:val="center"/>
              <w:rPr>
                <w:rFonts w:cs="B Nazanin"/>
                <w:rtl/>
              </w:rPr>
            </w:pPr>
            <w:r w:rsidRPr="00E35BA3">
              <w:rPr>
                <w:rFonts w:cs="B Nazanin" w:hint="cs"/>
                <w:rtl/>
              </w:rPr>
              <w:t>1</w:t>
            </w:r>
          </w:p>
        </w:tc>
        <w:tc>
          <w:tcPr>
            <w:tcW w:w="1558" w:type="dxa"/>
          </w:tcPr>
          <w:p w:rsidR="00464A73" w:rsidRPr="00E35BA3" w:rsidRDefault="00464A73" w:rsidP="0060027C">
            <w:pPr>
              <w:jc w:val="center"/>
              <w:rPr>
                <w:rFonts w:cs="B Nazanin"/>
                <w:rtl/>
              </w:rPr>
            </w:pPr>
            <w:r w:rsidRPr="00E35BA3">
              <w:rPr>
                <w:rFonts w:cs="B Nazanin" w:hint="cs"/>
                <w:rtl/>
              </w:rPr>
              <w:t>2</w:t>
            </w:r>
          </w:p>
        </w:tc>
        <w:tc>
          <w:tcPr>
            <w:tcW w:w="1558" w:type="dxa"/>
          </w:tcPr>
          <w:p w:rsidR="00464A73" w:rsidRPr="00E35BA3" w:rsidRDefault="00464A73" w:rsidP="0060027C">
            <w:pPr>
              <w:jc w:val="center"/>
              <w:rPr>
                <w:rFonts w:cs="B Nazanin"/>
                <w:rtl/>
              </w:rPr>
            </w:pPr>
            <w:r w:rsidRPr="00E35BA3">
              <w:rPr>
                <w:rFonts w:cs="B Nazanin" w:hint="cs"/>
                <w:rtl/>
              </w:rPr>
              <w:t>3</w:t>
            </w:r>
          </w:p>
        </w:tc>
        <w:tc>
          <w:tcPr>
            <w:tcW w:w="1559" w:type="dxa"/>
          </w:tcPr>
          <w:p w:rsidR="00464A73" w:rsidRPr="00E35BA3" w:rsidRDefault="00464A73" w:rsidP="0060027C">
            <w:pPr>
              <w:jc w:val="center"/>
              <w:rPr>
                <w:rFonts w:cs="B Nazanin"/>
                <w:rtl/>
              </w:rPr>
            </w:pPr>
            <w:r w:rsidRPr="00E35BA3">
              <w:rPr>
                <w:rFonts w:cs="B Nazanin" w:hint="cs"/>
                <w:rtl/>
              </w:rPr>
              <w:t>4</w:t>
            </w:r>
          </w:p>
        </w:tc>
        <w:tc>
          <w:tcPr>
            <w:tcW w:w="1649" w:type="dxa"/>
          </w:tcPr>
          <w:p w:rsidR="00464A73" w:rsidRPr="00E35BA3" w:rsidRDefault="00464A73" w:rsidP="0060027C">
            <w:pPr>
              <w:jc w:val="center"/>
              <w:rPr>
                <w:rFonts w:cs="B Nazanin"/>
                <w:rtl/>
              </w:rPr>
            </w:pPr>
            <w:r w:rsidRPr="00E35BA3">
              <w:rPr>
                <w:rFonts w:cs="B Nazanin" w:hint="cs"/>
                <w:rtl/>
              </w:rPr>
              <w:t>5</w:t>
            </w:r>
          </w:p>
        </w:tc>
      </w:tr>
    </w:tbl>
    <w:p w:rsidR="00464A73" w:rsidRPr="00464A73" w:rsidRDefault="00464A73" w:rsidP="00464A73">
      <w:pPr>
        <w:jc w:val="both"/>
        <w:rPr>
          <w:rFonts w:ascii="Arial" w:eastAsia="Calibri" w:hAnsi="Arial" w:cs="B Nazanin"/>
          <w:b/>
          <w:bCs/>
          <w:sz w:val="26"/>
          <w:szCs w:val="26"/>
          <w:lang w:bidi="fa-IR"/>
        </w:rPr>
      </w:pPr>
    </w:p>
    <w:p w:rsidR="00464A73" w:rsidRPr="00464A73" w:rsidRDefault="00464A73" w:rsidP="00464A73">
      <w:pPr>
        <w:numPr>
          <w:ilvl w:val="0"/>
          <w:numId w:val="2"/>
        </w:numPr>
        <w:spacing w:after="200" w:line="360" w:lineRule="auto"/>
        <w:contextualSpacing/>
        <w:rPr>
          <w:rFonts w:ascii="Arial" w:hAnsi="Arial" w:cs="B Nazanin"/>
          <w:b/>
          <w:bCs/>
          <w:sz w:val="26"/>
          <w:szCs w:val="26"/>
          <w:rtl/>
          <w:lang w:bidi="fa-IR"/>
        </w:rPr>
      </w:pPr>
      <w:r w:rsidRPr="00464A73">
        <w:rPr>
          <w:rFonts w:ascii="Arial" w:eastAsia="Calibri" w:hAnsi="Arial" w:cs="B Nazanin"/>
          <w:b/>
          <w:bCs/>
          <w:sz w:val="26"/>
          <w:szCs w:val="26"/>
          <w:rtl/>
          <w:lang w:bidi="fa-IR"/>
        </w:rPr>
        <w:t xml:space="preserve">تحلیل ( تفسیر) بر اساس میزان نمره پرسشنامه </w:t>
      </w:r>
    </w:p>
    <w:p w:rsidR="00464A73" w:rsidRPr="00464A73" w:rsidRDefault="00464A73" w:rsidP="00464A73">
      <w:pPr>
        <w:spacing w:line="360" w:lineRule="auto"/>
        <w:contextualSpacing/>
        <w:rPr>
          <w:rFonts w:ascii="Arial" w:eastAsia="Calibri" w:hAnsi="Arial" w:cs="B Nazanin"/>
          <w:sz w:val="26"/>
          <w:szCs w:val="26"/>
          <w:lang w:bidi="fa-IR"/>
        </w:rPr>
      </w:pPr>
      <w:r w:rsidRPr="00464A73">
        <w:rPr>
          <w:rFonts w:ascii="Arial" w:eastAsia="Calibri" w:hAnsi="Arial" w:cs="B Nazanin"/>
          <w:sz w:val="26"/>
          <w:szCs w:val="26"/>
          <w:rtl/>
          <w:lang w:bidi="fa-IR"/>
        </w:rPr>
        <w:t>بر اساس این روش از تحلیل شما نمره</w:t>
      </w:r>
      <w:r w:rsidRPr="00464A73">
        <w:rPr>
          <w:rFonts w:ascii="Arial" w:eastAsia="Calibri" w:hAnsi="Arial" w:cs="B Nazanin"/>
          <w:sz w:val="26"/>
          <w:szCs w:val="26"/>
          <w:lang w:bidi="fa-IR"/>
        </w:rPr>
        <w:softHyphen/>
      </w:r>
      <w:r w:rsidRPr="00464A73">
        <w:rPr>
          <w:rFonts w:ascii="Arial" w:eastAsia="Calibri" w:hAnsi="Arial" w:cs="B Nazanin"/>
          <w:sz w:val="26"/>
          <w:szCs w:val="26"/>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464A73" w:rsidRPr="00464A73" w:rsidRDefault="00464A73" w:rsidP="00464A73">
      <w:pPr>
        <w:spacing w:after="200" w:line="360" w:lineRule="auto"/>
        <w:contextualSpacing/>
        <w:rPr>
          <w:rFonts w:ascii="Arial" w:eastAsia="Calibri" w:hAnsi="Arial" w:cs="B Nazanin"/>
          <w:sz w:val="26"/>
          <w:szCs w:val="26"/>
          <w:rtl/>
          <w:lang w:bidi="fa-IR"/>
        </w:rPr>
      </w:pPr>
      <w:r w:rsidRPr="00464A73">
        <w:rPr>
          <w:rFonts w:ascii="Arial" w:eastAsia="Calibri" w:hAnsi="Arial" w:cs="B Nazanin"/>
          <w:sz w:val="26"/>
          <w:szCs w:val="26"/>
          <w:rtl/>
          <w:lang w:bidi="fa-IR"/>
        </w:rPr>
        <w:t>مثال: حد پایین نمرات پرسشنامه به طریق زیر بدست آمده است</w:t>
      </w:r>
    </w:p>
    <w:p w:rsidR="00464A73" w:rsidRPr="00464A73" w:rsidRDefault="00464A73" w:rsidP="00464A73">
      <w:pPr>
        <w:spacing w:after="200" w:line="360" w:lineRule="auto"/>
        <w:contextualSpacing/>
        <w:rPr>
          <w:rFonts w:ascii="Arial" w:eastAsia="Calibri" w:hAnsi="Arial" w:cs="B Nazanin"/>
          <w:sz w:val="26"/>
          <w:szCs w:val="26"/>
          <w:rtl/>
          <w:lang w:bidi="fa-IR"/>
        </w:rPr>
      </w:pPr>
      <w:r w:rsidRPr="00464A73">
        <w:rPr>
          <w:rFonts w:ascii="Arial" w:eastAsia="Calibri" w:hAnsi="Arial" w:cs="B Nazanin"/>
          <w:sz w:val="26"/>
          <w:szCs w:val="26"/>
          <w:rtl/>
          <w:lang w:bidi="fa-IR"/>
        </w:rPr>
        <w:t>تعداد سوالات پرسشنامه * 1 = حد پایین نمره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464A73" w:rsidRPr="00464A73" w:rsidTr="00464A73">
        <w:trPr>
          <w:trHeight w:val="132"/>
        </w:trPr>
        <w:tc>
          <w:tcPr>
            <w:tcW w:w="2984" w:type="dxa"/>
            <w:shd w:val="clear" w:color="auto" w:fill="D9D9D9" w:themeFill="background1" w:themeFillShade="D9"/>
            <w:hideMark/>
          </w:tcPr>
          <w:p w:rsidR="00464A73" w:rsidRPr="00464A73" w:rsidRDefault="00464A73" w:rsidP="0060027C">
            <w:pPr>
              <w:spacing w:line="360" w:lineRule="auto"/>
              <w:rPr>
                <w:rFonts w:ascii="Arial" w:eastAsia="Calibri" w:hAnsi="Arial" w:cs="B Nazanin"/>
                <w:sz w:val="22"/>
                <w:szCs w:val="22"/>
                <w:lang w:bidi="fa-IR"/>
              </w:rPr>
            </w:pPr>
            <w:r w:rsidRPr="00464A73">
              <w:rPr>
                <w:rFonts w:ascii="Arial" w:eastAsia="Calibri" w:hAnsi="Arial" w:cs="B Nazanin"/>
                <w:sz w:val="22"/>
                <w:szCs w:val="22"/>
                <w:rtl/>
                <w:lang w:bidi="fa-IR"/>
              </w:rPr>
              <w:t>حد پایین نمره</w:t>
            </w:r>
          </w:p>
        </w:tc>
        <w:tc>
          <w:tcPr>
            <w:tcW w:w="3313" w:type="dxa"/>
            <w:shd w:val="clear" w:color="auto" w:fill="D9D9D9" w:themeFill="background1" w:themeFillShade="D9"/>
            <w:hideMark/>
          </w:tcPr>
          <w:p w:rsidR="00464A73" w:rsidRPr="00464A73" w:rsidRDefault="00464A73" w:rsidP="0060027C">
            <w:pPr>
              <w:spacing w:line="360" w:lineRule="auto"/>
              <w:rPr>
                <w:rFonts w:ascii="Arial" w:eastAsia="Calibri" w:hAnsi="Arial" w:cs="B Nazanin"/>
                <w:sz w:val="22"/>
                <w:szCs w:val="22"/>
                <w:lang w:bidi="fa-IR"/>
              </w:rPr>
            </w:pPr>
            <w:r w:rsidRPr="00464A73">
              <w:rPr>
                <w:rFonts w:ascii="Arial" w:eastAsia="Calibri" w:hAnsi="Arial" w:cs="B Nazanin"/>
                <w:sz w:val="22"/>
                <w:szCs w:val="22"/>
                <w:rtl/>
                <w:lang w:bidi="fa-IR"/>
              </w:rPr>
              <w:t xml:space="preserve"> حد متوسط نمرات</w:t>
            </w:r>
          </w:p>
        </w:tc>
        <w:tc>
          <w:tcPr>
            <w:tcW w:w="2739" w:type="dxa"/>
            <w:shd w:val="clear" w:color="auto" w:fill="D9D9D9" w:themeFill="background1" w:themeFillShade="D9"/>
            <w:hideMark/>
          </w:tcPr>
          <w:p w:rsidR="00464A73" w:rsidRPr="00464A73" w:rsidRDefault="00464A73" w:rsidP="0060027C">
            <w:pPr>
              <w:spacing w:line="360" w:lineRule="auto"/>
              <w:rPr>
                <w:rFonts w:ascii="Arial" w:eastAsia="Calibri" w:hAnsi="Arial" w:cs="B Nazanin"/>
                <w:sz w:val="22"/>
                <w:szCs w:val="22"/>
                <w:lang w:bidi="fa-IR"/>
              </w:rPr>
            </w:pPr>
            <w:r w:rsidRPr="00464A73">
              <w:rPr>
                <w:rFonts w:ascii="Arial" w:eastAsia="Calibri" w:hAnsi="Arial" w:cs="B Nazanin"/>
                <w:sz w:val="22"/>
                <w:szCs w:val="22"/>
                <w:rtl/>
                <w:lang w:bidi="fa-IR"/>
              </w:rPr>
              <w:t>حد بالای نمرات</w:t>
            </w:r>
          </w:p>
        </w:tc>
      </w:tr>
      <w:tr w:rsidR="00464A73" w:rsidRPr="00464A73" w:rsidTr="0060027C">
        <w:tc>
          <w:tcPr>
            <w:tcW w:w="2984" w:type="dxa"/>
            <w:shd w:val="clear" w:color="auto" w:fill="auto"/>
            <w:hideMark/>
          </w:tcPr>
          <w:p w:rsidR="00464A73" w:rsidRPr="00464A73" w:rsidRDefault="00464A73" w:rsidP="0060027C">
            <w:pPr>
              <w:spacing w:line="360" w:lineRule="auto"/>
              <w:jc w:val="center"/>
              <w:rPr>
                <w:rFonts w:ascii="Arial" w:eastAsia="Calibri" w:hAnsi="Arial" w:cs="B Nazanin"/>
                <w:sz w:val="22"/>
                <w:szCs w:val="22"/>
                <w:rtl/>
                <w:lang w:bidi="fa-IR"/>
              </w:rPr>
            </w:pPr>
            <w:r w:rsidRPr="00464A73">
              <w:rPr>
                <w:rFonts w:ascii="Arial" w:eastAsia="Calibri" w:hAnsi="Arial" w:cs="B Nazanin" w:hint="cs"/>
                <w:sz w:val="22"/>
                <w:szCs w:val="22"/>
                <w:rtl/>
                <w:lang w:bidi="fa-IR"/>
              </w:rPr>
              <w:t>13</w:t>
            </w:r>
          </w:p>
        </w:tc>
        <w:tc>
          <w:tcPr>
            <w:tcW w:w="3313" w:type="dxa"/>
            <w:shd w:val="clear" w:color="auto" w:fill="auto"/>
            <w:hideMark/>
          </w:tcPr>
          <w:p w:rsidR="00464A73" w:rsidRPr="00464A73" w:rsidRDefault="00464A73" w:rsidP="0060027C">
            <w:pPr>
              <w:spacing w:line="360" w:lineRule="auto"/>
              <w:jc w:val="center"/>
              <w:rPr>
                <w:rFonts w:ascii="Arial" w:eastAsia="Calibri" w:hAnsi="Arial" w:cs="B Nazanin"/>
                <w:sz w:val="22"/>
                <w:szCs w:val="22"/>
                <w:lang w:bidi="fa-IR"/>
              </w:rPr>
            </w:pPr>
            <w:r w:rsidRPr="00464A73">
              <w:rPr>
                <w:rFonts w:ascii="Arial" w:eastAsia="Calibri" w:hAnsi="Arial" w:cs="B Nazanin" w:hint="cs"/>
                <w:sz w:val="22"/>
                <w:szCs w:val="22"/>
                <w:rtl/>
                <w:lang w:bidi="fa-IR"/>
              </w:rPr>
              <w:t>32</w:t>
            </w:r>
          </w:p>
        </w:tc>
        <w:tc>
          <w:tcPr>
            <w:tcW w:w="2739" w:type="dxa"/>
            <w:shd w:val="clear" w:color="auto" w:fill="auto"/>
            <w:hideMark/>
          </w:tcPr>
          <w:p w:rsidR="00464A73" w:rsidRPr="00464A73" w:rsidRDefault="00464A73" w:rsidP="0060027C">
            <w:pPr>
              <w:spacing w:line="360" w:lineRule="auto"/>
              <w:jc w:val="center"/>
              <w:rPr>
                <w:rFonts w:ascii="Arial" w:eastAsia="Calibri" w:hAnsi="Arial" w:cs="B Nazanin"/>
                <w:sz w:val="22"/>
                <w:szCs w:val="22"/>
                <w:lang w:bidi="fa-IR"/>
              </w:rPr>
            </w:pPr>
            <w:r w:rsidRPr="00464A73">
              <w:rPr>
                <w:rFonts w:ascii="Arial" w:eastAsia="Calibri" w:hAnsi="Arial" w:cs="B Nazanin" w:hint="cs"/>
                <w:sz w:val="22"/>
                <w:szCs w:val="22"/>
                <w:rtl/>
                <w:lang w:bidi="fa-IR"/>
              </w:rPr>
              <w:t>65</w:t>
            </w:r>
          </w:p>
        </w:tc>
      </w:tr>
    </w:tbl>
    <w:p w:rsidR="00464A73" w:rsidRPr="00464A73" w:rsidRDefault="00464A73" w:rsidP="00464A73">
      <w:pPr>
        <w:spacing w:line="276" w:lineRule="auto"/>
        <w:jc w:val="both"/>
        <w:rPr>
          <w:rFonts w:ascii="Calibri" w:eastAsia="Calibri" w:hAnsi="Calibri" w:cs="B Nazanin"/>
          <w:sz w:val="26"/>
          <w:szCs w:val="26"/>
          <w:rtl/>
          <w:lang w:bidi="fa-IR"/>
        </w:rPr>
      </w:pPr>
      <w:r w:rsidRPr="00464A73">
        <w:rPr>
          <w:rFonts w:ascii="Calibri" w:eastAsia="Calibri" w:hAnsi="Calibri" w:cs="B Nazanin" w:hint="cs"/>
          <w:sz w:val="26"/>
          <w:szCs w:val="26"/>
          <w:rtl/>
          <w:lang w:bidi="fa-IR"/>
        </w:rPr>
        <w:t>امتیازات خود را از 15 عبارت فوق با یکدیگر جمع نمایید. حداقل امتیاز ممکن 15 و حداکثر 105 خواهد بود.</w:t>
      </w:r>
      <w:r w:rsidRPr="00464A73">
        <w:rPr>
          <w:rFonts w:ascii="Calibri" w:eastAsia="Calibri" w:hAnsi="Calibri" w:cs="B Nazanin"/>
          <w:sz w:val="26"/>
          <w:szCs w:val="26"/>
          <w:rtl/>
          <w:lang w:bidi="fa-IR"/>
        </w:rPr>
        <w:t xml:space="preserve"> </w:t>
      </w:r>
    </w:p>
    <w:p w:rsidR="00464A73" w:rsidRPr="00464A73" w:rsidRDefault="00464A73" w:rsidP="00464A73">
      <w:pPr>
        <w:spacing w:line="276" w:lineRule="auto"/>
        <w:jc w:val="both"/>
        <w:rPr>
          <w:rFonts w:ascii="Calibri" w:eastAsia="Calibri" w:hAnsi="Calibri" w:cs="B Nazanin"/>
          <w:sz w:val="26"/>
          <w:szCs w:val="26"/>
          <w:rtl/>
          <w:lang w:bidi="fa-IR"/>
        </w:rPr>
      </w:pPr>
      <w:r w:rsidRPr="00464A73">
        <w:rPr>
          <w:rFonts w:ascii="Calibri" w:eastAsia="Calibri" w:hAnsi="Calibri" w:cs="B Nazanin" w:hint="cs"/>
          <w:sz w:val="26"/>
          <w:szCs w:val="26"/>
          <w:rtl/>
          <w:lang w:bidi="fa-IR"/>
        </w:rPr>
        <w:t>نمره بین  13 تا 22  :  میزان بدبینی سازمانی افراد در حد پایینی می باشد.</w:t>
      </w:r>
    </w:p>
    <w:p w:rsidR="00464A73" w:rsidRPr="00464A73" w:rsidRDefault="00464A73" w:rsidP="00464A73">
      <w:pPr>
        <w:spacing w:line="276" w:lineRule="auto"/>
        <w:jc w:val="both"/>
        <w:rPr>
          <w:rFonts w:ascii="Calibri" w:eastAsia="Calibri" w:hAnsi="Calibri" w:cs="B Nazanin"/>
          <w:sz w:val="26"/>
          <w:szCs w:val="26"/>
          <w:rtl/>
          <w:lang w:bidi="fa-IR"/>
        </w:rPr>
      </w:pPr>
      <w:r w:rsidRPr="00464A73">
        <w:rPr>
          <w:rFonts w:ascii="Calibri" w:eastAsia="Calibri" w:hAnsi="Calibri" w:cs="B Nazanin" w:hint="cs"/>
          <w:sz w:val="26"/>
          <w:szCs w:val="26"/>
          <w:rtl/>
          <w:lang w:bidi="fa-IR"/>
        </w:rPr>
        <w:t>نمره بین 22 تا  44 : میزان بدبینی سازمانی افراد در حد متوسطی می باشد.</w:t>
      </w:r>
    </w:p>
    <w:p w:rsidR="00464A73" w:rsidRPr="00464A73" w:rsidRDefault="00464A73" w:rsidP="00464A73">
      <w:pPr>
        <w:spacing w:line="276" w:lineRule="auto"/>
        <w:jc w:val="both"/>
        <w:rPr>
          <w:rFonts w:ascii="Calibri" w:eastAsia="Calibri" w:hAnsi="Calibri" w:cs="B Nazanin"/>
          <w:sz w:val="26"/>
          <w:szCs w:val="26"/>
          <w:rtl/>
          <w:lang w:bidi="fa-IR"/>
        </w:rPr>
      </w:pPr>
      <w:r w:rsidRPr="00464A73">
        <w:rPr>
          <w:rFonts w:ascii="Calibri" w:eastAsia="Calibri" w:hAnsi="Calibri" w:cs="B Nazanin" w:hint="cs"/>
          <w:sz w:val="26"/>
          <w:szCs w:val="26"/>
          <w:rtl/>
          <w:lang w:bidi="fa-IR"/>
        </w:rPr>
        <w:t>نمره بالاتر از 44  : میزان بدبینی سازمانی افراد در حد بالایی می باشد.</w:t>
      </w:r>
    </w:p>
    <w:p w:rsidR="00464A73" w:rsidRPr="00464A73" w:rsidRDefault="00464A73" w:rsidP="00464A73">
      <w:pPr>
        <w:rPr>
          <w:rFonts w:cs="B Nazanin"/>
          <w:b/>
          <w:bCs/>
          <w:sz w:val="26"/>
          <w:szCs w:val="26"/>
          <w:lang w:bidi="fa-IR"/>
        </w:rPr>
      </w:pPr>
      <w:r w:rsidRPr="00464A73">
        <w:rPr>
          <w:rFonts w:cs="B Nazanin" w:hint="cs"/>
          <w:b/>
          <w:bCs/>
          <w:sz w:val="26"/>
          <w:szCs w:val="26"/>
          <w:rtl/>
          <w:lang w:bidi="fa-IR"/>
        </w:rPr>
        <w:t>روایی و پایایی پرسشنامه</w:t>
      </w:r>
    </w:p>
    <w:p w:rsidR="00464A73" w:rsidRPr="00464A73" w:rsidRDefault="00464A73" w:rsidP="00464A73">
      <w:pPr>
        <w:autoSpaceDE w:val="0"/>
        <w:autoSpaceDN w:val="0"/>
        <w:adjustRightInd w:val="0"/>
        <w:jc w:val="both"/>
        <w:rPr>
          <w:rFonts w:ascii="BMitraBold" w:eastAsia="Calibri" w:hAnsi="Calibri" w:cs="B Nazanin"/>
          <w:sz w:val="26"/>
          <w:szCs w:val="26"/>
          <w:rtl/>
          <w:lang w:bidi="fa-IR"/>
        </w:rPr>
      </w:pPr>
      <w:r w:rsidRPr="00464A73">
        <w:rPr>
          <w:rFonts w:ascii="BMitraBold" w:eastAsia="Calibri" w:hAnsi="Calibri" w:cs="B Nazanin" w:hint="cs"/>
          <w:b/>
          <w:bCs/>
          <w:sz w:val="26"/>
          <w:szCs w:val="26"/>
          <w:rtl/>
        </w:rPr>
        <w:t xml:space="preserve">روایی ابزار جمع آوری داده ها </w:t>
      </w:r>
    </w:p>
    <w:p w:rsidR="00464A73" w:rsidRPr="00464A73" w:rsidRDefault="00464A73" w:rsidP="00464A73">
      <w:pPr>
        <w:jc w:val="both"/>
        <w:rPr>
          <w:rFonts w:cs="B Nazanin"/>
          <w:sz w:val="26"/>
          <w:szCs w:val="26"/>
          <w:rtl/>
        </w:rPr>
      </w:pPr>
      <w:r w:rsidRPr="00464A73">
        <w:rPr>
          <w:rFonts w:ascii="BMitraBold" w:eastAsia="Calibri" w:hAnsi="Calibri" w:cs="B Nazanin" w:hint="cs"/>
          <w:sz w:val="26"/>
          <w:szCs w:val="26"/>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464A73">
        <w:rPr>
          <w:rFonts w:cs="B Nazanin" w:hint="cs"/>
          <w:sz w:val="26"/>
          <w:szCs w:val="26"/>
          <w:rtl/>
        </w:rPr>
        <w:t>در پژوهش دین و همکاران (2014) روایی پرسشنامه توسط متخصصان تأیید شده است.</w:t>
      </w:r>
    </w:p>
    <w:p w:rsidR="00464A73" w:rsidRPr="00464A73" w:rsidRDefault="00464A73" w:rsidP="00464A73">
      <w:pPr>
        <w:autoSpaceDE w:val="0"/>
        <w:autoSpaceDN w:val="0"/>
        <w:adjustRightInd w:val="0"/>
        <w:jc w:val="both"/>
        <w:rPr>
          <w:rFonts w:ascii="BMitraBold" w:eastAsia="Calibri" w:hAnsi="Calibri" w:cs="B Nazanin"/>
          <w:b/>
          <w:bCs/>
          <w:sz w:val="26"/>
          <w:szCs w:val="26"/>
          <w:rtl/>
        </w:rPr>
      </w:pPr>
      <w:r w:rsidRPr="00464A73">
        <w:rPr>
          <w:rFonts w:ascii="BMitraBold" w:eastAsia="Calibri" w:hAnsi="Calibri" w:cs="B Nazanin" w:hint="cs"/>
          <w:b/>
          <w:bCs/>
          <w:sz w:val="26"/>
          <w:szCs w:val="26"/>
          <w:rtl/>
        </w:rPr>
        <w:lastRenderedPageBreak/>
        <w:t xml:space="preserve"> پایایی ابزارهای جمع آوری داده ها</w:t>
      </w:r>
    </w:p>
    <w:p w:rsidR="00464A73" w:rsidRPr="00464A73" w:rsidRDefault="00464A73" w:rsidP="00464A73">
      <w:pPr>
        <w:ind w:firstLine="397"/>
        <w:jc w:val="lowKashida"/>
        <w:rPr>
          <w:rFonts w:cs="B Zar"/>
          <w:sz w:val="26"/>
          <w:szCs w:val="26"/>
          <w:rtl/>
        </w:rPr>
      </w:pPr>
      <w:r w:rsidRPr="00464A73">
        <w:rPr>
          <w:rFonts w:ascii="Calibri" w:eastAsia="Calibri" w:hAnsi="Calibri" w:cs="B Nazanin" w:hint="cs"/>
          <w:sz w:val="26"/>
          <w:szCs w:val="26"/>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464A73">
        <w:rPr>
          <w:rFonts w:cs="B Nazanin" w:hint="cs"/>
          <w:sz w:val="26"/>
          <w:szCs w:val="26"/>
          <w:rtl/>
        </w:rPr>
        <w:t xml:space="preserve"> در پژوهش دین و همکاران (1998) پایایی پرسشنامه به روش آلفای کرونباخ 82/ درصد ذکر شده است.</w:t>
      </w:r>
      <w:r w:rsidRPr="00464A73">
        <w:rPr>
          <w:rFonts w:cs="B Zar" w:hint="cs"/>
          <w:sz w:val="26"/>
          <w:szCs w:val="26"/>
          <w:rtl/>
        </w:rPr>
        <w:t xml:space="preserve"> </w:t>
      </w:r>
    </w:p>
    <w:p w:rsidR="00464A73" w:rsidRPr="00464A73" w:rsidRDefault="00464A73" w:rsidP="00464A73">
      <w:pPr>
        <w:jc w:val="both"/>
        <w:rPr>
          <w:rFonts w:ascii="Calibri" w:hAnsi="Calibri" w:cs="B Nazanin"/>
          <w:sz w:val="26"/>
          <w:szCs w:val="26"/>
          <w:rtl/>
          <w:lang w:bidi="fa-IR"/>
        </w:rPr>
      </w:pPr>
    </w:p>
    <w:tbl>
      <w:tblPr>
        <w:tblpPr w:leftFromText="180" w:rightFromText="180" w:vertAnchor="text" w:horzAnchor="margin" w:tblpY="-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464A73" w:rsidRPr="00464A73" w:rsidTr="00464A73">
        <w:tc>
          <w:tcPr>
            <w:tcW w:w="4620" w:type="dxa"/>
            <w:shd w:val="clear" w:color="auto" w:fill="D9D9D9" w:themeFill="background1" w:themeFillShade="D9"/>
          </w:tcPr>
          <w:p w:rsidR="00464A73" w:rsidRPr="00464A73" w:rsidRDefault="00464A73" w:rsidP="00464A73">
            <w:pPr>
              <w:jc w:val="center"/>
              <w:rPr>
                <w:rFonts w:ascii="Cambria" w:eastAsia="Calibri" w:hAnsi="Cambria" w:cs="B Nazanin"/>
                <w:sz w:val="26"/>
                <w:szCs w:val="26"/>
                <w:rtl/>
                <w:lang w:bidi="fa-IR"/>
              </w:rPr>
            </w:pPr>
            <w:r w:rsidRPr="00464A73">
              <w:rPr>
                <w:rFonts w:ascii="Cambria" w:eastAsia="Calibri" w:hAnsi="Cambria" w:cs="B Nazanin" w:hint="cs"/>
                <w:sz w:val="26"/>
                <w:szCs w:val="26"/>
                <w:rtl/>
                <w:lang w:bidi="fa-IR"/>
              </w:rPr>
              <w:t>نام متغیر</w:t>
            </w:r>
          </w:p>
        </w:tc>
        <w:tc>
          <w:tcPr>
            <w:tcW w:w="4622" w:type="dxa"/>
            <w:shd w:val="clear" w:color="auto" w:fill="D9D9D9" w:themeFill="background1" w:themeFillShade="D9"/>
          </w:tcPr>
          <w:p w:rsidR="00464A73" w:rsidRPr="00464A73" w:rsidRDefault="00464A73" w:rsidP="00464A73">
            <w:pPr>
              <w:jc w:val="center"/>
              <w:rPr>
                <w:rFonts w:ascii="Cambria" w:eastAsia="Calibri" w:hAnsi="Cambria" w:cs="B Nazanin"/>
                <w:sz w:val="26"/>
                <w:szCs w:val="26"/>
                <w:rtl/>
                <w:lang w:bidi="fa-IR"/>
              </w:rPr>
            </w:pPr>
            <w:r w:rsidRPr="00464A73">
              <w:rPr>
                <w:rFonts w:ascii="Cambria" w:eastAsia="Calibri" w:hAnsi="Cambria" w:cs="B Nazanin" w:hint="cs"/>
                <w:sz w:val="26"/>
                <w:szCs w:val="26"/>
                <w:rtl/>
                <w:lang w:bidi="fa-IR"/>
              </w:rPr>
              <w:t>میزان آلفای کرونباخ</w:t>
            </w:r>
          </w:p>
        </w:tc>
      </w:tr>
      <w:tr w:rsidR="00464A73" w:rsidRPr="00464A73" w:rsidTr="0060027C">
        <w:tc>
          <w:tcPr>
            <w:tcW w:w="4620" w:type="dxa"/>
            <w:shd w:val="clear" w:color="auto" w:fill="auto"/>
          </w:tcPr>
          <w:p w:rsidR="00464A73" w:rsidRPr="00464A73" w:rsidRDefault="00464A73" w:rsidP="00464A73">
            <w:pPr>
              <w:jc w:val="center"/>
              <w:rPr>
                <w:rFonts w:ascii="Cambria" w:eastAsia="Calibri" w:hAnsi="Cambria" w:cs="B Nazanin"/>
                <w:sz w:val="26"/>
                <w:szCs w:val="26"/>
                <w:rtl/>
                <w:lang w:bidi="fa-IR"/>
              </w:rPr>
            </w:pPr>
            <w:r w:rsidRPr="00464A73">
              <w:rPr>
                <w:rFonts w:cs="B Nazanin" w:hint="cs"/>
                <w:sz w:val="26"/>
                <w:szCs w:val="26"/>
                <w:rtl/>
              </w:rPr>
              <w:t>بدبینی سازمانی</w:t>
            </w:r>
          </w:p>
        </w:tc>
        <w:tc>
          <w:tcPr>
            <w:tcW w:w="4622" w:type="dxa"/>
            <w:shd w:val="clear" w:color="auto" w:fill="auto"/>
          </w:tcPr>
          <w:p w:rsidR="00464A73" w:rsidRPr="00464A73" w:rsidRDefault="00464A73" w:rsidP="00464A73">
            <w:pPr>
              <w:jc w:val="center"/>
              <w:rPr>
                <w:rFonts w:ascii="Calibri" w:eastAsia="Calibri" w:hAnsi="Calibri" w:cs="B Nazanin"/>
                <w:sz w:val="26"/>
                <w:szCs w:val="26"/>
                <w:rtl/>
                <w:lang w:bidi="fa-IR"/>
              </w:rPr>
            </w:pPr>
            <w:r w:rsidRPr="00464A73">
              <w:rPr>
                <w:rFonts w:ascii="Calibri" w:eastAsia="Calibri" w:hAnsi="Calibri" w:cs="B Nazanin" w:hint="cs"/>
                <w:sz w:val="26"/>
                <w:szCs w:val="26"/>
                <w:rtl/>
                <w:lang w:bidi="fa-IR"/>
              </w:rPr>
              <w:t>82/0</w:t>
            </w:r>
          </w:p>
        </w:tc>
      </w:tr>
    </w:tbl>
    <w:p w:rsidR="00464A73" w:rsidRPr="00464A73" w:rsidRDefault="00464A73" w:rsidP="00464A73">
      <w:pPr>
        <w:rPr>
          <w:rFonts w:cs="B Nazanin"/>
          <w:b/>
          <w:bCs/>
          <w:sz w:val="26"/>
          <w:szCs w:val="26"/>
          <w:rtl/>
        </w:rPr>
      </w:pPr>
      <w:r w:rsidRPr="00464A73">
        <w:rPr>
          <w:rFonts w:cs="B Nazanin" w:hint="cs"/>
          <w:b/>
          <w:bCs/>
          <w:sz w:val="26"/>
          <w:szCs w:val="26"/>
          <w:rtl/>
        </w:rPr>
        <w:t>من</w:t>
      </w:r>
      <w:r w:rsidRPr="00464A73">
        <w:rPr>
          <w:rFonts w:cs="B Nazanin" w:hint="cs"/>
          <w:b/>
          <w:bCs/>
          <w:sz w:val="26"/>
          <w:szCs w:val="26"/>
          <w:rtl/>
          <w:lang w:bidi="fa-IR"/>
        </w:rPr>
        <w:t>ا</w:t>
      </w:r>
      <w:r w:rsidRPr="00464A73">
        <w:rPr>
          <w:rFonts w:cs="B Nazanin" w:hint="cs"/>
          <w:b/>
          <w:bCs/>
          <w:sz w:val="26"/>
          <w:szCs w:val="26"/>
          <w:rtl/>
        </w:rPr>
        <w:t>بع:</w:t>
      </w:r>
    </w:p>
    <w:p w:rsidR="00464A73" w:rsidRPr="00464A73" w:rsidRDefault="00464A73" w:rsidP="00464A73">
      <w:pPr>
        <w:jc w:val="both"/>
        <w:rPr>
          <w:rFonts w:cs="B Nazanin"/>
          <w:sz w:val="26"/>
          <w:szCs w:val="26"/>
          <w:rtl/>
          <w:lang w:bidi="fa-IR"/>
        </w:rPr>
      </w:pPr>
      <w:r w:rsidRPr="00464A73">
        <w:rPr>
          <w:rFonts w:cs="B Nazanin" w:hint="cs"/>
          <w:sz w:val="26"/>
          <w:szCs w:val="26"/>
          <w:rtl/>
        </w:rPr>
        <w:t xml:space="preserve">سرمد، زهره؛ حجازی، الهه و عباس بازگان(1390) </w:t>
      </w:r>
      <w:r w:rsidRPr="00464A73">
        <w:rPr>
          <w:rFonts w:cs="B Nazanin" w:hint="cs"/>
          <w:b/>
          <w:bCs/>
          <w:sz w:val="26"/>
          <w:szCs w:val="26"/>
          <w:rtl/>
        </w:rPr>
        <w:t>روش تحقیق در علوم رفتاری،</w:t>
      </w:r>
      <w:r w:rsidRPr="00464A73">
        <w:rPr>
          <w:rFonts w:cs="B Nazanin" w:hint="cs"/>
          <w:sz w:val="26"/>
          <w:szCs w:val="26"/>
          <w:rtl/>
        </w:rPr>
        <w:t xml:space="preserve"> تهران: انتشارات آگه.</w:t>
      </w:r>
    </w:p>
    <w:p w:rsidR="00464A73" w:rsidRPr="00D55CEA" w:rsidRDefault="00464A73" w:rsidP="00464A73">
      <w:pPr>
        <w:autoSpaceDE w:val="0"/>
        <w:autoSpaceDN w:val="0"/>
        <w:bidi w:val="0"/>
        <w:adjustRightInd w:val="0"/>
        <w:jc w:val="both"/>
      </w:pPr>
      <w:r w:rsidRPr="00D55CEA">
        <w:t xml:space="preserve">Dean, J., Brandes, P., &amp; Dharwadkar, R. (1998). Organizational Cynicism. </w:t>
      </w:r>
      <w:r w:rsidRPr="00D55CEA">
        <w:rPr>
          <w:i/>
          <w:iCs/>
        </w:rPr>
        <w:t>The Academy of Management Review, 23</w:t>
      </w:r>
      <w:r w:rsidRPr="00D55CEA">
        <w:t>(2), 341-352.</w:t>
      </w:r>
    </w:p>
    <w:p w:rsidR="00464A73" w:rsidRPr="00D55CEA" w:rsidRDefault="00464A73" w:rsidP="00464A73">
      <w:pPr>
        <w:autoSpaceDE w:val="0"/>
        <w:autoSpaceDN w:val="0"/>
        <w:bidi w:val="0"/>
        <w:adjustRightInd w:val="0"/>
        <w:jc w:val="both"/>
      </w:pPr>
      <w:r w:rsidRPr="00D55CEA">
        <w:t xml:space="preserve">Brandes, P., Dharwadkar, R., &amp; Dean, J. (1999). </w:t>
      </w:r>
      <w:r w:rsidRPr="00D55CEA">
        <w:rPr>
          <w:i/>
          <w:iCs/>
        </w:rPr>
        <w:t>Does Employee Cynicism Matter? Employee and Supervisor Perspectives on Work Outcomes</w:t>
      </w:r>
      <w:r w:rsidRPr="00D55CEA">
        <w:t>. Paper Presented at the Eastern Academy of Management, Philadelphia.</w:t>
      </w:r>
    </w:p>
    <w:p w:rsidR="00464A73" w:rsidRDefault="00464A73" w:rsidP="00464A73">
      <w:pPr>
        <w:autoSpaceDE w:val="0"/>
        <w:autoSpaceDN w:val="0"/>
        <w:bidi w:val="0"/>
        <w:adjustRightInd w:val="0"/>
        <w:jc w:val="both"/>
      </w:pPr>
      <w:r w:rsidRPr="00D55CEA">
        <w:t>Kalağan, G. (2009). Araştırma Görevlilerinin Örgütsel Destek Algıları İle Örgütsel Sinizm Tutumları Arasındaki İlişki, Yayınlanmamış Yüksek Lisans Tezi, Akdeniz Üniversitesi Sosyal Bilimler Enstitüsü.</w:t>
      </w:r>
    </w:p>
    <w:p w:rsidR="002E611E" w:rsidRPr="00464A73" w:rsidRDefault="002E611E">
      <w:pPr>
        <w:rPr>
          <w:sz w:val="26"/>
          <w:szCs w:val="26"/>
        </w:rPr>
      </w:pPr>
    </w:p>
    <w:sectPr w:rsidR="002E611E" w:rsidRPr="00464A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98E" w:rsidRDefault="00EF298E" w:rsidP="00464A73">
      <w:r>
        <w:separator/>
      </w:r>
    </w:p>
  </w:endnote>
  <w:endnote w:type="continuationSeparator" w:id="0">
    <w:p w:rsidR="00EF298E" w:rsidRDefault="00EF298E" w:rsidP="00464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Mitra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98E" w:rsidRDefault="00EF298E" w:rsidP="00464A73">
      <w:r>
        <w:separator/>
      </w:r>
    </w:p>
  </w:footnote>
  <w:footnote w:type="continuationSeparator" w:id="0">
    <w:p w:rsidR="00EF298E" w:rsidRDefault="00EF298E" w:rsidP="00464A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2C0BDC"/>
    <w:multiLevelType w:val="hybridMultilevel"/>
    <w:tmpl w:val="53903A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A73"/>
    <w:rsid w:val="001322B2"/>
    <w:rsid w:val="002E611E"/>
    <w:rsid w:val="00361C98"/>
    <w:rsid w:val="00464A73"/>
    <w:rsid w:val="00496B01"/>
    <w:rsid w:val="00A53A85"/>
    <w:rsid w:val="00CD1FBE"/>
    <w:rsid w:val="00E40584"/>
    <w:rsid w:val="00E54483"/>
    <w:rsid w:val="00EF29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60782"/>
  <w15:chartTrackingRefBased/>
  <w15:docId w15:val="{7D51B4FC-EAA2-43D9-9260-7AC4C894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A7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64A73"/>
    <w:rPr>
      <w:sz w:val="20"/>
      <w:szCs w:val="20"/>
    </w:rPr>
  </w:style>
  <w:style w:type="character" w:customStyle="1" w:styleId="FootnoteTextChar">
    <w:name w:val="Footnote Text Char"/>
    <w:basedOn w:val="DefaultParagraphFont"/>
    <w:link w:val="FootnoteText"/>
    <w:uiPriority w:val="99"/>
    <w:semiHidden/>
    <w:rsid w:val="00464A7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64A73"/>
    <w:rPr>
      <w:vertAlign w:val="superscript"/>
    </w:rPr>
  </w:style>
  <w:style w:type="table" w:styleId="TableGrid">
    <w:name w:val="Table Grid"/>
    <w:basedOn w:val="TableNormal"/>
    <w:uiPriority w:val="39"/>
    <w:rsid w:val="0046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A73"/>
    <w:pPr>
      <w:ind w:left="720"/>
      <w:contextualSpacing/>
    </w:pPr>
  </w:style>
  <w:style w:type="table" w:customStyle="1" w:styleId="TableGrid1">
    <w:name w:val="Table Grid1"/>
    <w:basedOn w:val="TableNormal"/>
    <w:next w:val="TableGrid"/>
    <w:uiPriority w:val="59"/>
    <w:rsid w:val="00361C98"/>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37EE5-C8C9-4FC9-AFFD-BBD66B082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928</Words>
  <Characters>5295</Characters>
  <Application>Microsoft Office Word</Application>
  <DocSecurity>0</DocSecurity>
  <Lines>44</Lines>
  <Paragraphs>12</Paragraphs>
  <ScaleCrop>false</ScaleCrop>
  <Company>Novin Pendar</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farhad nematpour</cp:lastModifiedBy>
  <cp:revision>5</cp:revision>
  <dcterms:created xsi:type="dcterms:W3CDTF">2017-07-23T11:55:00Z</dcterms:created>
  <dcterms:modified xsi:type="dcterms:W3CDTF">2019-09-13T14:05:00Z</dcterms:modified>
</cp:coreProperties>
</file>